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22"/>
        </w:rPr>
        <w:t>教學活動設計</w:t>
      </w:r>
    </w:p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/>
          <w:color w:val="1F2E28"/>
          <w:sz w:val="52"/>
        </w:rPr>
        <w:t>視力口腔檢查站</w:t>
      </w:r>
    </w:p>
    <w:p>
      <w:pPr>
        <w:spacing w:before="0" w:after="20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康軒版 健康與體育 五年級上學期｜單元一 健康學什麼｜第 2 課</w:t>
      </w:r>
    </w:p>
    <w:p>
      <w:pPr>
        <w:pBdr>
          <w:bottom w:val="single" w:sz="6" w:color="D8D2C4"/>
        </w:pBdr>
        <w:spacing w:before="40" w:after="120"/>
      </w:pP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一、基本資料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項目</w:t>
            </w:r>
          </w:p>
        </w:tc>
        <w:tc>
          <w:tcPr>
            <w:tcW w:type="dxa" w:w="7370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領域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健康與體育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版本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康軒版 五年級上學期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單元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單元一 健康學什麼｜第 2 課 視力口腔檢查站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節數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3 節，共 120 分鐘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對象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五年級學生（每班約 28 人，分 7 組）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設計者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桃源國小 訓導處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日期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115 學年度</w:t>
            </w:r>
          </w:p>
        </w:tc>
      </w:tr>
    </w:tbl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二、設計理念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這一課的課名是「檢查站」，所以整堂課用「站」來組織：視力站、口腔站、行動站。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學生對「檢查」的經驗通常是「被檢查」，很少想過「為什麼要檢查」。本設計先讓學生看見「沒有感覺不等於沒有問題」，再進入知識，最後一定要走到「行動」。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知識點刻意收斂在七個概念（見簡報），每一個概念都配一個常見迷思，讓教學從「學生原本怎麼想」出發。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評量採「做得到」取向：不只答對題目，還要能寫出可執行的兩週行動方案。</w:t>
      </w: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三、學習重點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類別</w:t>
            </w:r>
          </w:p>
        </w:tc>
        <w:tc>
          <w:tcPr>
            <w:tcW w:type="dxa" w:w="7370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學習內容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Da-Ⅲ-3 視力與口腔衛生促進的保健行動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學習表現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4a-Ⅲ-3 主動地表現促進健康的行動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核心素養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健體-E-A1 具備良好身體活動與健康生活的習慣（待校內領域會議確認對應碼）</w:t>
            </w:r>
          </w:p>
        </w:tc>
      </w:tr>
    </w:tbl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四、學習目標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 xml:space="preserve">1. </w:t>
      </w:r>
      <w:r>
        <w:rPr>
          <w:rFonts w:ascii="微軟正黑體" w:hAnsi="微軟正黑體" w:eastAsia="微軟正黑體" w:cs="微軟正黑體"/>
          <w:b w:val="0"/>
          <w:sz w:val="22"/>
        </w:rPr>
        <w:t>能說明定期視力與口腔檢查的目的，並讀懂視力值與口腔檢查結果代表的意義。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 xml:space="preserve">2. </w:t>
      </w:r>
      <w:r>
        <w:rPr>
          <w:rFonts w:ascii="微軟正黑體" w:hAnsi="微軟正黑體" w:eastAsia="微軟正黑體" w:cs="微軟正黑體"/>
          <w:b w:val="0"/>
          <w:sz w:val="22"/>
        </w:rPr>
        <w:t>能說出近視形成的三個主要因素，並實踐 3010 護眼原則與每日戶外 120 分鐘。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 xml:space="preserve">3. </w:t>
      </w:r>
      <w:r>
        <w:rPr>
          <w:rFonts w:ascii="微軟正黑體" w:hAnsi="微軟正黑體" w:eastAsia="微軟正黑體" w:cs="微軟正黑體"/>
          <w:b w:val="0"/>
          <w:sz w:val="22"/>
        </w:rPr>
        <w:t>能說明齲齒形成的四個條件，正確操作貝氏刷牙法與牙線。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 xml:space="preserve">4. </w:t>
      </w:r>
      <w:r>
        <w:rPr>
          <w:rFonts w:ascii="微軟正黑體" w:hAnsi="微軟正黑體" w:eastAsia="微軟正黑體" w:cs="微軟正黑體"/>
          <w:b w:val="0"/>
          <w:sz w:val="22"/>
        </w:rPr>
        <w:t>能檢核自己的用眼與潔牙習慣，訂出並執行兩週的保健行動方案。</w:t>
      </w: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五、教材教具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教學簡報 21 頁、教學網頁（互動實驗／測驗／對戰）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學習單①護眼行動檢核表、學習單②牙齒保衛戰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視力表海報、量尺（30 公分）、計時器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牙齒模型、牙刷、牙線（每人一段）、牙菌斑顯示劑（選用）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健康檢查紀錄卡影本（去識別化，只用座號）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透明杯、含糖飲料標示圖卡、白開水</w:t>
      </w: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六、教學流程（3 節，共 120 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964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節次</w:t>
            </w:r>
          </w:p>
        </w:tc>
        <w:tc>
          <w:tcPr>
            <w:tcW w:type="dxa" w:w="850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時間</w:t>
            </w:r>
          </w:p>
        </w:tc>
        <w:tc>
          <w:tcPr>
            <w:tcW w:type="dxa" w:w="4649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教學活動</w:t>
            </w:r>
          </w:p>
        </w:tc>
        <w:tc>
          <w:tcPr>
            <w:tcW w:type="dxa" w:w="1304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學習目標</w:t>
            </w:r>
          </w:p>
        </w:tc>
        <w:tc>
          <w:tcPr>
            <w:tcW w:type="dxa" w:w="1531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評量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1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5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準備活動：出示健康檢查紀錄卡（去識別化），問「這張卡上面被畫圈的地方，代表什麼？」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引起動機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口頭回答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1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8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發展一：沒有感覺≠沒有問題。以近視與齲齒初期為例，讓學生猜「哪一個已經有問題但不會痛」。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1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小組舉牌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1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10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發展二：視力表怎麼看。介紹 1.0／0.8 的意義，示範正確測法（遮一眼、不偷看），兩人互測。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1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實作檢核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1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10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發展三：眼睛怎麼對焦。水晶體與睫狀肌的比喻（相機鏡頭），帶出近視成因與三個兇手。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2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問答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1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5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統整：3010 護眼＋戶外 120。全班一起設定下課的「看遠方」公約。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2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口頭承諾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1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2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預告：下一節帶牙刷與鏡子，我們要進口腔站。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2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5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準備活動：牙齒小偵探。用牙菌斑顯示劑（或鏡子觀察）看牙齒哪裡沒刷乾淨。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引起動機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觀察紀錄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2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8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發展一：齲齒四要素。用「四個條件同時成立」的圖示，讓學生拿掉一個條件試試看。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3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小組討論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2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10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發展二：貝氏刷牙法實作。45 度、兩顆兩顆、至少 2 分鐘；用計時器與鏡子實際操作。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3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實作檢核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2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8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發展三：牙線與含氟。示範牙線動作，說明含氟牙膏 1000ppm 與每半年檢查。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3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實作檢核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2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7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統整：糖的陷阱。比較「一次喝完」與「分次慢慢喝」，帶出次數比總量關鍵。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3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口頭回答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2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2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預告：下一節要寫自己的行動方案，先想「我最想改的一項習慣」。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3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5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準備活動：快問快答三題（3010、0.8、45 度），複習前兩節。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複習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搶答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3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12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發展一：完成學習單「我的保健行動方案」——選一項目標、寫方法、設計兩週記錄格。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4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作品檢核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3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8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發展二：小組發表與互評。用「做得到嗎？」「怎麼知道做到了？」兩個問題互評。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4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同儕互評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3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10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發展三：10 題測驗（網頁版可語音朗讀），檢視概念是否到位。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1-3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測驗成績</w:t>
            </w:r>
          </w:p>
        </w:tc>
      </w:tr>
      <w:tr>
        <w:trPr>
          <w:cantSplit/>
        </w:trPr>
        <w:tc>
          <w:tcPr>
            <w:tcW w:type="dxa" w:w="96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第 3 節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5 分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統整：兩人對戰與回家任務（和家長一起看健康檢查紀錄卡）。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目標 4</w:t>
            </w:r>
          </w:p>
        </w:tc>
        <w:tc>
          <w:tcPr>
            <w:tcW w:type="dxa" w:w="153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參與度</w:t>
            </w:r>
          </w:p>
        </w:tc>
      </w:tr>
    </w:tbl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七、隨堂測驗（10 題，答案附於題後）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1. 學校每學期為什麼要幫我們做視力檢查？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因為檢查很好玩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（✓）B. 為了早點發現視力問題，及早處理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為了比較誰的視力最好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為了讓學生可以請假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解析：定期檢查是一種「篩檢」，目的在問題還不嚴重時就發現。視力掉下來的時候，自己通常沒有感覺。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2. 視力檢查結果如果是 0.8 以下，通常應該怎麼做？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不用管，長大就會好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自己去眼鏡行配一副眼鏡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多吃紅蘿蔔就好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（✓）D. 到眼科診所做進一步檢查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解析：0.8 是學校視力篩檢的複檢標準。低於 0.8 要盡快到眼科檢查，確認是近視、遠視、散光還是其他原因。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3. 貝氏刷牙法的刷毛要與牙齒表面呈幾度？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（✓）A. 45 度，並涵蓋一點牙齦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90 度（垂直）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0 度（平行）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隨便刷都可以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解析：刷毛與牙面成 45–60 度、微微壓進牙齦溝，兩顆兩顆小幅度震動，才刷得到牙菌斑最多的地方。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4. 為什麼「看得到黑板」不代表視力一定正常？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因為黑板上的字很大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看得到就代表正常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（✓）C. 眼睛會用力調節，一時看不清楚也會被撐過去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因為黑板是綠色的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解析：睫狀肌會努力對焦，讓你在短時間內「撐」出清楚影像。長期硬撐會讓眼睛疲勞，度數反而加深。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5. 下列哪一項「不是」造成近視的主要原因？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長時間近距離用眼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（✓）B. 每天到戶外活動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光線不足的地方看書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休息時間太少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解析：戶外活動是保護因子，不是兇手。每天戶外 120 分鐘能降低近視發生的風險。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6. 為什麼「吃糖」會造成齲齒？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糖本身會腐蝕牙齒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糖只會讓牙齒變色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吃糖會讓牙齒變軟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（✓）D. 牙菌斑的細菌把糖分解成酸，酸腐蝕牙齒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解析：關鍵是牙菌斑裡的細菌。細菌分解糖產生酸，酸讓琺瑯質脫鈣。所以「吃的次數」比「吃多少」更關鍵。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7. 小安放學後連續看線上課程 90 分鐘，依 3010 原則應該怎麼安排？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一次看完比較專心，不用休息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只要點散瞳劑就不用休息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（✓）C. 每 30 分鐘休息 10 分鐘，共休息 2 次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看 10 分鐘休息 30 分鐘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解析：3010＝用眼 30 分鐘、休息 10 分鐘。90 分鐘切成 3 段，中間休息 2 次，讓睫狀肌放鬆。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8. 早上拿到一杯含糖飲料，下列哪個喝法對牙齒最不好？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喝完馬上用清水漱口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（✓）B. 慢慢喝，一整個上午分次喝完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用吸管喝，喝完刷牙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喝完嚼無糖口香糖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解析：分次慢慢喝＝牙齒長時間泡在糖水裡，細菌會不斷產酸。一次喝完比慢慢喝好，喝完漱口更好。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9. 刷牙時「牙縫」刷不到，最適合用什麼工具？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用力多刷幾次牙齒表面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用牙籤戳一戳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）C. 漱口水就夠了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（✓）D. 牙線（或牙間刷）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解析：牙刷刷毛進不了牙縫，牙縫的牙菌斑要用牙線清。漱口水只能輔助，不能取代刷牙和牙線。</w:t>
      </w:r>
    </w:p>
    <w:p>
      <w:pPr>
        <w:spacing w:before="120" w:after="40"/>
      </w:pPr>
      <w:r>
        <w:rPr>
          <w:rFonts w:ascii="微軟正黑體" w:hAnsi="微軟正黑體" w:eastAsia="微軟正黑體" w:cs="微軟正黑體"/>
          <w:b/>
          <w:sz w:val="22"/>
        </w:rPr>
        <w:t>10. 阿明說：「我牙齒都不痛，所以不用去檢查。」這個想法最大的問題是什麼？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）A. 沒有問題，不痛就不用去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）B. 檢查要花錢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/>
          <w:sz w:val="21"/>
        </w:rPr>
        <w:t>（✓）C. 牙齒不痛也可能已經有齲齒，等痛了通常已經很深</w:t>
      </w:r>
    </w:p>
    <w:p>
      <w:pPr>
        <w:spacing w:after="20"/>
        <w:ind w:left="454"/>
      </w:pPr>
      <w:r>
        <w:rPr>
          <w:rFonts w:ascii="微軟正黑體" w:hAnsi="微軟正黑體" w:eastAsia="微軟正黑體" w:cs="微軟正黑體"/>
          <w:b w:val="0"/>
          <w:sz w:val="21"/>
        </w:rPr>
        <w:t>（　）D. 牙醫很難預約</w:t>
      </w:r>
    </w:p>
    <w:p>
      <w:pPr>
        <w:spacing w:after="80"/>
        <w:ind w:left="454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解析：齲齒初期沒有感覺，等到痛通常是已經蛀到象牙質或牙髓。每半年檢查，才能在小洞的時候就補起來。</w:t>
      </w: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八、常見迷思與澄清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515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學生常這樣想</w:t>
            </w:r>
          </w:p>
        </w:tc>
        <w:tc>
          <w:tcPr>
            <w:tcW w:type="dxa" w:w="5783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澄清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看得到黑板就代表視力正常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眼睛會用力對焦硬撐，短時間看得到不代表度數沒問題。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只有滑手機才會近視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看書、寫字、畫圖都是近距離用眼，時間太長一樣疲勞。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陰天在戶外沒有效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陰天戶外光照仍遠強於室內，一樣有保護效果。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吃糖一定蛀牙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關鍵是次數與清潔；偶爾吃又刷乾淨，風險低很多。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有刷牙就不用牙線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牙刷進不了牙縫，牙縫的牙菌斑只能靠牙線。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乳牙會換，蛀了沒關係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乳牙蛀太深會傷到下面的恆牙，也影響咀嚼與齒列。</w:t>
            </w:r>
          </w:p>
        </w:tc>
      </w:tr>
    </w:tbl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九、評量設計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類型</w:t>
            </w:r>
          </w:p>
        </w:tc>
        <w:tc>
          <w:tcPr>
            <w:tcW w:type="dxa" w:w="6009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方式</w:t>
            </w:r>
          </w:p>
        </w:tc>
        <w:tc>
          <w:tcPr>
            <w:tcW w:type="dxa" w:w="1361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比重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形成性評量</w:t>
            </w:r>
          </w:p>
        </w:tc>
        <w:tc>
          <w:tcPr>
            <w:tcW w:type="dxa" w:w="600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課堂問答、小組舉牌、實作檢核（刷牙與視力互測）</w:t>
            </w:r>
          </w:p>
        </w:tc>
        <w:tc>
          <w:tcPr>
            <w:tcW w:type="dxa" w:w="136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60%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總結性評量</w:t>
            </w:r>
          </w:p>
        </w:tc>
        <w:tc>
          <w:tcPr>
            <w:tcW w:type="dxa" w:w="600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10 題測驗（記憶 3／理解 3／應用 3／分析 1）</w:t>
            </w:r>
          </w:p>
        </w:tc>
        <w:tc>
          <w:tcPr>
            <w:tcW w:type="dxa" w:w="136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25%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作品評量</w:t>
            </w:r>
          </w:p>
        </w:tc>
        <w:tc>
          <w:tcPr>
            <w:tcW w:type="dxa" w:w="600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兩週保健行動方案（目標具體、方法可行、有記錄）</w:t>
            </w:r>
          </w:p>
        </w:tc>
        <w:tc>
          <w:tcPr>
            <w:tcW w:type="dxa" w:w="1361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15%</w:t>
            </w:r>
          </w:p>
        </w:tc>
      </w:tr>
    </w:tbl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十、差異化教學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學生需求</w:t>
            </w:r>
          </w:p>
        </w:tc>
        <w:tc>
          <w:tcPr>
            <w:tcW w:type="dxa" w:w="7370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調整方式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需要支持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提供圖卡式學習單、刷牙步驟圖、口語提示；測驗可用語音朗讀。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一般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依教案流程進行，小組互評。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進階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挑戰「設計班級保健公約」或「計算一週含糖飲料次數並提出替代方案」。</w:t>
            </w:r>
          </w:p>
        </w:tc>
      </w:tr>
    </w:tbl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十一、課後延伸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與家長一起檢視健康檢查紀錄卡，討論複檢安排。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兩週行動方案記錄表貼在聯絡簿，由家長簽名鼓勵。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延伸閱讀：衛福部國民健康署「兒童護眼手冊」、口腔保健 8020 概念。</w:t>
      </w: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十二、板書規劃</w:t>
      </w:r>
    </w:p>
    <w:p>
      <w:pPr>
        <w:spacing w:after="60"/>
        <w:ind w:left="340"/>
      </w:pPr>
      <w:r>
        <w:rPr>
          <w:rFonts w:ascii="微軟正黑體" w:hAnsi="微軟正黑體" w:eastAsia="微軟正黑體" w:cs="微軟正黑體"/>
          <w:b w:val="0"/>
          <w:sz w:val="21"/>
        </w:rPr>
        <w:t>左：視力站 → 30／10、0.8、30–40cm、戶外 120</w:t>
      </w:r>
    </w:p>
    <w:p>
      <w:pPr>
        <w:spacing w:after="60"/>
        <w:ind w:left="340"/>
      </w:pPr>
      <w:r>
        <w:rPr>
          <w:rFonts w:ascii="微軟正黑體" w:hAnsi="微軟正黑體" w:eastAsia="微軟正黑體" w:cs="微軟正黑體"/>
          <w:b w:val="0"/>
          <w:sz w:val="21"/>
        </w:rPr>
        <w:t>中：口腔站 → 四要素（牙齒・牙菌斑・糖・時間）、45 度、2 分鐘、牙線</w:t>
      </w:r>
    </w:p>
    <w:p>
      <w:pPr>
        <w:spacing w:after="60"/>
        <w:ind w:left="340"/>
      </w:pPr>
      <w:r>
        <w:rPr>
          <w:rFonts w:ascii="微軟正黑體" w:hAnsi="微軟正黑體" w:eastAsia="微軟正黑體" w:cs="微軟正黑體"/>
          <w:b w:val="0"/>
          <w:sz w:val="21"/>
        </w:rPr>
        <w:t>右：行動站 → 我的目標：______　做到的方法：______　記錄：□□□□□□□□□□□□□□</w:t>
      </w:r>
    </w:p>
    <w:p>
      <w:pPr>
        <w:spacing w:before="280" w:after="160"/>
      </w:pPr>
      <w:r>
        <w:rPr>
          <w:rFonts w:ascii="微軟正黑體" w:hAnsi="微軟正黑體" w:eastAsia="微軟正黑體" w:cs="微軟正黑體"/>
          <w:b/>
          <w:color w:val="1F2E28"/>
          <w:sz w:val="32"/>
        </w:rPr>
        <w:t>十三、教學省思（課後填寫）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檢查站的情境是否讓學生真的感覺到「檢查是為了我自己」？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刷牙實作時間是否足夠？若不足，可把牙線示範移到第 3 節。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行動方案是否夠小、夠具體？下次可要求「一句話就能說完」的目標。</w:t>
      </w:r>
    </w:p>
    <w:p>
      <w:pPr>
        <w:spacing w:after="60"/>
        <w:ind w:left="340" w:hanging="340"/>
      </w:pPr>
      <w:r>
        <w:rPr>
          <w:rFonts w:ascii="微軟正黑體" w:hAnsi="微軟正黑體" w:eastAsia="微軟正黑體" w:cs="微軟正黑體"/>
          <w:b w:val="0"/>
          <w:sz w:val="22"/>
        </w:rPr>
        <w:t>・</w:t>
      </w:r>
      <w:r>
        <w:rPr>
          <w:rFonts w:ascii="微軟正黑體" w:hAnsi="微軟正黑體" w:eastAsia="微軟正黑體" w:cs="微軟正黑體"/>
          <w:b w:val="0"/>
          <w:sz w:val="22"/>
        </w:rPr>
        <w:t>測驗結果若某題錯誤率高，下一節課用 5 分鐘補救。</w:t>
      </w:r>
    </w:p>
    <w:p>
      <w:pPr>
        <w:spacing w:before="120" w:after="80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實際狀況與調整：</w:t>
      </w:r>
    </w:p>
    <w:p>
      <w:pPr>
        <w:spacing w:before="0" w:after="120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＿＿＿＿＿＿＿＿＿＿＿＿＿＿＿＿＿＿＿＿＿＿＿＿＿＿＿＿＿＿＿＿＿＿＿＿＿＿＿＿＿＿</w:t>
      </w:r>
    </w:p>
    <w:p>
      <w:pPr>
        <w:spacing w:before="0" w:after="120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＿＿＿＿＿＿＿＿＿＿＿＿＿＿＿＿＿＿＿＿＿＿＿＿＿＿＿＿＿＿＿＿＿＿＿＿＿＿＿＿＿＿</w:t>
      </w:r>
    </w:p>
    <w:p>
      <w:pPr>
        <w:spacing w:before="0" w:after="120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＿＿＿＿＿＿＿＿＿＿＿＿＿＿＿＿＿＿＿＿＿＿＿＿＿＿＿＿＿＿＿＿＿＿＿＿＿＿＿＿＿＿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