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19"/>
        </w:rPr>
        <w:t>康軒版 健康與體育 五年級上學期｜單元一 健康學什麼｜第 2 課</w:t>
      </w:r>
    </w:p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/>
          <w:color w:val="1F2E28"/>
          <w:sz w:val="40"/>
        </w:rPr>
        <w:t>隨堂測驗卷　視力口腔檢查站</w:t>
      </w:r>
    </w:p>
    <w:p>
      <w:pPr>
        <w:spacing w:before="0" w:after="8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五年級　座號：______　姓名：__________　　得分：__________</w:t>
      </w:r>
    </w:p>
    <w:p>
      <w:pPr>
        <w:spacing w:before="0" w:after="120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作答說明：每題只有一個正確答案，請把答案寫在題號前的括號內。共 10 題，每題 10 分。</w:t>
      </w:r>
    </w:p>
    <w:p>
      <w:pPr>
        <w:pBdr>
          <w:bottom w:val="single" w:sz="6" w:color="D8D2C4"/>
        </w:pBdr>
        <w:spacing w:before="40" w:after="120"/>
      </w:pP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）1. 學校每學期為什麼要幫我們做視力檢查？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因為檢查很好玩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為了早點發現視力問題，及早處理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為了比較誰的視力最好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為了讓學生可以請假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）2. 視力檢查結果如果是 0.8 以下，通常應該怎麼做？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不用管，長大就會好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自己去眼鏡行配一副眼鏡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多吃紅蘿蔔就好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到眼科診所做進一步檢查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）3. 貝氏刷牙法的刷毛要與牙齒表面呈幾度？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45 度，並涵蓋一點牙齦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90 度（垂直）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0 度（平行）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隨便刷都可以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）4. 為什麼「看得到黑板」不代表視力一定正常？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因為黑板上的字很大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看得到就代表正常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眼睛會用力調節，一時看不清楚也會被撐過去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因為黑板是綠色的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）5. 下列哪一項「不是」造成近視的主要原因？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長時間近距離用眼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每天到戶外活動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光線不足的地方看書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休息時間太少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）6. 為什麼「吃糖」會造成齲齒？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糖本身會腐蝕牙齒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糖只會讓牙齒變色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吃糖會讓牙齒變軟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牙菌斑的細菌把糖分解成酸，酸腐蝕牙齒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）7. 小安放學後連續看線上課程 90 分鐘，依 3010 原則應該怎麼安排？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一次看完比較專心，不用休息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只要點散瞳劑就不用休息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每 30 分鐘休息 10 分鐘，共休息 2 次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看 10 分鐘休息 30 分鐘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）8. 早上拿到一杯含糖飲料，下列哪個喝法對牙齒最不好？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喝完馬上用清水漱口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慢慢喝，一整個上午分次喝完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用吸管喝，喝完刷牙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喝完嚼無糖口香糖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）9. 刷牙時「牙縫」刷不到，最適合用什麼工具？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用力多刷幾次牙齒表面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用牙籤戳一戳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漱口水就夠了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牙線（或牙間刷）</w:t>
      </w:r>
    </w:p>
    <w:p>
      <w:pPr>
        <w:spacing w:before="140" w:after="40"/>
      </w:pPr>
      <w:r>
        <w:rPr>
          <w:rFonts w:ascii="微軟正黑體" w:hAnsi="微軟正黑體" w:eastAsia="微軟正黑體" w:cs="微軟正黑體"/>
          <w:b/>
          <w:sz w:val="23"/>
        </w:rPr>
        <w:t>（　　）10. 阿明說：「我牙齒都不痛，所以不用去檢查。」這個想法最大的問題是什麼？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A. 沒有問題，不痛就不用去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B. 檢查要花錢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C. 牙齒不痛也可能已經有齲齒，等痛了通常已經很深</w:t>
      </w:r>
    </w:p>
    <w:p>
      <w:pPr>
        <w:spacing w:after="20"/>
        <w:ind w:left="510"/>
      </w:pPr>
      <w:r>
        <w:rPr>
          <w:rFonts w:ascii="微軟正黑體" w:hAnsi="微軟正黑體" w:eastAsia="微軟正黑體" w:cs="微軟正黑體"/>
          <w:b w:val="0"/>
          <w:sz w:val="21"/>
        </w:rPr>
        <w:t>D. 牙醫很難預約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微軟正黑體" w:hAnsi="微軟正黑體" w:eastAsia="微軟正黑體" w:cs="微軟正黑體"/>
          <w:b/>
          <w:color w:val="1F2E28"/>
          <w:sz w:val="36"/>
        </w:rPr>
        <w:t>答案與解析（教師用）</w:t>
      </w:r>
    </w:p>
    <w:p>
      <w:pPr>
        <w:spacing w:before="0" w:after="12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視力口腔檢查站｜10 題</w:t>
      </w:r>
    </w:p>
    <w:p>
      <w:pPr>
        <w:pBdr>
          <w:bottom w:val="single" w:sz="6" w:color="D8D2C4"/>
        </w:pBdr>
        <w:spacing w:before="40" w:after="120"/>
      </w:pPr>
    </w:p>
    <w:p>
      <w:pPr>
        <w:spacing w:after="160"/>
      </w:pPr>
      <w:r>
        <w:rPr>
          <w:rFonts w:ascii="微軟正黑體" w:hAnsi="微軟正黑體" w:eastAsia="微軟正黑體" w:cs="微軟正黑體"/>
          <w:b/>
          <w:sz w:val="24"/>
        </w:rPr>
        <w:t>答案一覽：1.B　2.D　3.A　4.C　5.B　6.D　7.C　8.B　9.D　10.C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567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題</w:t>
            </w:r>
          </w:p>
        </w:tc>
        <w:tc>
          <w:tcPr>
            <w:tcW w:type="dxa" w:w="794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答案</w:t>
            </w:r>
          </w:p>
        </w:tc>
        <w:tc>
          <w:tcPr>
            <w:tcW w:type="dxa" w:w="907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層次</w:t>
            </w:r>
          </w:p>
        </w:tc>
        <w:tc>
          <w:tcPr>
            <w:tcW w:type="dxa" w:w="7370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19"/>
              </w:rPr>
              <w:t>解析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記憶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定期檢查是一種「篩檢」，目的在問題還不嚴重時就發現。視力掉下來的時候，自己通常沒有感覺。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2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D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記憶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0.8 是學校視力篩檢的複檢標準。低於 0.8 要盡快到眼科檢查，確認是近視、遠視、散光還是其他原因。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3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記憶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刷毛與牙面成 45–60 度、微微壓進牙齦溝，兩顆兩顆小幅度震動，才刷得到牙菌斑最多的地方。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4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理解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睫狀肌會努力對焦，讓你在短時間內「撐」出清楚影像。長期硬撐會讓眼睛疲勞，度數反而加深。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5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理解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戶外活動是保護因子，不是兇手。每天戶外 120 分鐘能降低近視發生的風險。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6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D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理解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關鍵是牙菌斑裡的細菌。細菌分解糖產生酸，酸讓琺瑯質脫鈣。所以「吃的次數」比「吃多少」更關鍵。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7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應用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3010＝用眼 30 分鐘、休息 10 分鐘。90 分鐘切成 3 段，中間休息 2 次，讓睫狀肌放鬆。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應用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分次慢慢喝＝牙齒長時間泡在糖水裡，細菌會不斷產酸。一次喝完比慢慢喝好，喝完漱口更好。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9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D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應用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牙刷刷毛進不了牙縫，牙縫的牙菌斑要用牙線清。漱口水只能輔助，不能取代刷牙和牙線。</w:t>
            </w:r>
          </w:p>
        </w:tc>
      </w:tr>
      <w:tr>
        <w:trPr>
          <w:cantSplit/>
        </w:trPr>
        <w:tc>
          <w:tcPr>
            <w:tcW w:type="dxa" w:w="56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10</w:t>
            </w:r>
          </w:p>
        </w:tc>
        <w:tc>
          <w:tcPr>
            <w:tcW w:type="dxa" w:w="7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分析</w:t>
            </w:r>
          </w:p>
        </w:tc>
        <w:tc>
          <w:tcPr>
            <w:tcW w:type="dxa" w:w="7370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19"/>
              </w:rPr>
              <w:t>齲齒初期沒有感覺，等到痛通常是已經蛀到象牙質或牙髓。每半年檢查，才能在小洞的時候就補起來。</w:t>
            </w:r>
          </w:p>
        </w:tc>
      </w:tr>
    </w:tbl>
    <w:p>
      <w:pPr>
        <w:spacing w:before="200"/>
      </w:pPr>
      <w:r>
        <w:rPr>
          <w:rFonts w:ascii="微軟正黑體" w:hAnsi="微軟正黑體" w:eastAsia="微軟正黑體" w:cs="微軟正黑體"/>
          <w:b w:val="0"/>
          <w:color w:val="606B65"/>
          <w:sz w:val="20"/>
        </w:rPr>
        <w:t>認知層次分布：記憶 3 題、理解 3 題、應用 3 題、分析 1 題。</w:t>
      </w:r>
    </w:p>
    <w:p>
      <w:r>
        <w:rPr>
          <w:rFonts w:ascii="微軟正黑體" w:hAnsi="微軟正黑體" w:eastAsia="微軟正黑體" w:cs="微軟正黑體"/>
          <w:b w:val="0"/>
          <w:color w:val="606B65"/>
          <w:sz w:val="20"/>
        </w:rPr>
        <w:t>若第 2、7、9 題錯誤率偏高，建議下節課用 5 分鐘複習「0.8 複檢線」與「3010」。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