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0" w:after="0" w:line="470"/>
        <w:ind w:right="1985" w:left="190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Ministry of Education and Science of the Republic Kazakhstan</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Astana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University</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1" w:after="0" w:line="240"/>
        <w:ind w:right="1980" w:left="190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w:t>
      </w:r>
    </w:p>
    <w:p>
      <w:pPr>
        <w:spacing w:before="124" w:after="0" w:line="240"/>
        <w:ind w:right="1985" w:left="1907"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implementation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industrial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practice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program</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167" w:after="0" w:line="348"/>
        <w:ind w:right="5570" w:left="113" w:firstLine="0"/>
        <w:jc w:val="left"/>
        <w:rPr>
          <w:rFonts w:ascii="Times New Roman" w:hAnsi="Times New Roman" w:cs="Times New Roman" w:eastAsia="Times New Roman"/>
          <w:color w:val="auto"/>
          <w:spacing w:val="-57"/>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place: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r>
      <w:r>
        <w:rPr>
          <w:rFonts w:ascii="Times New Roman" w:hAnsi="Times New Roman" w:cs="Times New Roman" w:eastAsia="Times New Roman"/>
          <w:color w:val="auto"/>
          <w:spacing w:val="-57"/>
          <w:position w:val="0"/>
          <w:sz w:val="24"/>
          <w:shd w:fill="auto" w:val="clear"/>
        </w:rPr>
        <w:t xml:space="preserve"> </w:t>
      </w:r>
    </w:p>
    <w:p>
      <w:pPr>
        <w:spacing w:before="167" w:after="0" w:line="348"/>
        <w:ind w:right="5570" w:left="113" w:firstLine="0"/>
        <w:jc w:val="left"/>
        <w:rPr>
          <w:rFonts w:ascii="Times New Roman" w:hAnsi="Times New Roman" w:cs="Times New Roman" w:eastAsia="Times New Roman"/>
          <w:color w:val="auto"/>
          <w:spacing w:val="1"/>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Adilet Kemelkhan</w:t>
      </w:r>
      <w:r>
        <w:rPr>
          <w:rFonts w:ascii="Times New Roman" w:hAnsi="Times New Roman" w:cs="Times New Roman" w:eastAsia="Times New Roman"/>
          <w:color w:val="auto"/>
          <w:spacing w:val="1"/>
          <w:position w:val="0"/>
          <w:sz w:val="24"/>
          <w:shd w:fill="auto" w:val="clear"/>
        </w:rPr>
        <w:t xml:space="preserve"> </w:t>
      </w:r>
    </w:p>
    <w:p>
      <w:pPr>
        <w:spacing w:before="167" w:after="0" w:line="348"/>
        <w:ind w:right="557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Educational program: Computer Science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Group: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IT-2003</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240"/>
        <w:ind w:right="0" w:left="113"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Supervisor: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Dana Altynbek</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5"/>
          <w:shd w:fill="auto" w:val="clear"/>
        </w:rPr>
      </w:pPr>
    </w:p>
    <w:p>
      <w:pPr>
        <w:spacing w:before="0" w:after="0" w:line="240"/>
        <w:ind w:right="1985" w:left="1907"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2023</w:t>
      </w:r>
    </w:p>
    <w:p>
      <w:pPr>
        <w:spacing w:before="0" w:after="0" w:line="261"/>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КАЛЕНДАРНЫЙ ПЛАН-ГРАФИК ПРОХОЖДЕНИЯ ПРАКТИКИ ОТ ПРЕДПРИЯТИЯ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составлять понедельно)</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Кемелхан </w:t>
      </w:r>
      <w:r>
        <w:rPr>
          <w:rFonts w:ascii="Times New Roman" w:hAnsi="Times New Roman" w:cs="Times New Roman" w:eastAsia="Times New Roman"/>
          <w:color w:val="000000"/>
          <w:spacing w:val="0"/>
          <w:position w:val="0"/>
          <w:sz w:val="24"/>
          <w:shd w:fill="auto" w:val="clear"/>
        </w:rPr>
        <w:t xml:space="preserve">Әділет Болатұлы, студента второго курса, образовательной программы </w:t>
      </w:r>
      <w:r>
        <w:rPr>
          <w:rFonts w:ascii="Times New Roman" w:hAnsi="Times New Roman" w:cs="Times New Roman" w:eastAsia="Times New Roman"/>
          <w:color w:val="000000"/>
          <w:spacing w:val="0"/>
          <w:position w:val="0"/>
          <w:sz w:val="24"/>
          <w:shd w:fill="auto" w:val="clear"/>
        </w:rPr>
        <w:t xml:space="preserve">«Computer Science», </w:t>
      </w:r>
      <w:r>
        <w:rPr>
          <w:rFonts w:ascii="Times New Roman" w:hAnsi="Times New Roman" w:cs="Times New Roman" w:eastAsia="Times New Roman"/>
          <w:color w:val="000000"/>
          <w:spacing w:val="0"/>
          <w:position w:val="0"/>
          <w:sz w:val="24"/>
          <w:shd w:fill="auto" w:val="clear"/>
        </w:rPr>
        <w:t xml:space="preserve">проходившего практику с  </w:t>
      </w:r>
      <w:r>
        <w:rPr>
          <w:rFonts w:ascii="Times New Roman" w:hAnsi="Times New Roman" w:cs="Times New Roman" w:eastAsia="Times New Roman"/>
          <w:color w:val="000000"/>
          <w:spacing w:val="0"/>
          <w:position w:val="0"/>
          <w:sz w:val="24"/>
          <w:shd w:fill="auto" w:val="clear"/>
        </w:rPr>
        <w:t xml:space="preserve">«6» </w:t>
      </w:r>
      <w:r>
        <w:rPr>
          <w:rFonts w:ascii="Times New Roman" w:hAnsi="Times New Roman" w:cs="Times New Roman" w:eastAsia="Times New Roman"/>
          <w:color w:val="000000"/>
          <w:spacing w:val="0"/>
          <w:position w:val="0"/>
          <w:sz w:val="24"/>
          <w:shd w:fill="auto" w:val="clear"/>
        </w:rPr>
        <w:t xml:space="preserve">марта 2023 г. по  </w:t>
      </w:r>
      <w:r>
        <w:rPr>
          <w:rFonts w:ascii="Times New Roman" w:hAnsi="Times New Roman" w:cs="Times New Roman" w:eastAsia="Times New Roman"/>
          <w:color w:val="000000"/>
          <w:spacing w:val="0"/>
          <w:position w:val="0"/>
          <w:sz w:val="24"/>
          <w:shd w:fill="auto" w:val="clear"/>
        </w:rPr>
        <w:t xml:space="preserve">«19» </w:t>
      </w:r>
      <w:r>
        <w:rPr>
          <w:rFonts w:ascii="Times New Roman" w:hAnsi="Times New Roman" w:cs="Times New Roman" w:eastAsia="Times New Roman"/>
          <w:color w:val="000000"/>
          <w:spacing w:val="0"/>
          <w:position w:val="0"/>
          <w:sz w:val="24"/>
          <w:shd w:fill="auto" w:val="clear"/>
        </w:rPr>
        <w:t xml:space="preserve">апреля 2023 г.</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682"/>
        <w:gridCol w:w="2936"/>
        <w:gridCol w:w="1792"/>
        <w:gridCol w:w="2946"/>
        <w:gridCol w:w="1584"/>
      </w:tblGrid>
      <w:tr>
        <w:trPr>
          <w:trHeight w:val="1" w:hRule="atLeast"/>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Segoe UI Symbol" w:hAnsi="Segoe UI Symbol" w:cs="Segoe UI Symbol" w:eastAsia="Segoe UI Symbol"/>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нед.</w:t>
            </w: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Наименование работ</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Сроки исполнения</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Название подразделения или рабочего места </w:t>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Отметка об исполнении</w:t>
            </w:r>
          </w:p>
        </w:tc>
      </w:tr>
      <w:tr>
        <w:trPr>
          <w:trHeight w:val="1" w:hRule="atLeast"/>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w:t>
            </w: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w:t>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5</w:t>
            </w:r>
          </w:p>
        </w:tc>
      </w:tr>
      <w:tr>
        <w:trPr>
          <w:trHeight w:val="1" w:hRule="atLeast"/>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нед.</w:t>
            </w: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Знакомство с деятельностью предприятия, целями и историей развития</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06.03-12.03.23</w:t>
            </w:r>
          </w:p>
          <w:p>
            <w:pPr>
              <w:spacing w:before="0" w:after="0" w:line="240"/>
              <w:ind w:right="0" w:left="0" w:firstLine="0"/>
              <w:jc w:val="center"/>
              <w:rPr>
                <w:color w:val="auto"/>
                <w:spacing w:val="0"/>
                <w:position w:val="0"/>
                <w:shd w:fill="auto" w:val="clear"/>
              </w:rPr>
            </w:pP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r>
        <w:trPr>
          <w:trHeight w:val="2064" w:hRule="auto"/>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нед.</w:t>
            </w:r>
          </w:p>
          <w:p>
            <w:pPr>
              <w:spacing w:before="0" w:after="0" w:line="240"/>
              <w:ind w:right="0" w:left="0" w:firstLine="0"/>
              <w:jc w:val="center"/>
              <w:rPr>
                <w:spacing w:val="0"/>
                <w:position w:val="0"/>
                <w:shd w:fill="auto" w:val="clear"/>
              </w:rPr>
            </w:pP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Размещение компьютера и подготовка к использованию Обновление системы ПК</w:t>
            </w:r>
            <w:r>
              <w:rPr>
                <w:rFonts w:ascii="Times New Roman" w:hAnsi="Times New Roman" w:cs="Times New Roman" w:eastAsia="Times New Roman"/>
                <w:color w:val="auto"/>
                <w:spacing w:val="0"/>
                <w:position w:val="0"/>
                <w:sz w:val="24"/>
                <w:shd w:fill="auto" w:val="clear"/>
              </w:rPr>
              <w:br/>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13.03-19.03.23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br/>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r>
        <w:trPr>
          <w:trHeight w:val="1960" w:hRule="auto"/>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нед.</w:t>
            </w:r>
          </w:p>
          <w:p>
            <w:pPr>
              <w:spacing w:before="0" w:after="0" w:line="240"/>
              <w:ind w:right="0" w:left="0" w:firstLine="0"/>
              <w:jc w:val="center"/>
              <w:rPr>
                <w:spacing w:val="0"/>
                <w:position w:val="0"/>
                <w:shd w:fill="auto" w:val="clear"/>
              </w:rPr>
            </w:pP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Исследование платформы для доработок и усвоения информации</w:t>
              <w:br/>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20.03-26.03.23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r>
        <w:trPr>
          <w:trHeight w:val="1981" w:hRule="auto"/>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нед.</w:t>
            </w:r>
          </w:p>
          <w:p>
            <w:pPr>
              <w:spacing w:before="0" w:after="0" w:line="240"/>
              <w:ind w:right="0" w:left="0" w:firstLine="0"/>
              <w:jc w:val="center"/>
              <w:rPr>
                <w:spacing w:val="0"/>
                <w:position w:val="0"/>
                <w:shd w:fill="auto" w:val="clear"/>
              </w:rPr>
            </w:pP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Внедрение, настройка прикладного ПО</w:t>
              <w:br/>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27.03-02.04.23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br/>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r>
        <w:trPr>
          <w:trHeight w:val="1981" w:hRule="auto"/>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нед.</w:t>
            </w: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Работа с фреймворком “Django”</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03.04-09.04.23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br/>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r>
        <w:trPr>
          <w:trHeight w:val="1981" w:hRule="auto"/>
          <w:jc w:val="left"/>
        </w:trPr>
        <w:tc>
          <w:tcPr>
            <w:tcW w:w="6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нед.</w:t>
            </w:r>
          </w:p>
        </w:tc>
        <w:tc>
          <w:tcPr>
            <w:tcW w:w="2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Работа с фреймворком “Django”</w:t>
            </w:r>
          </w:p>
        </w:tc>
        <w:tc>
          <w:tcPr>
            <w:tcW w:w="17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10.04-16.04.23</w:t>
            </w:r>
          </w:p>
        </w:tc>
        <w:tc>
          <w:tcPr>
            <w:tcW w:w="29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ТОО</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«ABN Delivery»</w:t>
              <w:br/>
            </w:r>
          </w:p>
        </w:tc>
        <w:tc>
          <w:tcPr>
            <w:tcW w:w="15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Выполнено</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16"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Руководитель практики от предприятия  </w:t>
      </w:r>
      <w:r>
        <w:rPr>
          <w:rFonts w:ascii="Times New Roman" w:hAnsi="Times New Roman" w:cs="Times New Roman" w:eastAsia="Times New Roman"/>
          <w:color w:val="auto"/>
          <w:spacing w:val="0"/>
          <w:position w:val="0"/>
          <w:sz w:val="24"/>
          <w:shd w:fill="auto" w:val="clear"/>
        </w:rPr>
        <w:t xml:space="preserve">____________  Абдыкадырова Б. Н</w:t>
      </w:r>
    </w:p>
    <w:p>
      <w:pPr>
        <w:spacing w:before="0" w:after="0" w:line="360"/>
        <w:ind w:right="-16"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М.П.</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16"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Руководитель практики от AITU </w:t>
      </w:r>
      <w:r>
        <w:rPr>
          <w:rFonts w:ascii="Times New Roman" w:hAnsi="Times New Roman" w:cs="Times New Roman" w:eastAsia="Times New Roman"/>
          <w:color w:val="auto"/>
          <w:spacing w:val="0"/>
          <w:position w:val="0"/>
          <w:sz w:val="24"/>
          <w:shd w:fill="auto" w:val="clear"/>
        </w:rPr>
        <w:t xml:space="preserve">_____________________ </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сеньор-лектор Дана Алтынбек</w:t>
      </w:r>
    </w:p>
    <w:p>
      <w:pPr>
        <w:spacing w:before="0" w:after="0" w:line="360"/>
        <w:ind w:right="-16"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Подпись студента</w:t>
      </w:r>
      <w:r>
        <w:rPr>
          <w:rFonts w:ascii="Times New Roman" w:hAnsi="Times New Roman" w:cs="Times New Roman" w:eastAsia="Times New Roman"/>
          <w:color w:val="auto"/>
          <w:spacing w:val="0"/>
          <w:position w:val="0"/>
          <w:sz w:val="24"/>
          <w:shd w:fill="auto" w:val="clear"/>
        </w:rPr>
        <w:t xml:space="preserve"> _______________</w:t>
      </w:r>
    </w:p>
    <w:p>
      <w:pPr>
        <w:spacing w:before="90" w:after="0" w:line="561"/>
        <w:ind w:right="3486" w:left="0" w:firstLine="0"/>
        <w:jc w:val="left"/>
        <w:rPr>
          <w:rFonts w:ascii="Times New Roman" w:hAnsi="Times New Roman" w:cs="Times New Roman" w:eastAsia="Times New Roman"/>
          <w:i/>
          <w:color w:val="auto"/>
          <w:spacing w:val="-1"/>
          <w:position w:val="0"/>
          <w:sz w:val="24"/>
          <w:shd w:fill="auto" w:val="clear"/>
        </w:rPr>
      </w:pPr>
    </w:p>
    <w:p>
      <w:pPr>
        <w:numPr>
          <w:ilvl w:val="0"/>
          <w:numId w:val="68"/>
        </w:numPr>
        <w:tabs>
          <w:tab w:val="left" w:pos="999" w:leader="none"/>
        </w:tabs>
        <w:spacing w:before="57" w:after="0" w:line="240"/>
        <w:ind w:right="0" w:left="998" w:hanging="460"/>
        <w:jc w:val="left"/>
        <w:rPr>
          <w:rFonts w:ascii="Calibri" w:hAnsi="Calibri" w:cs="Calibri" w:eastAsia="Calibri"/>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spacing w:before="4" w:after="0" w:line="240"/>
        <w:ind w:right="0" w:left="0" w:firstLine="0"/>
        <w:jc w:val="left"/>
        <w:rPr>
          <w:rFonts w:ascii="Times New Roman" w:hAnsi="Times New Roman" w:cs="Times New Roman" w:eastAsia="Times New Roman"/>
          <w:b/>
          <w:color w:val="auto"/>
          <w:spacing w:val="0"/>
          <w:position w:val="0"/>
          <w:sz w:val="26"/>
          <w:shd w:fill="auto" w:val="clear"/>
        </w:rPr>
      </w:pPr>
    </w:p>
    <w:p>
      <w:pPr>
        <w:spacing w:before="0" w:after="0" w:line="240"/>
        <w:ind w:right="192" w:left="113" w:firstLine="85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main activity of TOO "ABN Delivery" is the design, construction, maintenance and repair of telecommunications and communication lines. Another area of ​​activity of TOO "ABN Delivery" is the provision of services for the laying of fiber optic communication lines. There is also engaged in construction works of various levels of complexity. Also the founders of the company are individuals.</w:t>
      </w:r>
    </w:p>
    <w:p>
      <w:pPr>
        <w:spacing w:before="0" w:after="0" w:line="240"/>
        <w:ind w:right="192" w:left="720" w:firstLine="243"/>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had an internship at the head office of TOO "ABN Delivery" as a programmer. The person in this position is responsible for:</w:t>
      </w:r>
    </w:p>
    <w:p>
      <w:pPr>
        <w:spacing w:before="2" w:after="0" w:line="240"/>
        <w:ind w:right="0" w:left="0" w:firstLine="0"/>
        <w:jc w:val="both"/>
        <w:rPr>
          <w:rFonts w:ascii="Times New Roman" w:hAnsi="Times New Roman" w:cs="Times New Roman" w:eastAsia="Times New Roman"/>
          <w:color w:val="auto"/>
          <w:spacing w:val="0"/>
          <w:position w:val="0"/>
          <w:sz w:val="26"/>
          <w:shd w:fill="auto" w:val="clear"/>
        </w:rPr>
      </w:pP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maintenance of computer equipment of all departments of the enterprise in working condition;</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administration of the local computer network of the enterprise</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installation, configuration and maintenance of operating systems</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implementation, configuration of application software</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timely repair and replacement of faulty computer equipment</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ensuring computer security of the enterprise information system</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timely replacement of obsolete hardware</w:t>
      </w:r>
    </w:p>
    <w:p>
      <w:pPr>
        <w:numPr>
          <w:ilvl w:val="0"/>
          <w:numId w:val="73"/>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 of advanced hardware and software for production automation</w:t>
      </w: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37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following duties were entrusted to the student, who was undergoing an industrial practice as a programmer:</w:t>
      </w:r>
    </w:p>
    <w:p>
      <w:pPr>
        <w:spacing w:before="0" w:after="0" w:line="240"/>
        <w:ind w:right="192" w:left="342" w:firstLine="378"/>
        <w:jc w:val="both"/>
        <w:rPr>
          <w:rFonts w:ascii="Times New Roman" w:hAnsi="Times New Roman" w:cs="Times New Roman" w:eastAsia="Times New Roman"/>
          <w:color w:val="auto"/>
          <w:spacing w:val="0"/>
          <w:position w:val="0"/>
          <w:sz w:val="28"/>
          <w:shd w:fill="auto" w:val="clear"/>
        </w:rPr>
      </w:pPr>
    </w:p>
    <w:p>
      <w:pPr>
        <w:numPr>
          <w:ilvl w:val="0"/>
          <w:numId w:val="76"/>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maintenance of computer equipment of all departments of the enterprise in working condition</w:t>
      </w:r>
    </w:p>
    <w:p>
      <w:pPr>
        <w:numPr>
          <w:ilvl w:val="0"/>
          <w:numId w:val="76"/>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installation, configuration and maintenance of operating systems</w:t>
      </w:r>
    </w:p>
    <w:p>
      <w:pPr>
        <w:numPr>
          <w:ilvl w:val="0"/>
          <w:numId w:val="76"/>
        </w:numPr>
        <w:spacing w:before="0" w:after="0" w:line="240"/>
        <w:ind w:right="192" w:left="342" w:hanging="23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implementation, configuration of application software</w:t>
      </w:r>
    </w:p>
    <w:p>
      <w:pPr>
        <w:spacing w:before="0" w:after="0" w:line="240"/>
        <w:ind w:right="192"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11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During my internship, I have mastered the following skills: </w:t>
      </w:r>
    </w:p>
    <w:p>
      <w:pPr>
        <w:spacing w:before="0" w:after="0" w:line="240"/>
        <w:ind w:right="192" w:left="112" w:firstLine="0"/>
        <w:jc w:val="both"/>
        <w:rPr>
          <w:rFonts w:ascii="Times New Roman" w:hAnsi="Times New Roman" w:cs="Times New Roman" w:eastAsia="Times New Roman"/>
          <w:color w:val="auto"/>
          <w:spacing w:val="0"/>
          <w:position w:val="0"/>
          <w:sz w:val="28"/>
          <w:shd w:fill="auto" w:val="clear"/>
        </w:rPr>
      </w:pPr>
    </w:p>
    <w:p>
      <w:pPr>
        <w:numPr>
          <w:ilvl w:val="0"/>
          <w:numId w:val="79"/>
        </w:numPr>
        <w:spacing w:before="0" w:after="0" w:line="240"/>
        <w:ind w:right="192" w:left="47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ability to find organizational and managerial decisions and the willingness to bear for their responsibility with the positions of social assessment of decisions made; </w:t>
      </w:r>
    </w:p>
    <w:p>
      <w:pPr>
        <w:numPr>
          <w:ilvl w:val="0"/>
          <w:numId w:val="79"/>
        </w:numPr>
        <w:spacing w:before="0" w:after="0" w:line="240"/>
        <w:ind w:right="192" w:left="47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offer to design organizational structures, participate in the development preliminary human resource management of organizations, planning and development events, produce and delegate authority, taking into account personal</w:t>
      </w:r>
    </w:p>
    <w:p>
      <w:pPr>
        <w:numPr>
          <w:ilvl w:val="0"/>
          <w:numId w:val="79"/>
        </w:numPr>
        <w:spacing w:before="0" w:after="0" w:line="240"/>
        <w:ind w:right="192" w:left="47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offered to organize business communication and public speaking, conduct special, developing, developing business correspondence and susceptibility to electronic communication; </w:t>
      </w:r>
    </w:p>
    <w:p>
      <w:pPr>
        <w:numPr>
          <w:ilvl w:val="0"/>
          <w:numId w:val="79"/>
        </w:numPr>
        <w:spacing w:before="0" w:after="0" w:line="240"/>
        <w:ind w:right="192" w:left="47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Possession of analytical skills, development and implementation of strategies organization aimed at ensuring efficiency; </w:t>
      </w:r>
    </w:p>
    <w:p>
      <w:pPr>
        <w:numPr>
          <w:ilvl w:val="0"/>
          <w:numId w:val="79"/>
        </w:numPr>
        <w:spacing w:before="0" w:after="0" w:line="240"/>
        <w:ind w:right="192" w:left="472"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Participation in project management, active use technological and product innovations or global organizational changes.</w:t>
      </w:r>
    </w:p>
    <w:p>
      <w:pPr>
        <w:tabs>
          <w:tab w:val="left" w:pos="398" w:leader="none"/>
        </w:tabs>
        <w:spacing w:before="9" w:after="0" w:line="259"/>
        <w:ind w:right="633"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2"/>
        </w:numPr>
        <w:tabs>
          <w:tab w:val="left" w:pos="953" w:leader="none"/>
        </w:tabs>
        <w:spacing w:before="62" w:after="0" w:line="240"/>
        <w:ind w:right="0" w:left="952" w:hanging="41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part</w:t>
      </w:r>
    </w:p>
    <w:p>
      <w:pPr>
        <w:spacing w:before="7" w:after="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0" w:after="0" w:line="240"/>
        <w:ind w:right="192" w:left="113"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beginning of my internship I spent learning about the company's operations, aims, and development history. During this period, I learned a lot about the company, went to meetings, and progressively learned new things on my own. I was taken about the city by the director to view their enterprises, and I even got to see some of them open. All of their staff were kind and helpful, and I was assigned to the general group, where I could ask management anything and get answers. When it was necessary to explain the availability of a certain product, the heads acted immediately, which did not interfere with my duties.</w:t>
      </w:r>
    </w:p>
    <w:p>
      <w:pPr>
        <w:spacing w:before="0" w:after="0" w:line="240"/>
        <w:ind w:right="192" w:left="113"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becoming acquainted with the entire procedure, I proceeded to install computers in the centers and install applications ranging from the operating system to the programs essential for work. It also cleans up the desktop.</w:t>
      </w:r>
    </w:p>
    <w:p>
      <w:pPr>
        <w:spacing w:before="0" w:after="0" w:line="240"/>
        <w:ind w:right="192" w:left="113"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next began to study and take notes on the produced course bundles. Improve in areas where it might be improved. If it was essential in certain areas to make it intelligible for students in lower classes, then add extra activities and tasks that may help them with programming for upper grades, for example. And for the activities involving Python code, it was vital to include clear instructions.</w:t>
      </w:r>
    </w:p>
    <w:p>
      <w:pPr>
        <w:spacing w:before="0" w:after="0" w:line="240"/>
        <w:ind w:right="192" w:left="113"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addition, I am an expert in Adobe Photoshop, Adobe Lightroom, Sony Vegas Final, and Final Cut Pro. My interest was sparked by both the practical and theoretical parts of my work, and I was motivated to keep inventing, creating, and producing.</w:t>
      </w:r>
    </w:p>
    <w:p>
      <w:pPr>
        <w:spacing w:before="0" w:after="0" w:line="240"/>
        <w:ind w:right="192" w:left="113" w:firstLine="53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began conducting free test sessions for all youngsters who were interested in coding and creating different motion sceneries using scratch on the fifth week. Each lesson was preceded by a presentation that highlighted our aims and made them obvious to even the youngest children. Then, in recent weeks, we began full-fledged paid lessons.</w:t>
      </w:r>
    </w:p>
    <w:p>
      <w:pPr>
        <w:spacing w:before="62" w:after="0" w:line="240"/>
        <w:ind w:right="192" w:left="113"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Information material is trustworthy information about your company's products or services. Customers appreciate it when everything is arranged on the shelf for them. Instagram is the greatest platform for this: you can publish photographs of a product indefinitely, discuss its features, and alert people about new arrivals. Dry information must be tempered with engaging material. The Instagram audience dislikes boredom. In this situation, many stories and life hacks, as well as uncommon life stories, were utilised. Selling articles are all about persuading someone to buy from you. It is not required to fill the page with them to the eyes, but they should also not be overlooked. All shares and so on were issued in these posts, thus the sequence was</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regulated</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 people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were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interested.</w:t>
      </w:r>
    </w:p>
    <w:p>
      <w:pPr>
        <w:spacing w:before="62" w:after="0" w:line="240"/>
        <w:ind w:right="192" w:left="113"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Every day, I tried something new in the presentation of the content to the audience, different forms of tales, and the organization of postings, highlighting the benefits and drawbacks of each method. I also learnt how to interact with trade houses and centers6 to collaborate with them and tried my hand at marketing, which I consider a great bonus.</w:t>
      </w:r>
    </w:p>
    <w:p>
      <w:pPr>
        <w:spacing w:before="0" w:after="0" w:line="240"/>
        <w:ind w:right="192" w:left="113" w:firstLine="426"/>
        <w:jc w:val="both"/>
        <w:rPr>
          <w:rFonts w:ascii="Times New Roman" w:hAnsi="Times New Roman" w:cs="Times New Roman" w:eastAsia="Times New Roman"/>
          <w:color w:val="auto"/>
          <w:spacing w:val="0"/>
          <w:position w:val="0"/>
          <w:sz w:val="28"/>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0" w:after="0" w:line="240"/>
        <w:ind w:right="0" w:left="53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с)</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7" w:after="0" w:line="240"/>
        <w:ind w:right="0" w:left="0" w:firstLine="0"/>
        <w:jc w:val="both"/>
        <w:rPr>
          <w:rFonts w:ascii="Times New Roman" w:hAnsi="Times New Roman" w:cs="Times New Roman" w:eastAsia="Times New Roman"/>
          <w:b/>
          <w:color w:val="auto"/>
          <w:spacing w:val="0"/>
          <w:position w:val="0"/>
          <w:sz w:val="27"/>
          <w:shd w:fill="auto" w:val="clear"/>
        </w:rPr>
      </w:pPr>
    </w:p>
    <w:p>
      <w:pPr>
        <w:spacing w:before="0" w:after="0" w:line="240"/>
        <w:ind w:right="192" w:left="113"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During the internship, I reinforced the theoretical skills acquired during my studies with practical ones. Furthermore, I got acquainted with the organization, structure and principles of the enterprise. Developed communication skills. Gained experience of working in a team. I consider it necessary to further expand my knowledge in the field of application software, in particular, to study more deeply the work with the information system.</w:t>
      </w:r>
    </w:p>
    <w:p>
      <w:pPr>
        <w:spacing w:before="0" w:after="0" w:line="240"/>
        <w:ind w:right="192" w:left="113" w:firstLine="607"/>
        <w:jc w:val="both"/>
        <w:rPr>
          <w:rFonts w:ascii="Times New Roman" w:hAnsi="Times New Roman" w:cs="Times New Roman" w:eastAsia="Times New Roman"/>
          <w:color w:val="auto"/>
          <w:spacing w:val="6"/>
          <w:position w:val="0"/>
          <w:sz w:val="28"/>
          <w:shd w:fill="auto" w:val="clear"/>
        </w:rPr>
      </w:pPr>
      <w:r>
        <w:rPr>
          <w:rFonts w:ascii="Times New Roman" w:hAnsi="Times New Roman" w:cs="Times New Roman" w:eastAsia="Times New Roman"/>
          <w:color w:val="auto"/>
          <w:spacing w:val="0"/>
          <w:position w:val="0"/>
          <w:sz w:val="28"/>
          <w:shd w:fill="auto" w:val="clear"/>
        </w:rPr>
        <w:t xml:space="preserve">I'm currently in my second year and will have a full-time job in a year; the practice taught me to see things from a different angle. I'm thinking that by learning a little bit more about everything in the Python sector on a daily basis, I'll be able to navigate my way around and avoid making mistakes in the future. Even if it was difficult at times and I made mistakes, I feel it is natural at first; the most important thing is to be confident in choosing a career..</w:t>
      </w:r>
      <w:r>
        <w:rPr>
          <w:rFonts w:ascii="Times New Roman" w:hAnsi="Times New Roman" w:cs="Times New Roman" w:eastAsia="Times New Roman"/>
          <w:color w:val="auto"/>
          <w:spacing w:val="6"/>
          <w:position w:val="0"/>
          <w:sz w:val="28"/>
          <w:shd w:fill="auto" w:val="clear"/>
        </w:rPr>
        <w:t xml:space="preserve"> To begin with, working with various programs was really straightforward and simple for me, and to continue, I not only used the information that I was acquiring, but I also discovered new things for myself. In overall, I felt a pleasant and tremendous charge of energy and drive to produce more as a result of the entire work process.</w:t>
      </w:r>
    </w:p>
    <w:p>
      <w:pPr>
        <w:spacing w:before="0" w:after="0" w:line="240"/>
        <w:ind w:right="192" w:left="113" w:firstLine="0"/>
        <w:jc w:val="both"/>
        <w:rPr>
          <w:rFonts w:ascii="Times New Roman" w:hAnsi="Times New Roman" w:cs="Times New Roman" w:eastAsia="Times New Roman"/>
          <w:color w:val="auto"/>
          <w:spacing w:val="6"/>
          <w:position w:val="0"/>
          <w:sz w:val="28"/>
          <w:shd w:fill="auto" w:val="clear"/>
        </w:rPr>
      </w:pPr>
    </w:p>
    <w:p>
      <w:pPr>
        <w:spacing w:before="0" w:after="0" w:line="240"/>
        <w:ind w:right="192" w:left="113" w:firstLine="0"/>
        <w:jc w:val="both"/>
        <w:rPr>
          <w:rFonts w:ascii="Times New Roman" w:hAnsi="Times New Roman" w:cs="Times New Roman" w:eastAsia="Times New Roman"/>
          <w:color w:val="auto"/>
          <w:spacing w:val="6"/>
          <w:position w:val="0"/>
          <w:sz w:val="28"/>
          <w:shd w:fill="auto" w:val="clear"/>
        </w:rPr>
      </w:pPr>
    </w:p>
    <w:p>
      <w:pPr>
        <w:spacing w:before="0" w:after="0" w:line="240"/>
        <w:ind w:right="192" w:left="113" w:firstLine="0"/>
        <w:jc w:val="both"/>
        <w:rPr>
          <w:rFonts w:ascii="Times New Roman" w:hAnsi="Times New Roman" w:cs="Times New Roman" w:eastAsia="Times New Roman"/>
          <w:color w:val="auto"/>
          <w:spacing w:val="6"/>
          <w:position w:val="0"/>
          <w:sz w:val="28"/>
          <w:shd w:fill="auto" w:val="clear"/>
        </w:rPr>
      </w:pPr>
    </w:p>
    <w:p>
      <w:pPr>
        <w:spacing w:before="0" w:after="0" w:line="240"/>
        <w:ind w:right="192" w:left="113" w:firstLine="0"/>
        <w:jc w:val="both"/>
        <w:rPr>
          <w:rFonts w:ascii="Times New Roman" w:hAnsi="Times New Roman" w:cs="Times New Roman" w:eastAsia="Times New Roman"/>
          <w:color w:val="auto"/>
          <w:spacing w:val="6"/>
          <w:position w:val="0"/>
          <w:sz w:val="28"/>
          <w:shd w:fill="auto" w:val="clear"/>
        </w:rPr>
      </w:pPr>
    </w:p>
    <w:p>
      <w:pPr>
        <w:spacing w:before="0" w:after="0" w:line="240"/>
        <w:ind w:right="192" w:left="113" w:firstLine="0"/>
        <w:jc w:val="both"/>
        <w:rPr>
          <w:rFonts w:ascii="Times New Roman" w:hAnsi="Times New Roman" w:cs="Times New Roman" w:eastAsia="Times New Roman"/>
          <w:color w:val="auto"/>
          <w:spacing w:val="0"/>
          <w:position w:val="0"/>
          <w:sz w:val="28"/>
          <w:shd w:fill="auto" w:val="clear"/>
        </w:rPr>
      </w:pPr>
    </w:p>
    <w:p>
      <w:pPr>
        <w:spacing w:before="1"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1" w:after="0" w:line="240"/>
        <w:ind w:right="0" w:left="539" w:firstLine="0"/>
        <w:jc w:val="left"/>
        <w:rPr>
          <w:rFonts w:ascii="Times New Roman" w:hAnsi="Times New Roman" w:cs="Times New Roman" w:eastAsia="Times New Roman"/>
          <w:b/>
          <w:color w:val="auto"/>
          <w:spacing w:val="0"/>
          <w:position w:val="0"/>
          <w:sz w:val="28"/>
          <w:shd w:fill="auto" w:val="clear"/>
        </w:rPr>
      </w:pPr>
    </w:p>
    <w:p>
      <w:pPr>
        <w:spacing w:before="1" w:after="0" w:line="240"/>
        <w:ind w:right="0" w:left="539" w:firstLine="0"/>
        <w:jc w:val="left"/>
        <w:rPr>
          <w:rFonts w:ascii="Times New Roman" w:hAnsi="Times New Roman" w:cs="Times New Roman" w:eastAsia="Times New Roman"/>
          <w:b/>
          <w:color w:val="auto"/>
          <w:spacing w:val="0"/>
          <w:position w:val="0"/>
          <w:sz w:val="28"/>
          <w:shd w:fill="auto" w:val="clear"/>
        </w:rPr>
      </w:pPr>
    </w:p>
    <w:p>
      <w:pPr>
        <w:spacing w:before="1" w:after="0" w:line="240"/>
        <w:ind w:right="0" w:left="539" w:firstLine="0"/>
        <w:jc w:val="left"/>
        <w:rPr>
          <w:rFonts w:ascii="Times New Roman" w:hAnsi="Times New Roman" w:cs="Times New Roman" w:eastAsia="Times New Roman"/>
          <w:b/>
          <w:color w:val="auto"/>
          <w:spacing w:val="0"/>
          <w:position w:val="0"/>
          <w:sz w:val="28"/>
          <w:shd w:fill="auto" w:val="clear"/>
        </w:rPr>
      </w:pPr>
    </w:p>
    <w:p>
      <w:pPr>
        <w:spacing w:before="1" w:after="0" w:line="240"/>
        <w:ind w:right="0" w:left="539" w:firstLine="0"/>
        <w:jc w:val="left"/>
        <w:rPr>
          <w:rFonts w:ascii="Times New Roman" w:hAnsi="Times New Roman" w:cs="Times New Roman" w:eastAsia="Times New Roman"/>
          <w:b/>
          <w:color w:val="auto"/>
          <w:spacing w:val="0"/>
          <w:position w:val="0"/>
          <w:sz w:val="28"/>
          <w:shd w:fill="auto" w:val="clear"/>
        </w:rPr>
      </w:pPr>
    </w:p>
    <w:p>
      <w:pPr>
        <w:spacing w:before="1" w:after="0" w:line="240"/>
        <w:ind w:right="0" w:left="53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w:t>
      </w:r>
      <w:r>
        <w:rPr>
          <w:rFonts w:ascii="Times New Roman" w:hAnsi="Times New Roman" w:cs="Times New Roman" w:eastAsia="Times New Roman"/>
          <w:b/>
          <w:color w:val="auto"/>
          <w:spacing w:val="-1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w:t>
      </w:r>
      <w:r>
        <w:rPr>
          <w:rFonts w:ascii="Times New Roman" w:hAnsi="Times New Roman" w:cs="Times New Roman" w:eastAsia="Times New Roman"/>
          <w:b/>
          <w:color w:val="auto"/>
          <w:spacing w:val="-17"/>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list</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of</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sources</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used</w:t>
      </w:r>
      <w:r>
        <w:rPr>
          <w:rFonts w:ascii="Times New Roman" w:hAnsi="Times New Roman" w:cs="Times New Roman" w:eastAsia="Times New Roman"/>
          <w:b/>
          <w:color w:val="auto"/>
          <w:spacing w:val="-1"/>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&amp;</w:t>
      </w:r>
      <w:r>
        <w:rPr>
          <w:rFonts w:ascii="Times New Roman" w:hAnsi="Times New Roman" w:cs="Times New Roman" w:eastAsia="Times New Roman"/>
          <w:b/>
          <w:color w:val="auto"/>
          <w:spacing w:val="-2"/>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applications</w:t>
      </w:r>
    </w:p>
    <w:p>
      <w:pPr>
        <w:spacing w:before="1"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192" w:left="113" w:firstLine="426"/>
        <w:jc w:val="both"/>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writing the report of the work, various sources were used, namely 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following</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link: </w:t>
      </w:r>
      <w:hyperlink xmlns:r="http://schemas.openxmlformats.org/officeDocument/2006/relationships" r:id="docRId0">
        <w:r>
          <w:rPr>
            <w:rFonts w:ascii="Times New Roman" w:hAnsi="Times New Roman" w:cs="Times New Roman" w:eastAsia="Times New Roman"/>
            <w:color w:val="0000FF"/>
            <w:spacing w:val="0"/>
            <w:position w:val="0"/>
            <w:sz w:val="28"/>
            <w:u w:val="single"/>
            <w:shd w:fill="auto" w:val="clear"/>
          </w:rPr>
          <w:t xml:space="preserve">https://ncert.nic.in/vocational/pdf/keit102.pdf</w:t>
        </w:r>
      </w:hyperlink>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During the learning of implementation and installing operating systems enterprise gave to me a certain sources, that where very useful for me. Here you can see some pictures of that sources.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991" w:dyaOrig="4680">
          <v:rect xmlns:o="urn:schemas-microsoft-com:office:office" xmlns:v="urn:schemas-microsoft-com:vml" id="rectole0000000000" style="width:499.550000pt;height:234.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2" w:after="0" w:line="240"/>
        <w:ind w:right="0" w:left="0" w:firstLine="0"/>
        <w:jc w:val="left"/>
        <w:rPr>
          <w:rFonts w:ascii="Times New Roman" w:hAnsi="Times New Roman" w:cs="Times New Roman" w:eastAsia="Times New Roman"/>
          <w:color w:val="auto"/>
          <w:spacing w:val="0"/>
          <w:position w:val="0"/>
          <w:sz w:val="14"/>
          <w:shd w:fill="auto" w:val="clear"/>
        </w:rPr>
      </w:pPr>
      <w:r>
        <w:object w:dxaOrig="5274" w:dyaOrig="3888">
          <v:rect xmlns:o="urn:schemas-microsoft-com:office:office" xmlns:v="urn:schemas-microsoft-com:vml" id="rectole0000000001" style="width:263.700000pt;height:194.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8"/>
          <w:shd w:fill="auto" w:val="clear"/>
        </w:rPr>
        <w:t xml:space="preserve"> </w:t>
      </w:r>
      <w:r>
        <w:object w:dxaOrig="5814" w:dyaOrig="3870">
          <v:rect xmlns:o="urn:schemas-microsoft-com:office:office" xmlns:v="urn:schemas-microsoft-com:vml" id="rectole0000000002" style="width:290.700000pt;height:193.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2"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p>
    <w:p>
      <w:pPr>
        <w:spacing w:before="0" w:after="0" w:line="240"/>
        <w:ind w:right="192" w:left="342"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 also graph from books about configuration of application software:</w:t>
      </w:r>
    </w:p>
    <w:p>
      <w:pPr>
        <w:spacing w:before="2" w:after="0" w:line="240"/>
        <w:ind w:right="0" w:left="0" w:firstLine="0"/>
        <w:jc w:val="left"/>
        <w:rPr>
          <w:rFonts w:ascii="Times New Roman" w:hAnsi="Times New Roman" w:cs="Times New Roman" w:eastAsia="Times New Roman"/>
          <w:color w:val="auto"/>
          <w:spacing w:val="0"/>
          <w:position w:val="0"/>
          <w:sz w:val="14"/>
          <w:shd w:fill="auto" w:val="clear"/>
        </w:rPr>
      </w:pPr>
      <w:r>
        <w:object w:dxaOrig="9757" w:dyaOrig="10297">
          <v:rect xmlns:o="urn:schemas-microsoft-com:office:office" xmlns:v="urn:schemas-microsoft-com:vml" id="rectole0000000003" style="width:487.850000pt;height:514.8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8">
    <w:abstractNumId w:val="24"/>
  </w:num>
  <w:num w:numId="73">
    <w:abstractNumId w:val="18"/>
  </w:num>
  <w:num w:numId="76">
    <w:abstractNumId w:val="12"/>
  </w:num>
  <w:num w:numId="79">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https://ncert.nic.in/vocational/pdf/keit102.pdf"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