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Games and Crafts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https://drive.google.com/drive/folders/0B0NzpGAq5H5XdGRWWmJweU1UQ28?resourcekey=0-iJmJr8G3PkF6ziMexqSntg&amp;usp=share_link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Crafts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https://drive.google.com/drive/folders/0B0NzpGAq5H5Xd0F3M0FKNS1lcjA?resourcekey=0-0WQIHIgG2wFCJPSr6bYC1w&amp;usp=share_link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0B0NzpGAq5H5XdGRWWmJweU1UQ28?resourcekey=0-iJmJr8G3PkF6ziMexqSntg&amp;usp=share_link" TargetMode="External"/><Relationship Id="rId7" Type="http://schemas.openxmlformats.org/officeDocument/2006/relationships/hyperlink" Target="https://drive.google.com/drive/folders/0B0NzpGAq5H5Xd0F3M0FKNS1lcjA?resourcekey=0-0WQIHIgG2wFCJPSr6bYC1w&amp;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