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sz w:val="24"/>
          <w:szCs w:val="24"/>
        </w:rPr>
      </w:pPr>
      <w:bookmarkStart w:colFirst="0" w:colLast="0" w:name="_8iffcmh2qo49" w:id="0"/>
      <w:bookmarkEnd w:id="0"/>
      <w:r w:rsidDel="00000000" w:rsidR="00000000" w:rsidRPr="00000000">
        <w:rPr>
          <w:sz w:val="24"/>
          <w:szCs w:val="24"/>
          <w:rtl w:val="0"/>
        </w:rPr>
        <w:t xml:space="preserve">General</w:t>
      </w:r>
    </w:p>
    <w:p w:rsidR="00000000" w:rsidDel="00000000" w:rsidP="00000000" w:rsidRDefault="00000000" w:rsidRPr="00000000" w14:paraId="00000002">
      <w:pPr>
        <w:numPr>
          <w:ilvl w:val="0"/>
          <w:numId w:val="1"/>
        </w:numPr>
        <w:ind w:left="720" w:hanging="360"/>
        <w:rPr>
          <w:sz w:val="24"/>
          <w:szCs w:val="24"/>
        </w:rPr>
      </w:pPr>
      <w:r w:rsidDel="00000000" w:rsidR="00000000" w:rsidRPr="00000000">
        <w:rPr>
          <w:sz w:val="24"/>
          <w:szCs w:val="24"/>
          <w:rtl w:val="0"/>
        </w:rPr>
        <w:t xml:space="preserve">Preparations for mivtza purim should begin 30 days before purim.</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w:t>
      </w:r>
    </w:p>
    <w:p w:rsidR="00000000" w:rsidDel="00000000" w:rsidP="00000000" w:rsidRDefault="00000000" w:rsidRPr="00000000" w14:paraId="00000003">
      <w:pPr>
        <w:numPr>
          <w:ilvl w:val="0"/>
          <w:numId w:val="1"/>
        </w:numPr>
        <w:ind w:left="720" w:hanging="360"/>
        <w:rPr>
          <w:sz w:val="24"/>
          <w:szCs w:val="24"/>
        </w:rPr>
      </w:pPr>
      <w:r w:rsidDel="00000000" w:rsidR="00000000" w:rsidRPr="00000000">
        <w:rPr>
          <w:sz w:val="24"/>
          <w:szCs w:val="24"/>
          <w:rtl w:val="0"/>
        </w:rPr>
        <w:t xml:space="preserve">Preparations include: a baal koreh for megilla (if possible also for the reading of the torah on purim day), packages of mishloach manos, coins for matonos loevyonim, and a purim guide.</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Every jew, including children that may not have reached the age of chinuch, should be given the opportunity to fulfill the mitzvas of purim. Special emphasis should be placed on orphanages, old age homes, hospitals, prisons and army bases. </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Purim is an opportune time to remind about the other mivtzoim, specifically mivtza torah and mivtza tefillin.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Special emphasis should be placed on the mitzvahs of matonos loevyonim and mishloach manos, being that they are fundamental to the theme of purim and at the same time most neglected. The Rebbe expressed how the mitzvah of matonos loevyonim can be easily fulfilled - even by children - through giving 2 cents to 2 evyonim, </w:t>
      </w:r>
      <w:r w:rsidDel="00000000" w:rsidR="00000000" w:rsidRPr="00000000">
        <w:rPr>
          <w:sz w:val="24"/>
          <w:szCs w:val="24"/>
          <w:highlight w:val="white"/>
          <w:rtl w:val="0"/>
        </w:rPr>
        <w:t xml:space="preserve">1</w:t>
      </w:r>
      <w:r w:rsidDel="00000000" w:rsidR="00000000" w:rsidRPr="00000000">
        <w:rPr>
          <w:sz w:val="24"/>
          <w:szCs w:val="24"/>
          <w:rtl w:val="0"/>
        </w:rPr>
        <w:t xml:space="preserve"> cent to each (</w:t>
      </w:r>
      <w:r w:rsidDel="00000000" w:rsidR="00000000" w:rsidRPr="00000000">
        <w:rPr>
          <w:sz w:val="24"/>
          <w:szCs w:val="24"/>
          <w:shd w:fill="ff9900" w:val="clear"/>
          <w:rtl w:val="0"/>
        </w:rPr>
        <w:t xml:space="preserve">nowadays 5 to each</w:t>
      </w:r>
      <w:r w:rsidDel="00000000" w:rsidR="00000000" w:rsidRPr="00000000">
        <w:rPr>
          <w:sz w:val="24"/>
          <w:szCs w:val="24"/>
          <w:rtl w:val="0"/>
        </w:rPr>
        <w:t xml:space="preserve">). Likewise, the mitzvah of mishloach manos can be easily fulfilled - even by children -  through giving an apple and candy, or a piece of cake and soda or juice.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For many people, megilla reading is a highlight of purim, but it is also the most difficult mitzvah. Very often the baal koreh is pressured to lein fast, resulting in words being swallowed or not pronounced properly. Since in such a case no one is yotze, It may be better to </w:t>
      </w:r>
      <w:r w:rsidDel="00000000" w:rsidR="00000000" w:rsidRPr="00000000">
        <w:rPr>
          <w:sz w:val="24"/>
          <w:szCs w:val="24"/>
          <w:highlight w:val="red"/>
          <w:rtl w:val="0"/>
        </w:rPr>
        <w:t xml:space="preserve">forgo( find a better word</w:t>
      </w:r>
      <w:r w:rsidDel="00000000" w:rsidR="00000000" w:rsidRPr="00000000">
        <w:rPr>
          <w:rtl w:val="0"/>
        </w:rPr>
      </w:r>
      <w:r w:rsidDel="00000000" w:rsidR="00000000" w:rsidRPr="00000000">
        <w:rPr>
          <w:color w:val="202124"/>
          <w:sz w:val="24"/>
          <w:szCs w:val="24"/>
          <w:highlight w:val="red"/>
          <w:rtl w:val="0"/>
        </w:rPr>
        <w:t xml:space="preserve">[</w:t>
      </w:r>
      <w:r w:rsidDel="00000000" w:rsidR="00000000" w:rsidRPr="00000000">
        <w:rPr>
          <w:color w:val="202124"/>
          <w:sz w:val="24"/>
          <w:szCs w:val="24"/>
          <w:highlight w:val="red"/>
          <w:rtl w:val="1"/>
        </w:rPr>
        <w:t xml:space="preserve">הלשון</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לוותר</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צ</w:t>
      </w:r>
      <w:r w:rsidDel="00000000" w:rsidR="00000000" w:rsidRPr="00000000">
        <w:rPr>
          <w:color w:val="202124"/>
          <w:sz w:val="24"/>
          <w:szCs w:val="24"/>
          <w:highlight w:val="red"/>
          <w:rtl w:val="1"/>
        </w:rPr>
        <w:t xml:space="preserve">"</w:t>
      </w:r>
      <w:r w:rsidDel="00000000" w:rsidR="00000000" w:rsidRPr="00000000">
        <w:rPr>
          <w:color w:val="202124"/>
          <w:sz w:val="24"/>
          <w:szCs w:val="24"/>
          <w:highlight w:val="red"/>
          <w:rtl w:val="1"/>
        </w:rPr>
        <w:t xml:space="preserve">ע</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אף</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שאין</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יוצאים</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וכו</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הרי</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כדאי</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לכתוב</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בלשון</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חיובי</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שחייבים</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להשתדל</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שישמעו</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כל</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מילה</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ואם</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הזמן</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והמקום</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אין</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מאפשרים</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יצא</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שכרו</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בהפסדו</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או</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משהו</w:t>
      </w:r>
      <w:r w:rsidDel="00000000" w:rsidR="00000000" w:rsidRPr="00000000">
        <w:rPr>
          <w:color w:val="202124"/>
          <w:sz w:val="24"/>
          <w:szCs w:val="24"/>
          <w:highlight w:val="red"/>
          <w:rtl w:val="1"/>
        </w:rPr>
        <w:t xml:space="preserve"> </w:t>
      </w:r>
      <w:r w:rsidDel="00000000" w:rsidR="00000000" w:rsidRPr="00000000">
        <w:rPr>
          <w:color w:val="202124"/>
          <w:sz w:val="24"/>
          <w:szCs w:val="24"/>
          <w:highlight w:val="red"/>
          <w:rtl w:val="1"/>
        </w:rPr>
        <w:t xml:space="preserve">כזה</w:t>
      </w:r>
      <w:r w:rsidDel="00000000" w:rsidR="00000000" w:rsidRPr="00000000">
        <w:rPr>
          <w:color w:val="202124"/>
          <w:sz w:val="24"/>
          <w:szCs w:val="24"/>
          <w:highlight w:val="red"/>
          <w:rtl w:val="0"/>
        </w:rPr>
        <w:t xml:space="preserve">]</w:t>
      </w:r>
      <w:r w:rsidDel="00000000" w:rsidR="00000000" w:rsidRPr="00000000">
        <w:rPr>
          <w:sz w:val="24"/>
          <w:szCs w:val="24"/>
          <w:highlight w:val="red"/>
          <w:rtl w:val="0"/>
        </w:rPr>
        <w:t xml:space="preserve"> </w:t>
      </w:r>
      <w:r w:rsidDel="00000000" w:rsidR="00000000" w:rsidRPr="00000000">
        <w:rPr>
          <w:sz w:val="24"/>
          <w:szCs w:val="24"/>
          <w:rtl w:val="0"/>
        </w:rPr>
        <w:t xml:space="preserve"> on this mitzvah and focus on the other mitzvas as above.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All details in the shlichus of spreading torah, yiddishkeit and chassidus, need to be permeated with this point - how this leads to kabolas moshiach tzidkeinu.</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0A">
      <w:pPr>
        <w:pStyle w:val="Heading1"/>
        <w:spacing w:after="240" w:before="240" w:lineRule="auto"/>
        <w:rPr>
          <w:sz w:val="24"/>
          <w:szCs w:val="24"/>
        </w:rPr>
      </w:pPr>
      <w:bookmarkStart w:colFirst="0" w:colLast="0" w:name="_4kffq8z4wsub" w:id="1"/>
      <w:bookmarkEnd w:id="1"/>
      <w:r w:rsidDel="00000000" w:rsidR="00000000" w:rsidRPr="00000000">
        <w:rPr>
          <w:sz w:val="24"/>
          <w:szCs w:val="24"/>
          <w:rtl w:val="0"/>
        </w:rPr>
        <w:t xml:space="preserve">Megilla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faced with a choice of reading by night or by day, it is preferable to choose the day option. This will also allow for the other mitzvas to be fulfilled properly.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The night reading is from tzeis hakochavim until alos hashachar (and you should not read the night reading after alos, </w:t>
      </w:r>
      <w:r w:rsidDel="00000000" w:rsidR="00000000" w:rsidRPr="00000000">
        <w:rPr>
          <w:sz w:val="24"/>
          <w:szCs w:val="24"/>
          <w:highlight w:val="yellow"/>
          <w:rtl w:val="0"/>
        </w:rPr>
        <w:t xml:space="preserve">(Bshas hadchak godal one has in till netz hachama)</w:t>
      </w:r>
      <w:r w:rsidDel="00000000" w:rsidR="00000000" w:rsidRPr="00000000">
        <w:rPr>
          <w:sz w:val="24"/>
          <w:szCs w:val="24"/>
          <w:rtl w:val="0"/>
        </w:rPr>
        <w:t xml:space="preserve">. If you will absolutely not be able to read after tzeis, you can rely on the opinions that hold that in a shas hadchak one may begin after shkia and even from plag hamincha, and read with a bracha. According to the Alter Rebbe (and the Gra) plag is earlier than what is often written in calendars. The shliach and his family along with anyone that is able to wait till after tzeis should have in mind not to be yotze, even if they will have to eat a bit beforehand (after the fast is over).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you are being yotze a while after the fast is over, or if it is difficult to read without eating, </w:t>
      </w:r>
      <w:r w:rsidDel="00000000" w:rsidR="00000000" w:rsidRPr="00000000">
        <w:rPr>
          <w:sz w:val="24"/>
          <w:szCs w:val="24"/>
          <w:shd w:fill="ff9900" w:val="clear"/>
          <w:rtl w:val="0"/>
        </w:rPr>
        <w:t xml:space="preserve">a weak person can</w:t>
      </w:r>
      <w:r w:rsidDel="00000000" w:rsidR="00000000" w:rsidRPr="00000000">
        <w:rPr>
          <w:sz w:val="24"/>
          <w:szCs w:val="24"/>
          <w:rtl w:val="0"/>
        </w:rPr>
        <w:t xml:space="preserve"> eat a snack beforehand. A snack is any non-alcoholic drink, fruit or vegetable, and less than a kbeitza of mezonos. If this is not sufficient you can eat more if you designate (shomer) someone to remind you to read or hear megilla the snack.</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The day reading is from netz until shkia. If you will not be able to read after netz, you can begin after alos. If you are reading after shkia, or if you estimate that you will finish after shkia, you should read without a bracha.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you were already yotze, or will be yotze later, ask of the listeners to stand up and say the brachos for everyone. If not possible, say them yourself or </w:t>
      </w:r>
      <w:r w:rsidDel="00000000" w:rsidR="00000000" w:rsidRPr="00000000">
        <w:rPr>
          <w:sz w:val="24"/>
          <w:szCs w:val="24"/>
          <w:shd w:fill="ff9900" w:val="clear"/>
          <w:rtl w:val="0"/>
        </w:rPr>
        <w:t xml:space="preserve">have the person repeat after you the brocha like by tefillin ect. </w:t>
      </w:r>
      <w:r w:rsidDel="00000000" w:rsidR="00000000" w:rsidRPr="00000000">
        <w:rPr>
          <w:sz w:val="24"/>
          <w:szCs w:val="24"/>
          <w:rtl w:val="0"/>
        </w:rPr>
        <w:t xml:space="preserve">The same applies if you are reading only for women, but for women the bracha is lishmoa megilla </w:t>
      </w:r>
      <w:r w:rsidDel="00000000" w:rsidR="00000000" w:rsidRPr="00000000">
        <w:rPr>
          <w:sz w:val="24"/>
          <w:szCs w:val="24"/>
          <w:shd w:fill="ff9900" w:val="clear"/>
          <w:rtl w:val="0"/>
        </w:rPr>
        <w:t xml:space="preserve">(if one said “al mikrah megila one is yotze)</w:t>
      </w:r>
      <w:r w:rsidDel="00000000" w:rsidR="00000000" w:rsidRPr="00000000">
        <w:rPr>
          <w:sz w:val="24"/>
          <w:szCs w:val="24"/>
          <w:rtl w:val="0"/>
        </w:rPr>
        <w:t xml:space="preserve">  The bracha after the reading is only said if there is a minyan present </w:t>
      </w:r>
      <w:r w:rsidDel="00000000" w:rsidR="00000000" w:rsidRPr="00000000">
        <w:rPr>
          <w:sz w:val="24"/>
          <w:szCs w:val="24"/>
          <w:shd w:fill="ff9900" w:val="clear"/>
          <w:rtl w:val="0"/>
        </w:rPr>
        <w:t xml:space="preserve">(yish omrim to say it without shem hamalchus)</w:t>
      </w:r>
      <w:r w:rsidDel="00000000" w:rsidR="00000000" w:rsidRPr="00000000">
        <w:rPr>
          <w:sz w:val="24"/>
          <w:szCs w:val="24"/>
          <w:rtl w:val="0"/>
        </w:rPr>
        <w:t xml:space="preserve">  </w:t>
      </w:r>
      <w:r w:rsidDel="00000000" w:rsidR="00000000" w:rsidRPr="00000000">
        <w:rPr>
          <w:rtl w:val="0"/>
        </w:rPr>
      </w:r>
      <w:r w:rsidDel="00000000" w:rsidR="00000000" w:rsidRPr="00000000">
        <w:rPr>
          <w:color w:val="202124"/>
          <w:sz w:val="24"/>
          <w:szCs w:val="24"/>
          <w:shd w:fill="ff9900" w:val="clear"/>
          <w:rtl w:val="0"/>
        </w:rPr>
        <w:t xml:space="preserve">[</w:t>
      </w:r>
      <w:r w:rsidDel="00000000" w:rsidR="00000000" w:rsidRPr="00000000">
        <w:rPr>
          <w:color w:val="202124"/>
          <w:sz w:val="24"/>
          <w:szCs w:val="24"/>
          <w:shd w:fill="ff9900" w:val="clear"/>
          <w:rtl w:val="1"/>
        </w:rPr>
        <w:t xml:space="preserve">ובכף</w:t>
      </w:r>
      <w:r w:rsidDel="00000000" w:rsidR="00000000" w:rsidRPr="00000000">
        <w:rPr>
          <w:color w:val="202124"/>
          <w:sz w:val="24"/>
          <w:szCs w:val="24"/>
          <w:shd w:fill="ff9900" w:val="clear"/>
          <w:rtl w:val="1"/>
        </w:rPr>
        <w:t xml:space="preserve"> </w:t>
      </w:r>
      <w:r w:rsidDel="00000000" w:rsidR="00000000" w:rsidRPr="00000000">
        <w:rPr>
          <w:color w:val="202124"/>
          <w:sz w:val="24"/>
          <w:szCs w:val="24"/>
          <w:shd w:fill="ff9900" w:val="clear"/>
          <w:rtl w:val="1"/>
        </w:rPr>
        <w:t xml:space="preserve">החיים</w:t>
      </w:r>
      <w:r w:rsidDel="00000000" w:rsidR="00000000" w:rsidRPr="00000000">
        <w:rPr>
          <w:color w:val="202124"/>
          <w:sz w:val="24"/>
          <w:szCs w:val="24"/>
          <w:shd w:fill="ff9900" w:val="clear"/>
          <w:rtl w:val="0"/>
        </w:rPr>
        <w:t xml:space="preserve">]</w:t>
      </w:r>
      <w:r w:rsidDel="00000000" w:rsidR="00000000" w:rsidRPr="00000000">
        <w:rPr>
          <w:sz w:val="24"/>
          <w:szCs w:val="24"/>
          <w:rtl w:val="0"/>
        </w:rPr>
        <w:t xml:space="preserve">(women can be counted for this)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needed the reading can be divided by more than 1 baal koreh.</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One is not yotze through microphone, telephone, zoom and the like.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all the listeners are such that there is doubt whether or not they will listen to the whole reading (due to illness, tiredness etc), the brachos should not be said.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you are reading in a private home for one family, you do not need to be concerned about separation between men and women. If you are reading in a public place, such as a work place or school and the like, you should make sure that the seating is separate. If you are reading in a shul or chabad house (or any official program) there must be a mechitza.</w:t>
      </w:r>
    </w:p>
    <w:p w:rsidR="00000000" w:rsidDel="00000000" w:rsidP="00000000" w:rsidRDefault="00000000" w:rsidRPr="00000000" w14:paraId="00000014">
      <w:pPr>
        <w:pStyle w:val="Heading1"/>
        <w:spacing w:after="240" w:before="240" w:lineRule="auto"/>
        <w:rPr>
          <w:sz w:val="24"/>
          <w:szCs w:val="24"/>
        </w:rPr>
      </w:pPr>
      <w:bookmarkStart w:colFirst="0" w:colLast="0" w:name="_b4k05iveo8ea" w:id="2"/>
      <w:bookmarkEnd w:id="2"/>
      <w:r w:rsidDel="00000000" w:rsidR="00000000" w:rsidRPr="00000000">
        <w:rPr>
          <w:sz w:val="24"/>
          <w:szCs w:val="24"/>
          <w:rtl w:val="0"/>
        </w:rPr>
        <w:t xml:space="preserve">Matonos Loevyonim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You should prepare tzedaka boxes If there are no evyonim to give to. You should emphasize to everyone that it is preferable to have the money reach the evyon on purim itself (these days this can be easily done via the internet), but halachically one is yotze by putting it in a pushka to be delivered later.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highlight w:val="yellow"/>
          <w:rtl w:val="0"/>
        </w:rPr>
        <w:t xml:space="preserve">The minimum amount is the value of a prutah (approximately 5 cents) to each evyon.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In some places (prisons or special institutions) they are not allowed to handle money, so you should e</w:t>
      </w:r>
      <w:r w:rsidDel="00000000" w:rsidR="00000000" w:rsidRPr="00000000">
        <w:rPr>
          <w:sz w:val="24"/>
          <w:szCs w:val="24"/>
          <w:highlight w:val="yellow"/>
          <w:rtl w:val="0"/>
        </w:rPr>
        <w:t xml:space="preserve">xplain to the people in charge that the Yid will not keep the money, rather he will immediately insert it into the pushka. If they do not agree you should have someone else pick up the money for the yid (acquire it for him), and have the yid make you his personal shliach to give the money for him.</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The money should be given to an actual evyon and not to other worthy institutions( </w:t>
      </w:r>
      <w:r w:rsidDel="00000000" w:rsidR="00000000" w:rsidRPr="00000000">
        <w:rPr>
          <w:sz w:val="24"/>
          <w:szCs w:val="24"/>
          <w:shd w:fill="b45f06" w:val="clear"/>
          <w:rtl w:val="0"/>
        </w:rPr>
        <w:t xml:space="preserve">if a mosad makes meals for needy then one could give to them) </w:t>
      </w:r>
      <w:r w:rsidDel="00000000" w:rsidR="00000000" w:rsidRPr="00000000">
        <w:rPr>
          <w:sz w:val="24"/>
          <w:szCs w:val="24"/>
          <w:rtl w:val="0"/>
        </w:rPr>
        <w:t xml:space="preserve">. Practically, you can set up 2 boxes: 1 for matonos loevyonim (1 box that will be divided among a few evyonim) and 1 for general donations. Additionally, if you do not have a sufficient set salary nor sufficient set </w:t>
      </w:r>
      <w:r w:rsidDel="00000000" w:rsidR="00000000" w:rsidRPr="00000000">
        <w:rPr>
          <w:sz w:val="24"/>
          <w:szCs w:val="24"/>
          <w:shd w:fill="ff9900" w:val="clear"/>
          <w:rtl w:val="0"/>
        </w:rPr>
        <w:t xml:space="preserve">donations for your minimal needs</w:t>
      </w:r>
      <w:r w:rsidDel="00000000" w:rsidR="00000000" w:rsidRPr="00000000">
        <w:rPr>
          <w:sz w:val="24"/>
          <w:szCs w:val="24"/>
          <w:rtl w:val="0"/>
        </w:rPr>
        <w:t xml:space="preserve">, you are considered an evyon and may use the money for your family.</w:t>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sz w:val="24"/>
          <w:szCs w:val="24"/>
          <w:rtl w:val="0"/>
        </w:rPr>
        <w:t xml:space="preserve">You should emphasize to everyone that the time for the mitzva is until shkia (bdieved until tzeis). </w:t>
      </w:r>
    </w:p>
    <w:p w:rsidR="00000000" w:rsidDel="00000000" w:rsidP="00000000" w:rsidRDefault="00000000" w:rsidRPr="00000000" w14:paraId="0000001B">
      <w:pPr>
        <w:pStyle w:val="Heading1"/>
        <w:spacing w:after="240" w:before="240" w:lineRule="auto"/>
        <w:rPr>
          <w:sz w:val="24"/>
          <w:szCs w:val="24"/>
        </w:rPr>
      </w:pPr>
      <w:bookmarkStart w:colFirst="0" w:colLast="0" w:name="_3lggz4a6lkwn" w:id="3"/>
      <w:bookmarkEnd w:id="3"/>
      <w:r w:rsidDel="00000000" w:rsidR="00000000" w:rsidRPr="00000000">
        <w:rPr>
          <w:sz w:val="24"/>
          <w:szCs w:val="24"/>
          <w:rtl w:val="0"/>
        </w:rPr>
        <w:t xml:space="preserve">Misloach manos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It is important to remember that the mitzvah is for every yid to </w:t>
      </w:r>
      <w:r w:rsidDel="00000000" w:rsidR="00000000" w:rsidRPr="00000000">
        <w:rPr>
          <w:b w:val="1"/>
          <w:sz w:val="24"/>
          <w:szCs w:val="24"/>
          <w:rtl w:val="0"/>
        </w:rPr>
        <w:t xml:space="preserve">give </w:t>
      </w:r>
      <w:r w:rsidDel="00000000" w:rsidR="00000000" w:rsidRPr="00000000">
        <w:rPr>
          <w:sz w:val="24"/>
          <w:szCs w:val="24"/>
          <w:rtl w:val="0"/>
        </w:rPr>
        <w:t xml:space="preserve">mishloach manos. Therefore packages should be prepared which people can give one to another.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Mishloach Manos should contain a minimum of 2 types of food, or 2 types of </w:t>
      </w:r>
      <w:r w:rsidDel="00000000" w:rsidR="00000000" w:rsidRPr="00000000">
        <w:rPr>
          <w:sz w:val="24"/>
          <w:szCs w:val="24"/>
          <w:highlight w:val="white"/>
          <w:rtl w:val="0"/>
        </w:rPr>
        <w:t xml:space="preserve">drink, or one food and one drink. The two may be of the same bracha. The minimum amount for Mishloach Manos is the value of a prutah and the size of a kzayis. This applies for each food/drink, if needed they can be a kzayis combined however it should look presentable (choshuv) package.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highlight w:val="white"/>
        </w:rPr>
      </w:pPr>
      <w:r w:rsidDel="00000000" w:rsidR="00000000" w:rsidRPr="00000000">
        <w:rPr>
          <w:sz w:val="24"/>
          <w:szCs w:val="24"/>
          <w:highlight w:val="white"/>
          <w:rtl w:val="0"/>
        </w:rPr>
        <w:t xml:space="preserve">If you are gifting something that requires tevila and the recipient is someone that will toivel it (if he is aware), make sure no food touches the keli and let the recipient know that he should toivel it. If the recipient will not toivel it, have someone pick up the keli on the recipient's behalf (acquire it for him) and then toivel it for him.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The mitzvah is for a man to give to a man and a woman to give to a woman. If you need to give mishloach manos to a woman - especially if she's not married - you should give it on behalf of your wife, and encourage her to </w:t>
      </w:r>
      <w:r w:rsidDel="00000000" w:rsidR="00000000" w:rsidRPr="00000000">
        <w:rPr>
          <w:b w:val="1"/>
          <w:sz w:val="24"/>
          <w:szCs w:val="24"/>
          <w:rtl w:val="0"/>
        </w:rPr>
        <w:t xml:space="preserve">give</w:t>
      </w:r>
      <w:r w:rsidDel="00000000" w:rsidR="00000000" w:rsidRPr="00000000">
        <w:rPr>
          <w:sz w:val="24"/>
          <w:szCs w:val="24"/>
          <w:rtl w:val="0"/>
        </w:rPr>
        <w:t xml:space="preserve"> mishloach manos to another woman. If needed she can give it to you for your wife.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Sons or daughters that live with their parents and are supported by them, </w:t>
      </w:r>
      <w:r w:rsidDel="00000000" w:rsidR="00000000" w:rsidRPr="00000000">
        <w:rPr>
          <w:sz w:val="24"/>
          <w:szCs w:val="24"/>
          <w:shd w:fill="ff9900" w:val="clear"/>
          <w:rtl w:val="0"/>
        </w:rPr>
        <w:t xml:space="preserve">letatch</w:t>
      </w:r>
      <w:r w:rsidDel="00000000" w:rsidR="00000000" w:rsidRPr="00000000">
        <w:rPr>
          <w:color w:val="202124"/>
          <w:sz w:val="24"/>
          <w:szCs w:val="24"/>
          <w:shd w:fill="ff9900" w:val="clear"/>
          <w:rtl w:val="0"/>
        </w:rPr>
        <w:t xml:space="preserve">ilah one should give their friends</w:t>
      </w:r>
      <w:r w:rsidDel="00000000" w:rsidR="00000000" w:rsidRPr="00000000">
        <w:rPr>
          <w:sz w:val="24"/>
          <w:szCs w:val="24"/>
          <w:shd w:fill="ff9900" w:val="clear"/>
          <w:rtl w:val="0"/>
        </w:rPr>
        <w:t xml:space="preserve"> and are also yotze</w:t>
      </w:r>
      <w:r w:rsidDel="00000000" w:rsidR="00000000" w:rsidRPr="00000000">
        <w:rPr>
          <w:sz w:val="24"/>
          <w:szCs w:val="24"/>
          <w:rtl w:val="0"/>
        </w:rPr>
        <w:t xml:space="preserve"> by giving to the parents (if the food belongs to them), but the parents are not yotze by giving to them. Brothers and sisters are yotze by giving to each other (if the food belongs to them).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Children are yotze through giving to each other (boy to boy and girl to girl), but an adult should not give to a child under bar/bas mitzvah.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rPr>
      </w:pPr>
      <w:r w:rsidDel="00000000" w:rsidR="00000000" w:rsidRPr="00000000">
        <w:rPr>
          <w:sz w:val="24"/>
          <w:szCs w:val="24"/>
          <w:rtl w:val="0"/>
        </w:rPr>
        <w:t xml:space="preserve">You should emphasize to everyone that the time for the mitzva is until  shkia (bdieved until tzeis). </w:t>
      </w:r>
    </w:p>
    <w:p w:rsidR="00000000" w:rsidDel="00000000" w:rsidP="00000000" w:rsidRDefault="00000000" w:rsidRPr="00000000" w14:paraId="00000029">
      <w:pPr>
        <w:pStyle w:val="Heading1"/>
        <w:spacing w:after="240" w:before="240" w:lineRule="auto"/>
        <w:rPr>
          <w:sz w:val="24"/>
          <w:szCs w:val="24"/>
        </w:rPr>
      </w:pPr>
      <w:bookmarkStart w:colFirst="0" w:colLast="0" w:name="_gl2voivrr11w" w:id="4"/>
      <w:bookmarkEnd w:id="4"/>
      <w:r w:rsidDel="00000000" w:rsidR="00000000" w:rsidRPr="00000000">
        <w:rPr>
          <w:sz w:val="24"/>
          <w:szCs w:val="24"/>
          <w:rtl w:val="0"/>
        </w:rPr>
        <w:t xml:space="preserve">Seudas purim</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Mincha must be davened before the seuda.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The seuda should be scheduled a while before shkia so that a noticeable part of the seuda is eaten before shkia, and continue (farbrenging) into the night.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The seuda and farbrengen must be with total separation between men and women.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The minhag by all Yidden is to fulfill this mitzvah with a seuda consisting of bread and meat, and this is mentioned in sichos as matter of fact, and you should not change and "separate from the tzibur" without a specific heter.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If the hour is getting late, you should try to wash and eat a bit more than a kbeitza (or at least a kzayis) of bread (and meat) before shkiah, and have in mind to continue the meal elsewhere.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Most people wash in the afternoon, one could wash and eat a seuda in the morning if one wants to.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Remember to recite birchas hamazon and to daven maariv.</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