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jc w:val="right"/>
        <w:rPr>
          <w:rFonts w:ascii="Arial" w:cs="Arial" w:eastAsia="Arial" w:hAnsi="Arial"/>
          <w:sz w:val="15"/>
          <w:szCs w:val="15"/>
          <w:vertAlign w:val="baseline"/>
        </w:rPr>
      </w:pPr>
      <w:r w:rsidDel="00000000" w:rsidR="00000000" w:rsidRPr="00000000">
        <w:rPr>
          <w:rFonts w:ascii="Arial" w:cs="Arial" w:eastAsia="Arial" w:hAnsi="Arial"/>
          <w:sz w:val="15"/>
          <w:szCs w:val="15"/>
          <w:vertAlign w:val="baseline"/>
          <w:rtl w:val="1"/>
        </w:rPr>
        <w:t xml:space="preserve">בס</w:t>
      </w:r>
      <w:r w:rsidDel="00000000" w:rsidR="00000000" w:rsidRPr="00000000">
        <w:rPr>
          <w:rFonts w:ascii="Verdana" w:cs="Verdana" w:eastAsia="Verdana" w:hAnsi="Verdana"/>
          <w:sz w:val="15"/>
          <w:szCs w:val="15"/>
          <w:vertAlign w:val="baseline"/>
          <w:rtl w:val="1"/>
        </w:rPr>
        <w:t xml:space="preserve">"</w:t>
      </w:r>
      <w:r w:rsidDel="00000000" w:rsidR="00000000" w:rsidRPr="00000000">
        <w:rPr>
          <w:rFonts w:ascii="Arial" w:cs="Arial" w:eastAsia="Arial" w:hAnsi="Arial"/>
          <w:sz w:val="15"/>
          <w:szCs w:val="15"/>
          <w:vertAlign w:val="baseline"/>
          <w:rtl w:val="1"/>
        </w:rPr>
        <w:t xml:space="preserve">ד</w:t>
      </w:r>
    </w:p>
    <w:p w:rsidR="00000000" w:rsidDel="00000000" w:rsidP="00000000" w:rsidRDefault="00000000" w:rsidRPr="00000000" w14:paraId="00000002">
      <w:pPr>
        <w:ind w:left="-540" w:right="-540" w:firstLine="0"/>
        <w:jc w:val="center"/>
        <w:rPr>
          <w:rFonts w:ascii="Verdana" w:cs="Verdana" w:eastAsia="Verdana" w:hAnsi="Verdana"/>
          <w:b w:val="0"/>
          <w:sz w:val="36"/>
          <w:szCs w:val="36"/>
          <w:vertAlign w:val="baseline"/>
        </w:rPr>
      </w:pPr>
      <w:r w:rsidDel="00000000" w:rsidR="00000000" w:rsidRPr="00000000">
        <w:rPr>
          <w:rtl w:val="0"/>
        </w:rPr>
      </w:r>
    </w:p>
    <w:p w:rsidR="00000000" w:rsidDel="00000000" w:rsidP="00000000" w:rsidRDefault="00000000" w:rsidRPr="00000000" w14:paraId="00000003">
      <w:pPr>
        <w:ind w:left="-540" w:right="-540" w:firstLine="0"/>
        <w:jc w:val="center"/>
        <w:rPr>
          <w:rFonts w:ascii="Verdana" w:cs="Verdana" w:eastAsia="Verdana" w:hAnsi="Verdana"/>
          <w:b w:val="0"/>
          <w:sz w:val="68"/>
          <w:szCs w:val="68"/>
          <w:vertAlign w:val="baseline"/>
        </w:rPr>
      </w:pPr>
      <w:r w:rsidDel="00000000" w:rsidR="00000000" w:rsidRPr="00000000">
        <w:rPr>
          <w:rFonts w:ascii="Corsiva" w:cs="Corsiva" w:eastAsia="Corsiva" w:hAnsi="Corsiva"/>
          <w:smallCaps w:val="1"/>
          <w:sz w:val="98"/>
          <w:szCs w:val="98"/>
          <w:vertAlign w:val="baseline"/>
          <w:rtl w:val="0"/>
        </w:rPr>
        <w:t xml:space="preserve">Unfold</w:t>
      </w:r>
      <w:r w:rsidDel="00000000" w:rsidR="00000000" w:rsidRPr="00000000">
        <w:rPr>
          <w:rtl w:val="0"/>
        </w:rPr>
      </w:r>
    </w:p>
    <w:p w:rsidR="00000000" w:rsidDel="00000000" w:rsidP="00000000" w:rsidRDefault="00000000" w:rsidRPr="00000000" w14:paraId="00000004">
      <w:pPr>
        <w:ind w:left="-540" w:right="-540" w:firstLine="0"/>
        <w:jc w:val="center"/>
        <w:rPr>
          <w:rFonts w:ascii="Corsiva" w:cs="Corsiva" w:eastAsia="Corsiva" w:hAnsi="Corsiva"/>
          <w:smallCaps w:val="0"/>
          <w:sz w:val="98"/>
          <w:szCs w:val="98"/>
          <w:vertAlign w:val="baseline"/>
        </w:rPr>
      </w:pPr>
      <w:r w:rsidDel="00000000" w:rsidR="00000000" w:rsidRPr="00000000">
        <w:rPr>
          <w:rFonts w:ascii="Corsiva" w:cs="Corsiva" w:eastAsia="Corsiva" w:hAnsi="Corsiva"/>
          <w:smallCaps w:val="1"/>
          <w:sz w:val="98"/>
          <w:szCs w:val="98"/>
          <w:vertAlign w:val="baseline"/>
          <w:rtl w:val="0"/>
        </w:rPr>
        <w:t xml:space="preserve">A Meaningful Seder</w:t>
      </w:r>
      <w:r w:rsidDel="00000000" w:rsidR="00000000" w:rsidRPr="00000000">
        <w:rPr>
          <w:rtl w:val="0"/>
        </w:rPr>
      </w:r>
    </w:p>
    <w:p w:rsidR="00000000" w:rsidDel="00000000" w:rsidP="00000000" w:rsidRDefault="00000000" w:rsidRPr="00000000" w14:paraId="00000005">
      <w:pPr>
        <w:ind w:left="-540" w:right="-540" w:firstLine="0"/>
        <w:jc w:val="center"/>
        <w:rPr>
          <w:rFonts w:ascii="Verdana" w:cs="Verdana" w:eastAsia="Verdana" w:hAnsi="Verdana"/>
          <w:sz w:val="52"/>
          <w:szCs w:val="52"/>
          <w:vertAlign w:val="baseline"/>
        </w:rPr>
      </w:pPr>
      <w:r w:rsidDel="00000000" w:rsidR="00000000" w:rsidRPr="00000000">
        <w:rPr>
          <w:rtl w:val="0"/>
        </w:rPr>
      </w:r>
    </w:p>
    <w:p w:rsidR="00000000" w:rsidDel="00000000" w:rsidP="00000000" w:rsidRDefault="00000000" w:rsidRPr="00000000" w14:paraId="00000006">
      <w:pPr>
        <w:ind w:left="-540" w:right="-540" w:firstLine="0"/>
        <w:jc w:val="center"/>
        <w:rPr>
          <w:rFonts w:ascii="Verdana" w:cs="Verdana" w:eastAsia="Verdana" w:hAnsi="Verdana"/>
          <w:sz w:val="52"/>
          <w:szCs w:val="52"/>
          <w:vertAlign w:val="baseline"/>
        </w:rPr>
      </w:pPr>
      <w:r w:rsidDel="00000000" w:rsidR="00000000" w:rsidRPr="00000000">
        <w:rPr>
          <w:rtl w:val="0"/>
        </w:rPr>
      </w:r>
    </w:p>
    <w:p w:rsidR="00000000" w:rsidDel="00000000" w:rsidP="00000000" w:rsidRDefault="00000000" w:rsidRPr="00000000" w14:paraId="00000007">
      <w:pPr>
        <w:ind w:left="-540" w:right="-540" w:firstLine="0"/>
        <w:jc w:val="center"/>
        <w:rPr>
          <w:rFonts w:ascii="Verdana" w:cs="Verdana" w:eastAsia="Verdana" w:hAnsi="Verdana"/>
          <w:sz w:val="52"/>
          <w:szCs w:val="52"/>
          <w:vertAlign w:val="baseline"/>
        </w:rPr>
      </w:pPr>
      <w:r w:rsidDel="00000000" w:rsidR="00000000" w:rsidRPr="00000000">
        <w:rPr>
          <w:rtl w:val="0"/>
        </w:rPr>
      </w:r>
    </w:p>
    <w:p w:rsidR="00000000" w:rsidDel="00000000" w:rsidP="00000000" w:rsidRDefault="00000000" w:rsidRPr="00000000" w14:paraId="00000008">
      <w:pPr>
        <w:ind w:left="-540" w:right="-540" w:firstLine="0"/>
        <w:jc w:val="center"/>
        <w:rPr>
          <w:rFonts w:ascii="Verdana" w:cs="Verdana" w:eastAsia="Verdana" w:hAnsi="Verdana"/>
          <w:sz w:val="52"/>
          <w:szCs w:val="52"/>
          <w:vertAlign w:val="baseline"/>
        </w:rPr>
      </w:pPr>
      <w:r w:rsidDel="00000000" w:rsidR="00000000" w:rsidRPr="00000000">
        <w:rPr>
          <w:rtl w:val="0"/>
        </w:rPr>
      </w:r>
    </w:p>
    <w:p w:rsidR="00000000" w:rsidDel="00000000" w:rsidP="00000000" w:rsidRDefault="00000000" w:rsidRPr="00000000" w14:paraId="00000009">
      <w:pPr>
        <w:spacing w:after="120" w:lineRule="auto"/>
        <w:ind w:left="-540" w:right="-540" w:firstLine="0"/>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A">
      <w:pPr>
        <w:spacing w:after="120" w:lineRule="auto"/>
        <w:ind w:left="-540" w:right="-540" w:firstLine="0"/>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0B">
      <w:pPr>
        <w:spacing w:after="120" w:lineRule="auto"/>
        <w:ind w:left="-540" w:right="-540" w:firstLine="0"/>
        <w:jc w:val="center"/>
        <w:rPr>
          <w:rFonts w:ascii="Verdana" w:cs="Verdana" w:eastAsia="Verdana" w:hAnsi="Verdana"/>
          <w:vertAlign w:val="baseline"/>
        </w:rPr>
      </w:pPr>
      <w:r w:rsidDel="00000000" w:rsidR="00000000" w:rsidRPr="00000000">
        <w:rPr>
          <w:rFonts w:ascii="Verdana" w:cs="Verdana" w:eastAsia="Verdana" w:hAnsi="Verdana"/>
          <w:vertAlign w:val="baseline"/>
        </w:rPr>
        <w:drawing>
          <wp:inline distB="0" distT="0" distL="114300" distR="114300">
            <wp:extent cx="1760855" cy="137033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0855" cy="137033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C">
      <w:pPr>
        <w:spacing w:after="360" w:lineRule="auto"/>
        <w:ind w:left="-547" w:right="-547" w:firstLine="0"/>
        <w:jc w:val="center"/>
        <w:rPr>
          <w:rFonts w:ascii="Corsiva" w:cs="Corsiva" w:eastAsia="Corsiva" w:hAnsi="Corsiva"/>
          <w:sz w:val="60"/>
          <w:szCs w:val="60"/>
          <w:vertAlign w:val="baseline"/>
        </w:rPr>
      </w:pPr>
      <w:r w:rsidDel="00000000" w:rsidR="00000000" w:rsidRPr="00000000">
        <w:rPr>
          <w:rtl w:val="0"/>
        </w:rPr>
      </w:r>
    </w:p>
    <w:p w:rsidR="00000000" w:rsidDel="00000000" w:rsidP="00000000" w:rsidRDefault="00000000" w:rsidRPr="00000000" w14:paraId="0000000D">
      <w:pPr>
        <w:spacing w:after="360" w:lineRule="auto"/>
        <w:ind w:left="-547" w:right="-547" w:firstLine="0"/>
        <w:jc w:val="center"/>
        <w:rPr>
          <w:rFonts w:ascii="Corsiva" w:cs="Corsiva" w:eastAsia="Corsiva" w:hAnsi="Corsiva"/>
          <w:sz w:val="60"/>
          <w:szCs w:val="60"/>
          <w:vertAlign w:val="baseline"/>
        </w:rPr>
      </w:pPr>
      <w:r w:rsidDel="00000000" w:rsidR="00000000" w:rsidRPr="00000000">
        <w:rPr>
          <w:rFonts w:ascii="Corsiva" w:cs="Corsiva" w:eastAsia="Corsiva" w:hAnsi="Corsiva"/>
          <w:sz w:val="60"/>
          <w:szCs w:val="60"/>
          <w:vertAlign w:val="baseline"/>
          <w:rtl w:val="0"/>
        </w:rPr>
        <w:t xml:space="preserve">Content</w:t>
      </w:r>
    </w:p>
    <w:p w:rsidR="00000000" w:rsidDel="00000000" w:rsidP="00000000" w:rsidRDefault="00000000" w:rsidRPr="00000000" w14:paraId="0000000E">
      <w:pPr>
        <w:ind w:left="-540" w:right="-540" w:firstLine="0"/>
        <w:rPr>
          <w:rFonts w:ascii="Corsiva" w:cs="Corsiva" w:eastAsia="Corsiva" w:hAnsi="Corsiva"/>
          <w:sz w:val="34"/>
          <w:szCs w:val="34"/>
          <w:vertAlign w:val="baseline"/>
        </w:rPr>
      </w:pPr>
      <w:r w:rsidDel="00000000" w:rsidR="00000000" w:rsidRPr="00000000">
        <w:rPr>
          <w:rFonts w:ascii="Corsiva" w:cs="Corsiva" w:eastAsia="Corsiva" w:hAnsi="Corsiva"/>
          <w:sz w:val="34"/>
          <w:szCs w:val="34"/>
          <w:vertAlign w:val="baseline"/>
          <w:rtl w:val="0"/>
        </w:rPr>
        <w:t xml:space="preserve">Part I – </w:t>
      </w:r>
      <w:r w:rsidDel="00000000" w:rsidR="00000000" w:rsidRPr="00000000">
        <w:rPr>
          <w:rFonts w:ascii="Corsiva" w:cs="Corsiva" w:eastAsia="Corsiva" w:hAnsi="Corsiva"/>
          <w:sz w:val="36"/>
          <w:szCs w:val="36"/>
          <w:vertAlign w:val="baseline"/>
          <w:rtl w:val="0"/>
        </w:rPr>
        <w:t xml:space="preserve">Passover Night:</w:t>
      </w:r>
      <w:r w:rsidDel="00000000" w:rsidR="00000000" w:rsidRPr="00000000">
        <w:rPr>
          <w:rtl w:val="0"/>
        </w:rPr>
      </w:r>
    </w:p>
    <w:p w:rsidR="00000000" w:rsidDel="00000000" w:rsidP="00000000" w:rsidRDefault="00000000" w:rsidRPr="00000000" w14:paraId="0000000F">
      <w:pPr>
        <w:spacing w:after="240" w:lineRule="auto"/>
        <w:ind w:left="-547" w:right="-547" w:firstLine="0"/>
        <w:rPr>
          <w:rFonts w:ascii="Verdana" w:cs="Verdana" w:eastAsia="Verdana" w:hAnsi="Verdana"/>
          <w:i w:val="0"/>
          <w:sz w:val="19"/>
          <w:szCs w:val="19"/>
          <w:vertAlign w:val="baseline"/>
        </w:rPr>
      </w:pPr>
      <w:r w:rsidDel="00000000" w:rsidR="00000000" w:rsidRPr="00000000">
        <w:rPr>
          <w:rFonts w:ascii="Verdana" w:cs="Verdana" w:eastAsia="Verdana" w:hAnsi="Verdana"/>
          <w:i w:val="1"/>
          <w:sz w:val="19"/>
          <w:szCs w:val="19"/>
          <w:vertAlign w:val="baseline"/>
          <w:rtl w:val="0"/>
        </w:rPr>
        <w:t xml:space="preserve">The basis for the Passover mitzvot and traditions</w:t>
      </w:r>
      <w:r w:rsidDel="00000000" w:rsidR="00000000" w:rsidRPr="00000000">
        <w:rPr>
          <w:rtl w:val="0"/>
        </w:rPr>
      </w:r>
    </w:p>
    <w:p w:rsidR="00000000" w:rsidDel="00000000" w:rsidP="00000000" w:rsidRDefault="00000000" w:rsidRPr="00000000" w14:paraId="00000010">
      <w:pPr>
        <w:spacing w:after="120" w:lineRule="auto"/>
        <w:ind w:right="-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 The obligations for the Seder night </w:t>
      </w:r>
    </w:p>
    <w:p w:rsidR="00000000" w:rsidDel="00000000" w:rsidP="00000000" w:rsidRDefault="00000000" w:rsidRPr="00000000" w14:paraId="00000011">
      <w:pPr>
        <w:spacing w:after="120" w:lineRule="auto"/>
        <w:ind w:right="-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II. Pesach, Matzah and Maror</w:t>
      </w:r>
    </w:p>
    <w:p w:rsidR="00000000" w:rsidDel="00000000" w:rsidP="00000000" w:rsidRDefault="00000000" w:rsidRPr="00000000" w14:paraId="00000012">
      <w:pPr>
        <w:spacing w:after="120" w:lineRule="auto"/>
        <w:ind w:right="-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III. Recounting the story of the Exodus</w:t>
      </w:r>
    </w:p>
    <w:p w:rsidR="00000000" w:rsidDel="00000000" w:rsidP="00000000" w:rsidRDefault="00000000" w:rsidRPr="00000000" w14:paraId="00000013">
      <w:pPr>
        <w:spacing w:after="120" w:lineRule="auto"/>
        <w:ind w:right="-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IV. The additional Mitzvot</w:t>
      </w:r>
    </w:p>
    <w:p w:rsidR="00000000" w:rsidDel="00000000" w:rsidP="00000000" w:rsidRDefault="00000000" w:rsidRPr="00000000" w14:paraId="00000014">
      <w:pPr>
        <w:spacing w:before="480" w:lineRule="auto"/>
        <w:ind w:left="-547" w:right="-547" w:firstLine="0"/>
        <w:rPr>
          <w:rFonts w:ascii="Corsiva" w:cs="Corsiva" w:eastAsia="Corsiva" w:hAnsi="Corsiva"/>
          <w:sz w:val="36"/>
          <w:szCs w:val="36"/>
          <w:vertAlign w:val="baseline"/>
        </w:rPr>
      </w:pPr>
      <w:r w:rsidDel="00000000" w:rsidR="00000000" w:rsidRPr="00000000">
        <w:rPr>
          <w:rFonts w:ascii="Corsiva" w:cs="Corsiva" w:eastAsia="Corsiva" w:hAnsi="Corsiva"/>
          <w:sz w:val="34"/>
          <w:szCs w:val="34"/>
          <w:vertAlign w:val="baseline"/>
          <w:rtl w:val="0"/>
        </w:rPr>
        <w:t xml:space="preserve">Part II – </w:t>
      </w:r>
      <w:r w:rsidDel="00000000" w:rsidR="00000000" w:rsidRPr="00000000">
        <w:rPr>
          <w:rFonts w:ascii="Corsiva" w:cs="Corsiva" w:eastAsia="Corsiva" w:hAnsi="Corsiva"/>
          <w:sz w:val="36"/>
          <w:szCs w:val="36"/>
          <w:vertAlign w:val="baseline"/>
          <w:rtl w:val="0"/>
        </w:rPr>
        <w:t xml:space="preserve">The Seder:</w:t>
      </w:r>
    </w:p>
    <w:p w:rsidR="00000000" w:rsidDel="00000000" w:rsidP="00000000" w:rsidRDefault="00000000" w:rsidRPr="00000000" w14:paraId="00000015">
      <w:pPr>
        <w:spacing w:after="240" w:lineRule="auto"/>
        <w:ind w:left="-547" w:right="-547" w:firstLine="0"/>
        <w:rPr>
          <w:rFonts w:ascii="Verdana" w:cs="Verdana" w:eastAsia="Verdana" w:hAnsi="Verdana"/>
          <w:i w:val="0"/>
          <w:sz w:val="19"/>
          <w:szCs w:val="19"/>
          <w:vertAlign w:val="baseline"/>
        </w:rPr>
      </w:pPr>
      <w:r w:rsidDel="00000000" w:rsidR="00000000" w:rsidRPr="00000000">
        <w:rPr>
          <w:rFonts w:ascii="Verdana" w:cs="Verdana" w:eastAsia="Verdana" w:hAnsi="Verdana"/>
          <w:i w:val="1"/>
          <w:sz w:val="19"/>
          <w:szCs w:val="19"/>
          <w:vertAlign w:val="baseline"/>
          <w:rtl w:val="0"/>
        </w:rPr>
        <w:t xml:space="preserve">How to prepare and conduct a Seder from the first cup of wine until the last</w:t>
      </w:r>
      <w:r w:rsidDel="00000000" w:rsidR="00000000" w:rsidRPr="00000000">
        <w:rPr>
          <w:rtl w:val="0"/>
        </w:rPr>
      </w:r>
    </w:p>
    <w:p w:rsidR="00000000" w:rsidDel="00000000" w:rsidP="00000000" w:rsidRDefault="00000000" w:rsidRPr="00000000" w14:paraId="00000016">
      <w:pPr>
        <w:spacing w:after="120" w:lineRule="auto"/>
        <w:ind w:right="-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 Introduction</w:t>
      </w:r>
    </w:p>
    <w:p w:rsidR="00000000" w:rsidDel="00000000" w:rsidP="00000000" w:rsidRDefault="00000000" w:rsidRPr="00000000" w14:paraId="00000017">
      <w:pPr>
        <w:spacing w:after="120" w:lineRule="auto"/>
        <w:ind w:right="-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II. The Seder plate</w:t>
      </w:r>
    </w:p>
    <w:p w:rsidR="00000000" w:rsidDel="00000000" w:rsidP="00000000" w:rsidRDefault="00000000" w:rsidRPr="00000000" w14:paraId="00000018">
      <w:pPr>
        <w:spacing w:after="120" w:lineRule="auto"/>
        <w:ind w:right="-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III. The structure and order of the Seder</w:t>
      </w:r>
    </w:p>
    <w:p w:rsidR="00000000" w:rsidDel="00000000" w:rsidP="00000000" w:rsidRDefault="00000000" w:rsidRPr="00000000" w14:paraId="00000019">
      <w:pPr>
        <w:spacing w:after="120" w:lineRule="auto"/>
        <w:ind w:right="-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IV. Lel Shimurim (“The night which is guarded”)</w:t>
      </w:r>
    </w:p>
    <w:p w:rsidR="00000000" w:rsidDel="00000000" w:rsidP="00000000" w:rsidRDefault="00000000" w:rsidRPr="00000000" w14:paraId="0000001A">
      <w:pPr>
        <w:ind w:left="-540" w:right="-540" w:firstLine="0"/>
        <w:jc w:val="center"/>
        <w:rPr>
          <w:rFonts w:ascii="Verdana" w:cs="Verdana" w:eastAsia="Verdana" w:hAnsi="Verdana"/>
          <w:sz w:val="34"/>
          <w:szCs w:val="34"/>
          <w:vertAlign w:val="baseline"/>
        </w:rPr>
      </w:pPr>
      <w:r w:rsidDel="00000000" w:rsidR="00000000" w:rsidRPr="00000000">
        <w:rPr>
          <w:rtl w:val="0"/>
        </w:rPr>
      </w:r>
    </w:p>
    <w:p w:rsidR="00000000" w:rsidDel="00000000" w:rsidP="00000000" w:rsidRDefault="00000000" w:rsidRPr="00000000" w14:paraId="0000001B">
      <w:pPr>
        <w:ind w:left="-540" w:right="-540" w:firstLine="0"/>
        <w:jc w:val="center"/>
        <w:rPr>
          <w:rFonts w:ascii="Verdana" w:cs="Verdana" w:eastAsia="Verdana" w:hAnsi="Verdana"/>
          <w:sz w:val="34"/>
          <w:szCs w:val="34"/>
          <w:vertAlign w:val="baseline"/>
        </w:rPr>
      </w:pPr>
      <w:r w:rsidDel="00000000" w:rsidR="00000000" w:rsidRPr="00000000">
        <w:rPr>
          <w:rtl w:val="0"/>
        </w:rPr>
      </w:r>
    </w:p>
    <w:p w:rsidR="00000000" w:rsidDel="00000000" w:rsidP="00000000" w:rsidRDefault="00000000" w:rsidRPr="00000000" w14:paraId="0000001C">
      <w:pPr>
        <w:ind w:left="-540" w:right="-540" w:firstLine="0"/>
        <w:jc w:val="center"/>
        <w:rPr>
          <w:rFonts w:ascii="Verdana" w:cs="Verdana" w:eastAsia="Verdana" w:hAnsi="Verdana"/>
          <w:sz w:val="34"/>
          <w:szCs w:val="34"/>
          <w:vertAlign w:val="baseline"/>
        </w:rPr>
      </w:pPr>
      <w:r w:rsidDel="00000000" w:rsidR="00000000" w:rsidRPr="00000000">
        <w:rPr>
          <w:rtl w:val="0"/>
        </w:rPr>
      </w:r>
    </w:p>
    <w:p w:rsidR="00000000" w:rsidDel="00000000" w:rsidP="00000000" w:rsidRDefault="00000000" w:rsidRPr="00000000" w14:paraId="0000001D">
      <w:pPr>
        <w:ind w:left="-540" w:right="-540" w:firstLine="0"/>
        <w:jc w:val="center"/>
        <w:rPr>
          <w:rFonts w:ascii="Verdana" w:cs="Verdana" w:eastAsia="Verdana" w:hAnsi="Verdana"/>
          <w:sz w:val="34"/>
          <w:szCs w:val="34"/>
          <w:vertAlign w:val="baseline"/>
        </w:rPr>
      </w:pPr>
      <w:r w:rsidDel="00000000" w:rsidR="00000000" w:rsidRPr="00000000">
        <w:rPr>
          <w:rtl w:val="0"/>
        </w:rPr>
      </w:r>
    </w:p>
    <w:p w:rsidR="00000000" w:rsidDel="00000000" w:rsidP="00000000" w:rsidRDefault="00000000" w:rsidRPr="00000000" w14:paraId="0000001E">
      <w:pPr>
        <w:ind w:left="-540" w:right="-540" w:firstLine="0"/>
        <w:jc w:val="center"/>
        <w:rPr>
          <w:rFonts w:ascii="Verdana" w:cs="Verdana" w:eastAsia="Verdana" w:hAnsi="Verdana"/>
          <w:sz w:val="34"/>
          <w:szCs w:val="34"/>
          <w:vertAlign w:val="baseline"/>
        </w:rPr>
      </w:pPr>
      <w:r w:rsidDel="00000000" w:rsidR="00000000" w:rsidRPr="00000000">
        <w:rPr>
          <w:rtl w:val="0"/>
        </w:rPr>
      </w:r>
    </w:p>
    <w:p w:rsidR="00000000" w:rsidDel="00000000" w:rsidP="00000000" w:rsidRDefault="00000000" w:rsidRPr="00000000" w14:paraId="0000001F">
      <w:pPr>
        <w:spacing w:after="120" w:lineRule="auto"/>
        <w:ind w:left="-547" w:right="-547" w:firstLine="0"/>
        <w:jc w:val="center"/>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0">
      <w:pPr>
        <w:spacing w:after="360" w:lineRule="auto"/>
        <w:ind w:left="-547" w:right="-547" w:firstLine="0"/>
        <w:rPr>
          <w:rFonts w:ascii="Verdana" w:cs="Verdana" w:eastAsia="Verdana" w:hAnsi="Verdana"/>
          <w:sz w:val="20"/>
          <w:szCs w:val="20"/>
          <w:vertAlign w:val="baseline"/>
        </w:rPr>
      </w:pPr>
      <w:r w:rsidDel="00000000" w:rsidR="00000000" w:rsidRPr="00000000">
        <w:rPr>
          <w:rFonts w:ascii="Corsiva" w:cs="Corsiva" w:eastAsia="Corsiva" w:hAnsi="Corsiva"/>
          <w:sz w:val="34"/>
          <w:szCs w:val="34"/>
          <w:vertAlign w:val="baseline"/>
          <w:rtl w:val="0"/>
        </w:rPr>
        <w:t xml:space="preserve">Part I – </w:t>
      </w:r>
      <w:r w:rsidDel="00000000" w:rsidR="00000000" w:rsidRPr="00000000">
        <w:rPr>
          <w:rFonts w:ascii="Corsiva" w:cs="Corsiva" w:eastAsia="Corsiva" w:hAnsi="Corsiva"/>
          <w:sz w:val="36"/>
          <w:szCs w:val="36"/>
          <w:vertAlign w:val="baseline"/>
          <w:rtl w:val="0"/>
        </w:rPr>
        <w:t xml:space="preserve">Passover Night:</w:t>
      </w:r>
      <w:r w:rsidDel="00000000" w:rsidR="00000000" w:rsidRPr="00000000">
        <w:rPr>
          <w:rtl w:val="0"/>
        </w:rPr>
      </w:r>
    </w:p>
    <w:p w:rsidR="00000000" w:rsidDel="00000000" w:rsidP="00000000" w:rsidRDefault="00000000" w:rsidRPr="00000000" w14:paraId="00000021">
      <w:pPr>
        <w:ind w:left="-540" w:right="-540" w:firstLine="0"/>
        <w:rPr>
          <w:rFonts w:ascii="Verdana" w:cs="Verdana" w:eastAsia="Verdana" w:hAnsi="Verdana"/>
          <w:b w:val="0"/>
          <w:sz w:val="34"/>
          <w:szCs w:val="34"/>
          <w:vertAlign w:val="baseline"/>
        </w:rPr>
      </w:pPr>
      <w:r w:rsidDel="00000000" w:rsidR="00000000" w:rsidRPr="00000000">
        <w:rPr>
          <w:rFonts w:ascii="Verdana" w:cs="Verdana" w:eastAsia="Verdana" w:hAnsi="Verdana"/>
          <w:b w:val="1"/>
          <w:sz w:val="20"/>
          <w:szCs w:val="20"/>
          <w:vertAlign w:val="baseline"/>
          <w:rtl w:val="0"/>
        </w:rPr>
        <w:t xml:space="preserve">I. The obligations for the Seder night </w:t>
      </w:r>
      <w:r w:rsidDel="00000000" w:rsidR="00000000" w:rsidRPr="00000000">
        <w:rPr>
          <w:rtl w:val="0"/>
        </w:rPr>
      </w:r>
    </w:p>
    <w:p w:rsidR="00000000" w:rsidDel="00000000" w:rsidP="00000000" w:rsidRDefault="00000000" w:rsidRPr="00000000" w14:paraId="00000022">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3">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Mitzvot from the Torah:</w:t>
      </w:r>
    </w:p>
    <w:p w:rsidR="00000000" w:rsidDel="00000000" w:rsidP="00000000" w:rsidRDefault="00000000" w:rsidRPr="00000000" w14:paraId="00000024">
      <w:pPr>
        <w:spacing w:after="120" w:lineRule="auto"/>
        <w:ind w:left="-540" w:right="-540" w:firstLine="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Pesach </w:t>
      </w:r>
    </w:p>
    <w:p w:rsidR="00000000" w:rsidDel="00000000" w:rsidP="00000000" w:rsidRDefault="00000000" w:rsidRPr="00000000" w14:paraId="00000025">
      <w:pPr>
        <w:spacing w:after="120" w:lineRule="auto"/>
        <w:ind w:left="-540" w:right="-540" w:firstLine="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Matzah </w:t>
      </w:r>
    </w:p>
    <w:p w:rsidR="00000000" w:rsidDel="00000000" w:rsidP="00000000" w:rsidRDefault="00000000" w:rsidRPr="00000000" w14:paraId="00000026">
      <w:pPr>
        <w:spacing w:after="120" w:lineRule="auto"/>
        <w:ind w:left="-540" w:right="-540" w:firstLine="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Maror</w:t>
      </w:r>
    </w:p>
    <w:p w:rsidR="00000000" w:rsidDel="00000000" w:rsidP="00000000" w:rsidRDefault="00000000" w:rsidRPr="00000000" w14:paraId="00000027">
      <w:pPr>
        <w:spacing w:after="120" w:lineRule="auto"/>
        <w:ind w:left="-540" w:right="-540" w:firstLine="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4. Recounting the story of the Exodus </w:t>
      </w:r>
    </w:p>
    <w:p w:rsidR="00000000" w:rsidDel="00000000" w:rsidP="00000000" w:rsidRDefault="00000000" w:rsidRPr="00000000" w14:paraId="00000028">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29">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Mitzvot from our Sages: </w:t>
      </w:r>
    </w:p>
    <w:p w:rsidR="00000000" w:rsidDel="00000000" w:rsidP="00000000" w:rsidRDefault="00000000" w:rsidRPr="00000000" w14:paraId="0000002A">
      <w:pPr>
        <w:spacing w:after="120" w:lineRule="auto"/>
        <w:ind w:left="720" w:right="-540" w:hanging="72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Four cups of wine</w:t>
      </w:r>
    </w:p>
    <w:p w:rsidR="00000000" w:rsidDel="00000000" w:rsidP="00000000" w:rsidRDefault="00000000" w:rsidRPr="00000000" w14:paraId="0000002B">
      <w:pPr>
        <w:spacing w:after="120" w:lineRule="auto"/>
        <w:ind w:left="720" w:right="-540" w:hanging="72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Recline</w:t>
      </w:r>
    </w:p>
    <w:p w:rsidR="00000000" w:rsidDel="00000000" w:rsidP="00000000" w:rsidRDefault="00000000" w:rsidRPr="00000000" w14:paraId="0000002C">
      <w:pPr>
        <w:spacing w:after="120" w:lineRule="auto"/>
        <w:ind w:left="720" w:right="-540" w:hanging="72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Charoset </w:t>
      </w:r>
    </w:p>
    <w:p w:rsidR="00000000" w:rsidDel="00000000" w:rsidP="00000000" w:rsidRDefault="00000000" w:rsidRPr="00000000" w14:paraId="0000002D">
      <w:pPr>
        <w:spacing w:after="120" w:lineRule="auto"/>
        <w:ind w:left="720" w:right="-540" w:hanging="72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4. Hallel</w:t>
      </w:r>
    </w:p>
    <w:p w:rsidR="00000000" w:rsidDel="00000000" w:rsidP="00000000" w:rsidRDefault="00000000" w:rsidRPr="00000000" w14:paraId="0000002E">
      <w:pPr>
        <w:spacing w:after="120" w:lineRule="auto"/>
        <w:ind w:left="-540" w:right="-540" w:firstLine="0"/>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2F">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30">
      <w:pPr>
        <w:spacing w:after="120" w:lineRule="auto"/>
        <w:ind w:left="-540" w:right="-540" w:firstLine="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II. Pesach, Matzah and Maror</w:t>
      </w:r>
      <w:r w:rsidDel="00000000" w:rsidR="00000000" w:rsidRPr="00000000">
        <w:rPr>
          <w:rtl w:val="0"/>
        </w:rPr>
      </w:r>
    </w:p>
    <w:p w:rsidR="00000000" w:rsidDel="00000000" w:rsidP="00000000" w:rsidRDefault="00000000" w:rsidRPr="00000000" w14:paraId="00000031">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32">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w:t>
      </w:r>
      <w:r w:rsidDel="00000000" w:rsidR="00000000" w:rsidRPr="00000000">
        <w:rPr>
          <w:rFonts w:ascii="Verdana" w:cs="Verdana" w:eastAsia="Verdana" w:hAnsi="Verdana"/>
          <w:i w:val="1"/>
          <w:sz w:val="20"/>
          <w:szCs w:val="20"/>
          <w:vertAlign w:val="baseline"/>
          <w:rtl w:val="0"/>
        </w:rPr>
        <w:t xml:space="preserve">Exodus 12:1-20</w:t>
      </w:r>
      <w:r w:rsidDel="00000000" w:rsidR="00000000" w:rsidRPr="00000000">
        <w:rPr>
          <w:rtl w:val="0"/>
        </w:rPr>
      </w:r>
    </w:p>
    <w:p w:rsidR="00000000" w:rsidDel="00000000" w:rsidP="00000000" w:rsidRDefault="00000000" w:rsidRPr="00000000" w14:paraId="00000033">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1</w:t>
      </w:r>
      <w:r w:rsidDel="00000000" w:rsidR="00000000" w:rsidRPr="00000000">
        <w:rPr>
          <w:rFonts w:ascii="Verdana" w:cs="Verdana" w:eastAsia="Verdana" w:hAnsi="Verdana"/>
          <w:sz w:val="20"/>
          <w:szCs w:val="20"/>
          <w:vertAlign w:val="baseline"/>
          <w:rtl w:val="0"/>
        </w:rPr>
        <w:t xml:space="preserve"> G-d spoke to Moshe and Aharon in the land of Egypt saying: </w:t>
      </w:r>
      <w:r w:rsidDel="00000000" w:rsidR="00000000" w:rsidRPr="00000000">
        <w:rPr>
          <w:rFonts w:ascii="Verdana" w:cs="Verdana" w:eastAsia="Verdana" w:hAnsi="Verdana"/>
          <w:sz w:val="18"/>
          <w:szCs w:val="18"/>
          <w:vertAlign w:val="superscript"/>
          <w:rtl w:val="0"/>
        </w:rPr>
        <w:t xml:space="preserve">2</w:t>
      </w:r>
      <w:r w:rsidDel="00000000" w:rsidR="00000000" w:rsidRPr="00000000">
        <w:rPr>
          <w:rFonts w:ascii="Verdana" w:cs="Verdana" w:eastAsia="Verdana" w:hAnsi="Verdana"/>
          <w:sz w:val="20"/>
          <w:szCs w:val="20"/>
          <w:vertAlign w:val="baseline"/>
          <w:rtl w:val="0"/>
        </w:rPr>
        <w:t xml:space="preserve"> This month shall be the head of the month for you. It shall be the first of the months of the year.</w:t>
      </w:r>
    </w:p>
    <w:p w:rsidR="00000000" w:rsidDel="00000000" w:rsidP="00000000" w:rsidRDefault="00000000" w:rsidRPr="00000000" w14:paraId="00000034">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3</w:t>
      </w:r>
      <w:r w:rsidDel="00000000" w:rsidR="00000000" w:rsidRPr="00000000">
        <w:rPr>
          <w:rFonts w:ascii="Verdana" w:cs="Verdana" w:eastAsia="Verdana" w:hAnsi="Verdana"/>
          <w:sz w:val="20"/>
          <w:szCs w:val="20"/>
          <w:vertAlign w:val="baseline"/>
          <w:rtl w:val="0"/>
        </w:rPr>
        <w:t xml:space="preserve"> Speak to the entire community of Israel, saying: On the tenth of this month, every man must take a lamb for each extended family, a lamb for each household. </w:t>
      </w:r>
      <w:r w:rsidDel="00000000" w:rsidR="00000000" w:rsidRPr="00000000">
        <w:rPr>
          <w:rFonts w:ascii="Verdana" w:cs="Verdana" w:eastAsia="Verdana" w:hAnsi="Verdana"/>
          <w:sz w:val="18"/>
          <w:szCs w:val="18"/>
          <w:vertAlign w:val="superscript"/>
          <w:rtl w:val="0"/>
        </w:rPr>
        <w:t xml:space="preserve">4</w:t>
      </w:r>
      <w:r w:rsidDel="00000000" w:rsidR="00000000" w:rsidRPr="00000000">
        <w:rPr>
          <w:rFonts w:ascii="Verdana" w:cs="Verdana" w:eastAsia="Verdana" w:hAnsi="Verdana"/>
          <w:sz w:val="20"/>
          <w:szCs w:val="20"/>
          <w:vertAlign w:val="baseline"/>
          <w:rtl w:val="0"/>
        </w:rPr>
        <w:t xml:space="preserve"> If the household is too small for a lamb, then he and a close neighbor can obtain a [lamb together], according to the number of people involved. Each person should be counted for the lamb according to his ability to eat. </w:t>
      </w:r>
    </w:p>
    <w:p w:rsidR="00000000" w:rsidDel="00000000" w:rsidP="00000000" w:rsidRDefault="00000000" w:rsidRPr="00000000" w14:paraId="00000035">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5</w:t>
      </w:r>
      <w:r w:rsidDel="00000000" w:rsidR="00000000" w:rsidRPr="00000000">
        <w:rPr>
          <w:rFonts w:ascii="Verdana" w:cs="Verdana" w:eastAsia="Verdana" w:hAnsi="Verdana"/>
          <w:sz w:val="20"/>
          <w:szCs w:val="20"/>
          <w:vertAlign w:val="baseline"/>
          <w:rtl w:val="0"/>
        </w:rPr>
        <w:t xml:space="preserve"> You must have a flawless male lamb, in its first year. You may take either sheep or goats. </w:t>
      </w:r>
      <w:r w:rsidDel="00000000" w:rsidR="00000000" w:rsidRPr="00000000">
        <w:rPr>
          <w:rFonts w:ascii="Verdana" w:cs="Verdana" w:eastAsia="Verdana" w:hAnsi="Verdana"/>
          <w:sz w:val="18"/>
          <w:szCs w:val="18"/>
          <w:vertAlign w:val="superscript"/>
          <w:rtl w:val="0"/>
        </w:rPr>
        <w:t xml:space="preserve">6</w:t>
      </w:r>
      <w:r w:rsidDel="00000000" w:rsidR="00000000" w:rsidRPr="00000000">
        <w:rPr>
          <w:rFonts w:ascii="Verdana" w:cs="Verdana" w:eastAsia="Verdana" w:hAnsi="Verdana"/>
          <w:sz w:val="20"/>
          <w:szCs w:val="20"/>
          <w:vertAlign w:val="baseline"/>
          <w:rtl w:val="0"/>
        </w:rPr>
        <w:t xml:space="preserve"> Hold it in safekeeping until the 14</w:t>
      </w:r>
      <w:r w:rsidDel="00000000" w:rsidR="00000000" w:rsidRPr="00000000">
        <w:rPr>
          <w:rFonts w:ascii="Verdana" w:cs="Verdana" w:eastAsia="Verdana" w:hAnsi="Verdana"/>
          <w:sz w:val="20"/>
          <w:szCs w:val="20"/>
          <w:vertAlign w:val="superscript"/>
          <w:rtl w:val="0"/>
        </w:rPr>
        <w:t xml:space="preserve">th</w:t>
      </w:r>
      <w:r w:rsidDel="00000000" w:rsidR="00000000" w:rsidRPr="00000000">
        <w:rPr>
          <w:rFonts w:ascii="Verdana" w:cs="Verdana" w:eastAsia="Verdana" w:hAnsi="Verdana"/>
          <w:sz w:val="20"/>
          <w:szCs w:val="20"/>
          <w:vertAlign w:val="baseline"/>
          <w:rtl w:val="0"/>
        </w:rPr>
        <w:t xml:space="preserve"> day of this month. </w:t>
      </w:r>
    </w:p>
    <w:p w:rsidR="00000000" w:rsidDel="00000000" w:rsidP="00000000" w:rsidRDefault="00000000" w:rsidRPr="00000000" w14:paraId="00000036">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entire community of Israel shall then slaughter [their sacrifices] in the afternoon. </w:t>
      </w:r>
      <w:r w:rsidDel="00000000" w:rsidR="00000000" w:rsidRPr="00000000">
        <w:rPr>
          <w:rFonts w:ascii="Verdana" w:cs="Verdana" w:eastAsia="Verdana" w:hAnsi="Verdana"/>
          <w:sz w:val="18"/>
          <w:szCs w:val="18"/>
          <w:vertAlign w:val="superscript"/>
          <w:rtl w:val="0"/>
        </w:rPr>
        <w:t xml:space="preserve">7</w:t>
      </w:r>
      <w:r w:rsidDel="00000000" w:rsidR="00000000" w:rsidRPr="00000000">
        <w:rPr>
          <w:rFonts w:ascii="Verdana" w:cs="Verdana" w:eastAsia="Verdana" w:hAnsi="Verdana"/>
          <w:sz w:val="20"/>
          <w:szCs w:val="20"/>
          <w:vertAlign w:val="baseline"/>
          <w:rtl w:val="0"/>
        </w:rPr>
        <w:t xml:space="preserve"> They shall take some of its blood and put it on the two doorposts and on the lintel of the houses in which they will be eating it.</w:t>
      </w:r>
    </w:p>
    <w:p w:rsidR="00000000" w:rsidDel="00000000" w:rsidP="00000000" w:rsidRDefault="00000000" w:rsidRPr="00000000" w14:paraId="00000037">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8</w:t>
      </w:r>
      <w:r w:rsidDel="00000000" w:rsidR="00000000" w:rsidRPr="00000000">
        <w:rPr>
          <w:rFonts w:ascii="Verdana" w:cs="Verdana" w:eastAsia="Verdana" w:hAnsi="Verdana"/>
          <w:sz w:val="20"/>
          <w:szCs w:val="20"/>
          <w:vertAlign w:val="baseline"/>
          <w:rtl w:val="0"/>
        </w:rPr>
        <w:t xml:space="preserve"> On that night, they shall eat the meat. They should eat it roasted over fire, together with matzos and bitter herbs.</w:t>
      </w:r>
    </w:p>
    <w:p w:rsidR="00000000" w:rsidDel="00000000" w:rsidP="00000000" w:rsidRDefault="00000000" w:rsidRPr="00000000" w14:paraId="00000038">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9</w:t>
      </w:r>
      <w:r w:rsidDel="00000000" w:rsidR="00000000" w:rsidRPr="00000000">
        <w:rPr>
          <w:rFonts w:ascii="Verdana" w:cs="Verdana" w:eastAsia="Verdana" w:hAnsi="Verdana"/>
          <w:sz w:val="20"/>
          <w:szCs w:val="20"/>
          <w:vertAlign w:val="baseline"/>
          <w:rtl w:val="0"/>
        </w:rPr>
        <w:t xml:space="preserve"> Do not eat it undercooked or boiled in water, only roasted over the fire, its head with its legs and with its innards.</w:t>
      </w:r>
    </w:p>
    <w:p w:rsidR="00000000" w:rsidDel="00000000" w:rsidP="00000000" w:rsidRDefault="00000000" w:rsidRPr="00000000" w14:paraId="00000039">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10</w:t>
      </w:r>
      <w:r w:rsidDel="00000000" w:rsidR="00000000" w:rsidRPr="00000000">
        <w:rPr>
          <w:rFonts w:ascii="Verdana" w:cs="Verdana" w:eastAsia="Verdana" w:hAnsi="Verdana"/>
          <w:sz w:val="20"/>
          <w:szCs w:val="20"/>
          <w:vertAlign w:val="baseline"/>
          <w:rtl w:val="0"/>
        </w:rPr>
        <w:t xml:space="preserve"> Do not leave any of it over until morning. Any part of it that is left over until morning shall be burned in fire.</w:t>
      </w:r>
    </w:p>
    <w:p w:rsidR="00000000" w:rsidDel="00000000" w:rsidP="00000000" w:rsidRDefault="00000000" w:rsidRPr="00000000" w14:paraId="0000003A">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11</w:t>
      </w:r>
      <w:r w:rsidDel="00000000" w:rsidR="00000000" w:rsidRPr="00000000">
        <w:rPr>
          <w:rFonts w:ascii="Verdana" w:cs="Verdana" w:eastAsia="Verdana" w:hAnsi="Verdana"/>
          <w:sz w:val="20"/>
          <w:szCs w:val="20"/>
          <w:vertAlign w:val="baseline"/>
          <w:rtl w:val="0"/>
        </w:rPr>
        <w:t xml:space="preserve"> This is how you shall eat it: Your waist should be belted, your shoes on your feet, and your staff in your hand. You should eat it quickly. It is a Passover (Pesach) offering to G-d.</w:t>
      </w:r>
    </w:p>
    <w:p w:rsidR="00000000" w:rsidDel="00000000" w:rsidP="00000000" w:rsidRDefault="00000000" w:rsidRPr="00000000" w14:paraId="0000003B">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12</w:t>
      </w:r>
      <w:r w:rsidDel="00000000" w:rsidR="00000000" w:rsidRPr="00000000">
        <w:rPr>
          <w:rFonts w:ascii="Verdana" w:cs="Verdana" w:eastAsia="Verdana" w:hAnsi="Verdana"/>
          <w:sz w:val="20"/>
          <w:szCs w:val="20"/>
          <w:vertAlign w:val="baseline"/>
          <w:rtl w:val="0"/>
        </w:rPr>
        <w:t xml:space="preserve"> I will pass through the land of Egypt on this night, and I will smite every first-born in the land of Egypt, both man and beast, and upon all the gods of Egypt I will perform acts of judgment. I [alone] am G-d.</w:t>
      </w:r>
    </w:p>
    <w:p w:rsidR="00000000" w:rsidDel="00000000" w:rsidP="00000000" w:rsidRDefault="00000000" w:rsidRPr="00000000" w14:paraId="0000003C">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13</w:t>
      </w:r>
      <w:r w:rsidDel="00000000" w:rsidR="00000000" w:rsidRPr="00000000">
        <w:rPr>
          <w:rFonts w:ascii="Verdana" w:cs="Verdana" w:eastAsia="Verdana" w:hAnsi="Verdana"/>
          <w:sz w:val="20"/>
          <w:szCs w:val="20"/>
          <w:vertAlign w:val="baseline"/>
          <w:rtl w:val="0"/>
        </w:rPr>
        <w:t xml:space="preserve"> The blood will be for you as a sign upon the houses where you are. I will see the blood and pass over you (Pasach). There will not be any deadly plague among you when I strike Egypt.</w:t>
      </w:r>
    </w:p>
    <w:p w:rsidR="00000000" w:rsidDel="00000000" w:rsidP="00000000" w:rsidRDefault="00000000" w:rsidRPr="00000000" w14:paraId="0000003D">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14</w:t>
      </w:r>
      <w:r w:rsidDel="00000000" w:rsidR="00000000" w:rsidRPr="00000000">
        <w:rPr>
          <w:rFonts w:ascii="Verdana" w:cs="Verdana" w:eastAsia="Verdana" w:hAnsi="Verdana"/>
          <w:sz w:val="20"/>
          <w:szCs w:val="20"/>
          <w:vertAlign w:val="baseline"/>
          <w:rtl w:val="0"/>
        </w:rPr>
        <w:t xml:space="preserve"> This day shall be for you as a memorial, and you shall celebrate it as a festival for G-d. For all generations you shall celebrate it as an eternal statute. </w:t>
      </w:r>
    </w:p>
    <w:p w:rsidR="00000000" w:rsidDel="00000000" w:rsidP="00000000" w:rsidRDefault="00000000" w:rsidRPr="00000000" w14:paraId="0000003E">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15</w:t>
      </w:r>
      <w:r w:rsidDel="00000000" w:rsidR="00000000" w:rsidRPr="00000000">
        <w:rPr>
          <w:rFonts w:ascii="Verdana" w:cs="Verdana" w:eastAsia="Verdana" w:hAnsi="Verdana"/>
          <w:sz w:val="20"/>
          <w:szCs w:val="20"/>
          <w:vertAlign w:val="baseline"/>
          <w:rtl w:val="0"/>
        </w:rPr>
        <w:t xml:space="preserve"> Eat matzahs for seven days. But on the preceding day, you must have your homes cleared of all leaven. For whoever eats leaven from the first day until the seventh day will have his soul cut off from Israel.</w:t>
      </w:r>
    </w:p>
    <w:p w:rsidR="00000000" w:rsidDel="00000000" w:rsidP="00000000" w:rsidRDefault="00000000" w:rsidRPr="00000000" w14:paraId="0000003F">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16</w:t>
      </w:r>
      <w:r w:rsidDel="00000000" w:rsidR="00000000" w:rsidRPr="00000000">
        <w:rPr>
          <w:rFonts w:ascii="Verdana" w:cs="Verdana" w:eastAsia="Verdana" w:hAnsi="Verdana"/>
          <w:sz w:val="20"/>
          <w:szCs w:val="20"/>
          <w:vertAlign w:val="baseline"/>
          <w:rtl w:val="0"/>
        </w:rPr>
        <w:t xml:space="preserve"> The first day shall be a sacred holiday, and the seventh day shall [also] be a sacred holiday. No work may be done on these [days]. The only [work] that you may do is that which is needed so that everyone will be able to eat.</w:t>
      </w:r>
    </w:p>
    <w:p w:rsidR="00000000" w:rsidDel="00000000" w:rsidP="00000000" w:rsidRDefault="00000000" w:rsidRPr="00000000" w14:paraId="00000040">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17</w:t>
      </w:r>
      <w:r w:rsidDel="00000000" w:rsidR="00000000" w:rsidRPr="00000000">
        <w:rPr>
          <w:rFonts w:ascii="Verdana" w:cs="Verdana" w:eastAsia="Verdana" w:hAnsi="Verdana"/>
          <w:sz w:val="20"/>
          <w:szCs w:val="20"/>
          <w:vertAlign w:val="baseline"/>
          <w:rtl w:val="0"/>
        </w:rPr>
        <w:t xml:space="preserve"> You shall guard the matzos, for on this very day I have brought your legions out of Egypt. You shall observe this day throughout your generations as an eternal statute. </w:t>
      </w:r>
      <w:r w:rsidDel="00000000" w:rsidR="00000000" w:rsidRPr="00000000">
        <w:rPr>
          <w:rFonts w:ascii="Verdana" w:cs="Verdana" w:eastAsia="Verdana" w:hAnsi="Verdana"/>
          <w:sz w:val="18"/>
          <w:szCs w:val="18"/>
          <w:vertAlign w:val="superscript"/>
          <w:rtl w:val="0"/>
        </w:rPr>
        <w:t xml:space="preserve">18</w:t>
      </w:r>
      <w:r w:rsidDel="00000000" w:rsidR="00000000" w:rsidRPr="00000000">
        <w:rPr>
          <w:rFonts w:ascii="Verdana" w:cs="Verdana" w:eastAsia="Verdana" w:hAnsi="Verdana"/>
          <w:sz w:val="20"/>
          <w:szCs w:val="20"/>
          <w:vertAlign w:val="baseline"/>
          <w:rtl w:val="0"/>
        </w:rPr>
        <w:t xml:space="preserve"> In the first month, on the 14</w:t>
      </w:r>
      <w:r w:rsidDel="00000000" w:rsidR="00000000" w:rsidRPr="00000000">
        <w:rPr>
          <w:rFonts w:ascii="Verdana" w:cs="Verdana" w:eastAsia="Verdana" w:hAnsi="Verdana"/>
          <w:sz w:val="20"/>
          <w:szCs w:val="20"/>
          <w:vertAlign w:val="superscript"/>
          <w:rtl w:val="0"/>
        </w:rPr>
        <w:t xml:space="preserve">th</w:t>
      </w:r>
      <w:r w:rsidDel="00000000" w:rsidR="00000000" w:rsidRPr="00000000">
        <w:rPr>
          <w:rFonts w:ascii="Verdana" w:cs="Verdana" w:eastAsia="Verdana" w:hAnsi="Verdana"/>
          <w:sz w:val="20"/>
          <w:szCs w:val="20"/>
          <w:vertAlign w:val="baseline"/>
          <w:rtl w:val="0"/>
        </w:rPr>
        <w:t xml:space="preserve"> day of the month in the evening, you shall eat matzahs, until the 21</w:t>
      </w:r>
      <w:r w:rsidDel="00000000" w:rsidR="00000000" w:rsidRPr="00000000">
        <w:rPr>
          <w:rFonts w:ascii="Verdana" w:cs="Verdana" w:eastAsia="Verdana" w:hAnsi="Verdana"/>
          <w:sz w:val="20"/>
          <w:szCs w:val="20"/>
          <w:vertAlign w:val="superscript"/>
          <w:rtl w:val="0"/>
        </w:rPr>
        <w:t xml:space="preserve">st</w:t>
      </w:r>
      <w:r w:rsidDel="00000000" w:rsidR="00000000" w:rsidRPr="00000000">
        <w:rPr>
          <w:rFonts w:ascii="Verdana" w:cs="Verdana" w:eastAsia="Verdana" w:hAnsi="Verdana"/>
          <w:sz w:val="20"/>
          <w:szCs w:val="20"/>
          <w:vertAlign w:val="baseline"/>
          <w:rtl w:val="0"/>
        </w:rPr>
        <w:t xml:space="preserve"> day of the month in the evening. </w:t>
      </w:r>
      <w:r w:rsidDel="00000000" w:rsidR="00000000" w:rsidRPr="00000000">
        <w:rPr>
          <w:rFonts w:ascii="Verdana" w:cs="Verdana" w:eastAsia="Verdana" w:hAnsi="Verdana"/>
          <w:sz w:val="18"/>
          <w:szCs w:val="18"/>
          <w:vertAlign w:val="superscript"/>
          <w:rtl w:val="0"/>
        </w:rPr>
        <w:t xml:space="preserve">19</w:t>
      </w:r>
      <w:r w:rsidDel="00000000" w:rsidR="00000000" w:rsidRPr="00000000">
        <w:rPr>
          <w:rFonts w:ascii="Verdana" w:cs="Verdana" w:eastAsia="Verdana" w:hAnsi="Verdana"/>
          <w:sz w:val="20"/>
          <w:szCs w:val="20"/>
          <w:vertAlign w:val="baseline"/>
          <w:rtl w:val="0"/>
        </w:rPr>
        <w:t xml:space="preserve"> For seven days, leaven shall not be found in your homes. If any person eats a leavening substance, his soul will be cut off from the community of Israel, whether he is a convert or a native of the land. </w:t>
      </w:r>
      <w:r w:rsidDel="00000000" w:rsidR="00000000" w:rsidRPr="00000000">
        <w:rPr>
          <w:rFonts w:ascii="Verdana" w:cs="Verdana" w:eastAsia="Verdana" w:hAnsi="Verdana"/>
          <w:sz w:val="18"/>
          <w:szCs w:val="18"/>
          <w:vertAlign w:val="superscript"/>
          <w:rtl w:val="0"/>
        </w:rPr>
        <w:t xml:space="preserve">20</w:t>
      </w:r>
      <w:r w:rsidDel="00000000" w:rsidR="00000000" w:rsidRPr="00000000">
        <w:rPr>
          <w:rFonts w:ascii="Verdana" w:cs="Verdana" w:eastAsia="Verdana" w:hAnsi="Verdana"/>
          <w:sz w:val="20"/>
          <w:szCs w:val="20"/>
          <w:vertAlign w:val="baseline"/>
          <w:rtl w:val="0"/>
        </w:rPr>
        <w:t xml:space="preserve"> You shall not eat any leavening substance. In all the areas where you live, you shall eat matzahs.</w:t>
      </w:r>
    </w:p>
    <w:p w:rsidR="00000000" w:rsidDel="00000000" w:rsidP="00000000" w:rsidRDefault="00000000" w:rsidRPr="00000000" w14:paraId="00000041">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2">
      <w:pPr>
        <w:spacing w:after="120" w:lineRule="auto"/>
        <w:ind w:left="-540" w:right="-540" w:firstLine="0"/>
        <w:rPr>
          <w:rFonts w:ascii="Verdana" w:cs="Verdana" w:eastAsia="Verdana" w:hAnsi="Verdana"/>
          <w:sz w:val="20"/>
          <w:szCs w:val="20"/>
          <w:u w:val="single"/>
          <w:vertAlign w:val="baseline"/>
        </w:rPr>
      </w:pPr>
      <w:r w:rsidDel="00000000" w:rsidR="00000000" w:rsidRPr="00000000">
        <w:rPr>
          <w:rFonts w:ascii="Verdana" w:cs="Verdana" w:eastAsia="Verdana" w:hAnsi="Verdana"/>
          <w:sz w:val="20"/>
          <w:szCs w:val="20"/>
          <w:vertAlign w:val="baseline"/>
          <w:rtl w:val="0"/>
        </w:rPr>
        <w:t xml:space="preserve">2) Pesach Offering:</w:t>
      </w:r>
      <w:r w:rsidDel="00000000" w:rsidR="00000000" w:rsidRPr="00000000">
        <w:rPr>
          <w:rtl w:val="0"/>
        </w:rPr>
      </w:r>
    </w:p>
    <w:p w:rsidR="00000000" w:rsidDel="00000000" w:rsidP="00000000" w:rsidRDefault="00000000" w:rsidRPr="00000000" w14:paraId="00000043">
      <w:pPr>
        <w:spacing w:after="120" w:lineRule="auto"/>
        <w:ind w:right="-547" w:hanging="18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Eating the meat of the Pesach sacrifice is a Mitzvah, as Exodus [12:8] states: “On that night, they shall eat the meat. They should eat it roasted over fire, together with matzos and bitter herbs.”</w:t>
      </w:r>
    </w:p>
    <w:p w:rsidR="00000000" w:rsidDel="00000000" w:rsidP="00000000" w:rsidRDefault="00000000" w:rsidRPr="00000000" w14:paraId="00000044">
      <w:pPr>
        <w:spacing w:after="120" w:lineRule="auto"/>
        <w:ind w:right="-547" w:hanging="18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To commemorate the Pesach offering, we are required to have meat on the Seder table (the </w:t>
      </w:r>
      <w:r w:rsidDel="00000000" w:rsidR="00000000" w:rsidRPr="00000000">
        <w:rPr>
          <w:rFonts w:ascii="Verdana" w:cs="Verdana" w:eastAsia="Verdana" w:hAnsi="Verdana"/>
          <w:i w:val="1"/>
          <w:sz w:val="20"/>
          <w:szCs w:val="20"/>
          <w:vertAlign w:val="baseline"/>
          <w:rtl w:val="0"/>
        </w:rPr>
        <w:t xml:space="preserve">Zro’a, </w:t>
      </w:r>
      <w:r w:rsidDel="00000000" w:rsidR="00000000" w:rsidRPr="00000000">
        <w:rPr>
          <w:rFonts w:ascii="Verdana" w:cs="Verdana" w:eastAsia="Verdana" w:hAnsi="Verdana"/>
          <w:sz w:val="20"/>
          <w:szCs w:val="20"/>
          <w:vertAlign w:val="baseline"/>
          <w:rtl w:val="0"/>
        </w:rPr>
        <w:t xml:space="preserve">shankbone).</w:t>
      </w:r>
    </w:p>
    <w:p w:rsidR="00000000" w:rsidDel="00000000" w:rsidP="00000000" w:rsidRDefault="00000000" w:rsidRPr="00000000" w14:paraId="00000045">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6">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Matzah:</w:t>
      </w:r>
    </w:p>
    <w:p w:rsidR="00000000" w:rsidDel="00000000" w:rsidP="00000000" w:rsidRDefault="00000000" w:rsidRPr="00000000" w14:paraId="00000047">
      <w:pPr>
        <w:spacing w:after="120" w:lineRule="auto"/>
        <w:ind w:right="-540"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Eating the matzah on the fifteenth of Nisan is a Mitzvah from the Torah, as Exodus [12:18] states: “In the evening, you shall eat matzah.” This applies in every place, whether in the land of Israel or in the Diaspora, and at every time, even when the Temple is destroyed. </w:t>
      </w:r>
    </w:p>
    <w:p w:rsidR="00000000" w:rsidDel="00000000" w:rsidP="00000000" w:rsidRDefault="00000000" w:rsidRPr="00000000" w14:paraId="00000048">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Throughout the other days of the festival, eating matzah is left to one’s choice. </w:t>
      </w:r>
    </w:p>
    <w:p w:rsidR="00000000" w:rsidDel="00000000" w:rsidP="00000000" w:rsidRDefault="00000000" w:rsidRPr="00000000" w14:paraId="00000049">
      <w:pPr>
        <w:spacing w:after="120" w:lineRule="auto"/>
        <w:ind w:right="-540"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One is required to eat at least a </w:t>
      </w:r>
      <w:r w:rsidDel="00000000" w:rsidR="00000000" w:rsidRPr="00000000">
        <w:rPr>
          <w:rFonts w:ascii="Verdana" w:cs="Verdana" w:eastAsia="Verdana" w:hAnsi="Verdana"/>
          <w:i w:val="1"/>
          <w:sz w:val="20"/>
          <w:szCs w:val="20"/>
          <w:vertAlign w:val="baseline"/>
          <w:rtl w:val="0"/>
        </w:rPr>
        <w:t xml:space="preserve">kezayit</w:t>
      </w:r>
      <w:r w:rsidDel="00000000" w:rsidR="00000000" w:rsidRPr="00000000">
        <w:rPr>
          <w:rFonts w:ascii="Verdana" w:cs="Verdana" w:eastAsia="Verdana" w:hAnsi="Verdana"/>
          <w:sz w:val="20"/>
          <w:szCs w:val="20"/>
          <w:vertAlign w:val="baseline"/>
          <w:rtl w:val="0"/>
        </w:rPr>
        <w:t xml:space="preserve"> of Matzah – a measurement formally described as the size of one olive and traditionally determined as one ounce or 25.6 grams. </w:t>
      </w:r>
    </w:p>
    <w:p w:rsidR="00000000" w:rsidDel="00000000" w:rsidP="00000000" w:rsidRDefault="00000000" w:rsidRPr="00000000" w14:paraId="0000004A">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consumption of the required amount should be completed in </w:t>
      </w:r>
      <w:r w:rsidDel="00000000" w:rsidR="00000000" w:rsidRPr="00000000">
        <w:rPr>
          <w:rFonts w:ascii="Verdana" w:cs="Verdana" w:eastAsia="Verdana" w:hAnsi="Verdana"/>
          <w:i w:val="1"/>
          <w:sz w:val="20"/>
          <w:szCs w:val="20"/>
          <w:vertAlign w:val="baseline"/>
          <w:rtl w:val="0"/>
        </w:rPr>
        <w:t xml:space="preserve">less than four minutes</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4B">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4C">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4) Maror:</w:t>
      </w:r>
    </w:p>
    <w:p w:rsidR="00000000" w:rsidDel="00000000" w:rsidP="00000000" w:rsidRDefault="00000000" w:rsidRPr="00000000" w14:paraId="0000004D">
      <w:pPr>
        <w:spacing w:after="120" w:lineRule="auto"/>
        <w:ind w:right="-547" w:hanging="18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According to the Torah, the eating of the bitter herbs is not a mitzvah in its own right: It is dependent on the consumption of the Pesach sacrifice. It is one positive commandment to eat the meat of the Pesach sacrifice together with matzah and bitter herbs. However, the Sages established it as a mitzvah, instructing us to eat the bitter herbs alone on this night even if there is no Pesach sacrifice.</w:t>
      </w:r>
    </w:p>
    <w:p w:rsidR="00000000" w:rsidDel="00000000" w:rsidP="00000000" w:rsidRDefault="00000000" w:rsidRPr="00000000" w14:paraId="0000004E">
      <w:pPr>
        <w:spacing w:after="120" w:lineRule="auto"/>
        <w:ind w:right="-540"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The bitter herbs referred to by the Torah are Romaine lettuce, endives, horseradish, date ivy and wormwood. All of these five species of vegetable are called Maror. However, it is popular to use either Romaine lettuce and/or pure horseradish (</w:t>
      </w:r>
      <w:r w:rsidDel="00000000" w:rsidR="00000000" w:rsidRPr="00000000">
        <w:rPr>
          <w:rFonts w:ascii="Verdana" w:cs="Verdana" w:eastAsia="Verdana" w:hAnsi="Verdana"/>
          <w:i w:val="1"/>
          <w:sz w:val="20"/>
          <w:szCs w:val="20"/>
          <w:vertAlign w:val="baseline"/>
          <w:rtl w:val="0"/>
        </w:rPr>
        <w:t xml:space="preserve">chrein</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4F">
      <w:pPr>
        <w:spacing w:after="120" w:lineRule="auto"/>
        <w:ind w:right="-540"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One is required to eat at least a </w:t>
      </w:r>
      <w:r w:rsidDel="00000000" w:rsidR="00000000" w:rsidRPr="00000000">
        <w:rPr>
          <w:rFonts w:ascii="Verdana" w:cs="Verdana" w:eastAsia="Verdana" w:hAnsi="Verdana"/>
          <w:i w:val="1"/>
          <w:sz w:val="20"/>
          <w:szCs w:val="20"/>
          <w:vertAlign w:val="baseline"/>
          <w:rtl w:val="0"/>
        </w:rPr>
        <w:t xml:space="preserve">kezayit</w:t>
      </w:r>
      <w:r w:rsidDel="00000000" w:rsidR="00000000" w:rsidRPr="00000000">
        <w:rPr>
          <w:rFonts w:ascii="Verdana" w:cs="Verdana" w:eastAsia="Verdana" w:hAnsi="Verdana"/>
          <w:sz w:val="20"/>
          <w:szCs w:val="20"/>
          <w:vertAlign w:val="baseline"/>
          <w:rtl w:val="0"/>
        </w:rPr>
        <w:t xml:space="preserve"> of Maror – a measurement formally described as the size of one olive and traditionally determined as one ounce, 25.6 grams. If one finds it difficult to consume this amount, one can suffice with a smaller measure of two-thirds of an ounce, since this is a rabbinic precept.</w:t>
      </w:r>
    </w:p>
    <w:p w:rsidR="00000000" w:rsidDel="00000000" w:rsidP="00000000" w:rsidRDefault="00000000" w:rsidRPr="00000000" w14:paraId="00000050">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consumption of the required amount should be completed in </w:t>
      </w:r>
      <w:r w:rsidDel="00000000" w:rsidR="00000000" w:rsidRPr="00000000">
        <w:rPr>
          <w:rFonts w:ascii="Verdana" w:cs="Verdana" w:eastAsia="Verdana" w:hAnsi="Verdana"/>
          <w:i w:val="1"/>
          <w:sz w:val="20"/>
          <w:szCs w:val="20"/>
          <w:vertAlign w:val="baseline"/>
          <w:rtl w:val="0"/>
        </w:rPr>
        <w:t xml:space="preserve">less than four minutes</w:t>
      </w:r>
      <w:r w:rsidDel="00000000" w:rsidR="00000000" w:rsidRPr="00000000">
        <w:rPr>
          <w:rFonts w:ascii="Verdana" w:cs="Verdana" w:eastAsia="Verdana" w:hAnsi="Verdana"/>
          <w:sz w:val="20"/>
          <w:szCs w:val="20"/>
          <w:vertAlign w:val="baseline"/>
          <w:rtl w:val="0"/>
        </w:rPr>
        <w:t xml:space="preserve">. If this should prove difficult, one can extend the time to a maximum of 6 or 7 minutes.   </w:t>
      </w:r>
    </w:p>
    <w:p w:rsidR="00000000" w:rsidDel="00000000" w:rsidP="00000000" w:rsidRDefault="00000000" w:rsidRPr="00000000" w14:paraId="00000051">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52">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5) A passage from the Haggadah:</w:t>
      </w:r>
    </w:p>
    <w:p w:rsidR="00000000" w:rsidDel="00000000" w:rsidP="00000000" w:rsidRDefault="00000000" w:rsidRPr="00000000" w14:paraId="00000053">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Rabban Gamliel used to say: Whoever did not say [did not explain the reasons for] these three things on the night of Passover, has not fulfilled his obligation [in an ideal manner]. And these are: The Pesach offering, Matztah and Maror.</w:t>
      </w:r>
    </w:p>
    <w:p w:rsidR="00000000" w:rsidDel="00000000" w:rsidP="00000000" w:rsidRDefault="00000000" w:rsidRPr="00000000" w14:paraId="00000054">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Pesach sacrifice that our fathers ate during the times of the Bet Hamikdash – for what reason did they do so? Because the Omnipresent passed over our fathers’ houses in Egypt, as it is said [Exodus 12:27]: “You shall say, it is a Pesach-offering to the Lord because He passed over the houses of the children of Israel in Egypt when He struck the Egyptians with a plague, and He saved our houses. And the people bowed and prostrated themselves.”</w:t>
      </w:r>
    </w:p>
    <w:p w:rsidR="00000000" w:rsidDel="00000000" w:rsidP="00000000" w:rsidRDefault="00000000" w:rsidRPr="00000000" w14:paraId="00000055">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This matzah that we eat, is for what reason? Because the dough of our fathers did not have time to become leavened before the King of the Kings, the Holy One, blessed be He, revealed Himself to them and redeemed them. Thus it is said [Exodus 12:39]: “They baked matzah-cakes from the dough that they had brought out of Egypt, because it was not leavened; for they had been driven out of Egypt and could not delay, and they had also not prepared any [other] provisions.”</w:t>
      </w:r>
    </w:p>
    <w:p w:rsidR="00000000" w:rsidDel="00000000" w:rsidP="00000000" w:rsidRDefault="00000000" w:rsidRPr="00000000" w14:paraId="00000056">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This maror that we eat, is for what reason? Because the Egyptians embittered our fathers’ lives in Egypt, as it is said [Exodus 1:14]: “They made their lives bitter with hard service, with mortar and with bricks, and with all manners of service in the field; all their service which they made them serve with rigor.”</w:t>
      </w:r>
    </w:p>
    <w:p w:rsidR="00000000" w:rsidDel="00000000" w:rsidP="00000000" w:rsidRDefault="00000000" w:rsidRPr="00000000" w14:paraId="00000057">
      <w:pPr>
        <w:spacing w:after="120" w:lineRule="auto"/>
        <w:ind w:left="-540" w:right="-540" w:firstLine="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58">
      <w:pPr>
        <w:spacing w:after="120" w:lineRule="auto"/>
        <w:ind w:left="-540" w:right="-540" w:firstLine="0"/>
        <w:jc w:val="both"/>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59">
      <w:pPr>
        <w:spacing w:after="120" w:lineRule="auto"/>
        <w:ind w:left="-540" w:right="-540" w:firstLine="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III. Recounting the story of the Exodus</w:t>
      </w:r>
      <w:r w:rsidDel="00000000" w:rsidR="00000000" w:rsidRPr="00000000">
        <w:rPr>
          <w:rtl w:val="0"/>
        </w:rPr>
      </w:r>
    </w:p>
    <w:p w:rsidR="00000000" w:rsidDel="00000000" w:rsidP="00000000" w:rsidRDefault="00000000" w:rsidRPr="00000000" w14:paraId="0000005A">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5B">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w:t>
      </w:r>
      <w:r w:rsidDel="00000000" w:rsidR="00000000" w:rsidRPr="00000000">
        <w:rPr>
          <w:rFonts w:ascii="Verdana" w:cs="Verdana" w:eastAsia="Verdana" w:hAnsi="Verdana"/>
          <w:i w:val="1"/>
          <w:sz w:val="20"/>
          <w:szCs w:val="20"/>
          <w:vertAlign w:val="baseline"/>
          <w:rtl w:val="0"/>
        </w:rPr>
        <w:t xml:space="preserve">Exodus</w:t>
      </w:r>
      <w:r w:rsidDel="00000000" w:rsidR="00000000" w:rsidRPr="00000000">
        <w:rPr>
          <w:rFonts w:ascii="Verdana" w:cs="Verdana" w:eastAsia="Verdana" w:hAnsi="Verdana"/>
          <w:sz w:val="20"/>
          <w:szCs w:val="20"/>
          <w:vertAlign w:val="baseline"/>
          <w:rtl w:val="0"/>
        </w:rPr>
        <w:t xml:space="preserve"> 13:3-8</w:t>
      </w:r>
    </w:p>
    <w:p w:rsidR="00000000" w:rsidDel="00000000" w:rsidP="00000000" w:rsidRDefault="00000000" w:rsidRPr="00000000" w14:paraId="0000005C">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3</w:t>
      </w:r>
      <w:r w:rsidDel="00000000" w:rsidR="00000000" w:rsidRPr="00000000">
        <w:rPr>
          <w:rFonts w:ascii="Verdana" w:cs="Verdana" w:eastAsia="Verdana" w:hAnsi="Verdana"/>
          <w:sz w:val="20"/>
          <w:szCs w:val="20"/>
          <w:vertAlign w:val="baseline"/>
          <w:rtl w:val="0"/>
        </w:rPr>
        <w:t xml:space="preserve"> Moshe said to the people: Remember this day, when you went out of Egypt, from the house of bondage, for with a mighty hand G-d took you out of here. No leaven may be eaten. </w:t>
      </w:r>
      <w:r w:rsidDel="00000000" w:rsidR="00000000" w:rsidRPr="00000000">
        <w:rPr>
          <w:rFonts w:ascii="Verdana" w:cs="Verdana" w:eastAsia="Verdana" w:hAnsi="Verdana"/>
          <w:sz w:val="18"/>
          <w:szCs w:val="18"/>
          <w:vertAlign w:val="superscript"/>
          <w:rtl w:val="0"/>
        </w:rPr>
        <w:t xml:space="preserve">4</w:t>
      </w:r>
      <w:r w:rsidDel="00000000" w:rsidR="00000000" w:rsidRPr="00000000">
        <w:rPr>
          <w:rFonts w:ascii="Verdana" w:cs="Verdana" w:eastAsia="Verdana" w:hAnsi="Verdana"/>
          <w:sz w:val="20"/>
          <w:szCs w:val="20"/>
          <w:vertAlign w:val="baseline"/>
          <w:rtl w:val="0"/>
        </w:rPr>
        <w:t xml:space="preserve"> Today you are going out, in the month of Aviv (spring).</w:t>
      </w:r>
    </w:p>
    <w:p w:rsidR="00000000" w:rsidDel="00000000" w:rsidP="00000000" w:rsidRDefault="00000000" w:rsidRPr="00000000" w14:paraId="0000005D">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5</w:t>
      </w:r>
      <w:r w:rsidDel="00000000" w:rsidR="00000000" w:rsidRPr="00000000">
        <w:rPr>
          <w:rFonts w:ascii="Verdana" w:cs="Verdana" w:eastAsia="Verdana" w:hAnsi="Verdana"/>
          <w:sz w:val="20"/>
          <w:szCs w:val="20"/>
          <w:vertAlign w:val="baseline"/>
          <w:rtl w:val="0"/>
        </w:rPr>
        <w:t xml:space="preserve"> When G-d will bring you into the land of the Canaanites, Hittites, Amorites, the Hivites and Yebusites, which He swore to our ancestors to give you – a land flowing with milk and honey, you shall perform this ritual (Pesach) in this month. </w:t>
      </w:r>
      <w:r w:rsidDel="00000000" w:rsidR="00000000" w:rsidRPr="00000000">
        <w:rPr>
          <w:rFonts w:ascii="Verdana" w:cs="Verdana" w:eastAsia="Verdana" w:hAnsi="Verdana"/>
          <w:sz w:val="18"/>
          <w:szCs w:val="18"/>
          <w:vertAlign w:val="superscript"/>
          <w:rtl w:val="0"/>
        </w:rPr>
        <w:t xml:space="preserve">6</w:t>
      </w:r>
      <w:r w:rsidDel="00000000" w:rsidR="00000000" w:rsidRPr="00000000">
        <w:rPr>
          <w:rFonts w:ascii="Verdana" w:cs="Verdana" w:eastAsia="Verdana" w:hAnsi="Verdana"/>
          <w:sz w:val="20"/>
          <w:szCs w:val="20"/>
          <w:vertAlign w:val="baseline"/>
          <w:rtl w:val="0"/>
        </w:rPr>
        <w:t xml:space="preserve"> For seven days, you shall eat matzahs, the seventh day is a festival for G-d. </w:t>
        <w:br w:type="textWrapping"/>
      </w:r>
      <w:r w:rsidDel="00000000" w:rsidR="00000000" w:rsidRPr="00000000">
        <w:rPr>
          <w:rFonts w:ascii="Verdana" w:cs="Verdana" w:eastAsia="Verdana" w:hAnsi="Verdana"/>
          <w:sz w:val="18"/>
          <w:szCs w:val="18"/>
          <w:vertAlign w:val="superscript"/>
          <w:rtl w:val="0"/>
        </w:rPr>
        <w:t xml:space="preserve">7</w:t>
      </w:r>
      <w:r w:rsidDel="00000000" w:rsidR="00000000" w:rsidRPr="00000000">
        <w:rPr>
          <w:rFonts w:ascii="Verdana" w:cs="Verdana" w:eastAsia="Verdana" w:hAnsi="Verdana"/>
          <w:sz w:val="20"/>
          <w:szCs w:val="20"/>
          <w:vertAlign w:val="baseline"/>
          <w:rtl w:val="0"/>
        </w:rPr>
        <w:t xml:space="preserve"> Matzahs shall be eaten during the seven days, and no leaven that belongs to you shall be seen in your possession. No leaven that belongs to you shall be seen throughout your borders.</w:t>
      </w:r>
    </w:p>
    <w:p w:rsidR="00000000" w:rsidDel="00000000" w:rsidP="00000000" w:rsidRDefault="00000000" w:rsidRPr="00000000" w14:paraId="0000005E">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18"/>
          <w:szCs w:val="18"/>
          <w:vertAlign w:val="superscript"/>
          <w:rtl w:val="0"/>
        </w:rPr>
        <w:t xml:space="preserve">8</w:t>
      </w:r>
      <w:r w:rsidDel="00000000" w:rsidR="00000000" w:rsidRPr="00000000">
        <w:rPr>
          <w:rFonts w:ascii="Verdana" w:cs="Verdana" w:eastAsia="Verdana" w:hAnsi="Verdana"/>
          <w:sz w:val="20"/>
          <w:szCs w:val="20"/>
          <w:vertAlign w:val="baseline"/>
          <w:rtl w:val="0"/>
        </w:rPr>
        <w:t xml:space="preserve"> You shall tell your son on that day, saying, “Because of this (these mitzvos of Pesach, Matzah and Maror) G-d did this for me when I went out of Egypt.”</w:t>
      </w:r>
    </w:p>
    <w:p w:rsidR="00000000" w:rsidDel="00000000" w:rsidP="00000000" w:rsidRDefault="00000000" w:rsidRPr="00000000" w14:paraId="0000005F">
      <w:pPr>
        <w:spacing w:after="120" w:lineRule="auto"/>
        <w:ind w:right="-54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0">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You shall tell your son (“</w:t>
      </w:r>
      <w:r w:rsidDel="00000000" w:rsidR="00000000" w:rsidRPr="00000000">
        <w:rPr>
          <w:rFonts w:ascii="Verdana" w:cs="Verdana" w:eastAsia="Verdana" w:hAnsi="Verdana"/>
          <w:i w:val="1"/>
          <w:sz w:val="20"/>
          <w:szCs w:val="20"/>
          <w:vertAlign w:val="baseline"/>
          <w:rtl w:val="0"/>
        </w:rPr>
        <w:t xml:space="preserve">Vehigadeta Lebincha</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61">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It is a positive command from the Torah to relate the miracles and wonders wrought for our ancestors in Egypt on the night of the fifteenth of Nissan, as Exodus [13:3] states: “Remember this day, on which you left Egypt.” </w:t>
      </w:r>
    </w:p>
    <w:p w:rsidR="00000000" w:rsidDel="00000000" w:rsidP="00000000" w:rsidRDefault="00000000" w:rsidRPr="00000000" w14:paraId="00000062">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From where is it derived that this Mitzvah is to be fulfilled on the night of the fifteenth? The Torah teaches [Exodus 13:8]: “And you shall tell your son on that day, saying: “It is because of this…””, Implying that the mitzvah is to be fulfilled when matzah and maror are placed before you.</w:t>
      </w:r>
    </w:p>
    <w:p w:rsidR="00000000" w:rsidDel="00000000" w:rsidP="00000000" w:rsidRDefault="00000000" w:rsidRPr="00000000" w14:paraId="00000063">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mitzvah applies even though one does not have a son. Even great Sages are obligated to tell about the Exodus from Egypt. Whoever elaborates on the events which occurred is worthy of praise.</w:t>
      </w:r>
    </w:p>
    <w:p w:rsidR="00000000" w:rsidDel="00000000" w:rsidP="00000000" w:rsidRDefault="00000000" w:rsidRPr="00000000" w14:paraId="00000064">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It is a mitzvah to inform one’s son even though they do not ask, as Exodus [13:8] states: “You shall tell your son.” A father should teach his son according to the son’s knowledge.</w:t>
      </w:r>
    </w:p>
    <w:p w:rsidR="00000000" w:rsidDel="00000000" w:rsidP="00000000" w:rsidRDefault="00000000" w:rsidRPr="00000000" w14:paraId="00000065">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He should make changes on this night so that children will see and will be motivated to ask: “Why is this night different than all other nights?” to which he replies: “This and this occurred; this and this took place.”</w:t>
      </w:r>
    </w:p>
    <w:p w:rsidR="00000000" w:rsidDel="00000000" w:rsidP="00000000" w:rsidRDefault="00000000" w:rsidRPr="00000000" w14:paraId="00000066">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Which changes should be made? He should give them roasted seeds and nuts; the table should be taken away before they eat; (matzot should be snatched from each other) and the like.</w:t>
      </w:r>
    </w:p>
    <w:p w:rsidR="00000000" w:rsidDel="00000000" w:rsidP="00000000" w:rsidRDefault="00000000" w:rsidRPr="00000000" w14:paraId="00000067">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If a person does not have a son, his wife should ask him. If he does not have a wife, he and a colleague should ask each other: “Why is this night different?” This applies even if they are all wise. A person who is alone should ask himself: “Why is this night different?”</w:t>
      </w:r>
    </w:p>
    <w:p w:rsidR="00000000" w:rsidDel="00000000" w:rsidP="00000000" w:rsidRDefault="00000000" w:rsidRPr="00000000" w14:paraId="00000068">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9">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The Haggadah:</w:t>
      </w:r>
    </w:p>
    <w:p w:rsidR="00000000" w:rsidDel="00000000" w:rsidP="00000000" w:rsidRDefault="00000000" w:rsidRPr="00000000" w14:paraId="0000006A">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Haggadah was composed for this reason. The term Haggadah derives from Exodus [13:8]: “</w:t>
      </w:r>
      <w:r w:rsidDel="00000000" w:rsidR="00000000" w:rsidRPr="00000000">
        <w:rPr>
          <w:rFonts w:ascii="Verdana" w:cs="Verdana" w:eastAsia="Verdana" w:hAnsi="Verdana"/>
          <w:i w:val="1"/>
          <w:sz w:val="20"/>
          <w:szCs w:val="20"/>
          <w:vertAlign w:val="baseline"/>
          <w:rtl w:val="0"/>
        </w:rPr>
        <w:t xml:space="preserve">Vehigadeta Lebincha”</w:t>
      </w:r>
      <w:r w:rsidDel="00000000" w:rsidR="00000000" w:rsidRPr="00000000">
        <w:rPr>
          <w:rFonts w:ascii="Verdana" w:cs="Verdana" w:eastAsia="Verdana" w:hAnsi="Verdana"/>
          <w:sz w:val="20"/>
          <w:szCs w:val="20"/>
          <w:vertAlign w:val="baseline"/>
          <w:rtl w:val="0"/>
        </w:rPr>
        <w:t xml:space="preserve"> (you shall tell your child). It also derives from the expression of </w:t>
      </w:r>
      <w:r w:rsidDel="00000000" w:rsidR="00000000" w:rsidRPr="00000000">
        <w:rPr>
          <w:rFonts w:ascii="Verdana" w:cs="Verdana" w:eastAsia="Verdana" w:hAnsi="Verdana"/>
          <w:i w:val="1"/>
          <w:sz w:val="20"/>
          <w:szCs w:val="20"/>
          <w:vertAlign w:val="baseline"/>
          <w:rtl w:val="0"/>
        </w:rPr>
        <w:t xml:space="preserve">hoda’ah</w:t>
      </w:r>
      <w:r w:rsidDel="00000000" w:rsidR="00000000" w:rsidRPr="00000000">
        <w:rPr>
          <w:rFonts w:ascii="Verdana" w:cs="Verdana" w:eastAsia="Verdana" w:hAnsi="Verdana"/>
          <w:sz w:val="20"/>
          <w:szCs w:val="20"/>
          <w:vertAlign w:val="baseline"/>
          <w:rtl w:val="0"/>
        </w:rPr>
        <w:t xml:space="preserve">, thanksgiving and praise to the Holy One, blessed be He, for taking us out of Egypt.</w:t>
      </w:r>
    </w:p>
    <w:p w:rsidR="00000000" w:rsidDel="00000000" w:rsidP="00000000" w:rsidRDefault="00000000" w:rsidRPr="00000000" w14:paraId="0000006B">
      <w:pPr>
        <w:spacing w:after="120" w:lineRule="auto"/>
        <w:ind w:left="-540" w:right="-540" w:firstLine="0"/>
        <w:rPr>
          <w:rFonts w:ascii="Verdana" w:cs="Verdana" w:eastAsia="Verdana" w:hAnsi="Verdana"/>
          <w:b w:val="0"/>
          <w:sz w:val="20"/>
          <w:szCs w:val="20"/>
          <w:vertAlign w:val="baseline"/>
        </w:rPr>
      </w:pPr>
      <w:r w:rsidDel="00000000" w:rsidR="00000000" w:rsidRPr="00000000">
        <w:rPr>
          <w:rtl w:val="0"/>
        </w:rPr>
      </w:r>
    </w:p>
    <w:p w:rsidR="00000000" w:rsidDel="00000000" w:rsidP="00000000" w:rsidRDefault="00000000" w:rsidRPr="00000000" w14:paraId="0000006C">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D">
      <w:pPr>
        <w:spacing w:after="120" w:lineRule="auto"/>
        <w:ind w:left="-540" w:right="-540" w:firstLine="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IV. The additional Mitzvot</w:t>
      </w:r>
      <w:r w:rsidDel="00000000" w:rsidR="00000000" w:rsidRPr="00000000">
        <w:rPr>
          <w:rtl w:val="0"/>
        </w:rPr>
      </w:r>
    </w:p>
    <w:p w:rsidR="00000000" w:rsidDel="00000000" w:rsidP="00000000" w:rsidRDefault="00000000" w:rsidRPr="00000000" w14:paraId="0000006E">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6F">
      <w:pPr>
        <w:spacing w:after="120" w:lineRule="auto"/>
        <w:ind w:left="-540" w:right="-540" w:firstLine="0"/>
        <w:rPr>
          <w:rFonts w:ascii="Verdana" w:cs="Verdana" w:eastAsia="Verdana" w:hAnsi="Verdana"/>
          <w:sz w:val="20"/>
          <w:szCs w:val="20"/>
          <w:u w:val="single"/>
          <w:vertAlign w:val="baseline"/>
        </w:rPr>
      </w:pPr>
      <w:r w:rsidDel="00000000" w:rsidR="00000000" w:rsidRPr="00000000">
        <w:rPr>
          <w:rFonts w:ascii="Verdana" w:cs="Verdana" w:eastAsia="Verdana" w:hAnsi="Verdana"/>
          <w:b w:val="1"/>
          <w:sz w:val="20"/>
          <w:szCs w:val="20"/>
          <w:vertAlign w:val="baseline"/>
          <w:rtl w:val="0"/>
        </w:rPr>
        <w:t xml:space="preserve">1)</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b w:val="1"/>
          <w:sz w:val="20"/>
          <w:szCs w:val="20"/>
          <w:vertAlign w:val="baseline"/>
          <w:rtl w:val="0"/>
        </w:rPr>
        <w:t xml:space="preserve">Four cups of wine:</w:t>
      </w:r>
      <w:r w:rsidDel="00000000" w:rsidR="00000000" w:rsidRPr="00000000">
        <w:rPr>
          <w:rtl w:val="0"/>
        </w:rPr>
      </w:r>
    </w:p>
    <w:p w:rsidR="00000000" w:rsidDel="00000000" w:rsidP="00000000" w:rsidRDefault="00000000" w:rsidRPr="00000000" w14:paraId="00000070">
      <w:pPr>
        <w:spacing w:after="120" w:lineRule="auto"/>
        <w:ind w:right="-547"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The four cups were instituted by our Sages to correspond to the four expressions of redemption: “I will take you out… I will save you… I will redeem you… I will take you for me” (Exodus 6:6-7). </w:t>
      </w:r>
    </w:p>
    <w:p w:rsidR="00000000" w:rsidDel="00000000" w:rsidP="00000000" w:rsidRDefault="00000000" w:rsidRPr="00000000" w14:paraId="00000071">
      <w:pPr>
        <w:spacing w:after="120" w:lineRule="auto"/>
        <w:ind w:right="-547" w:hanging="18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The Sages enacted that we drink four cups at the seder in a manner of freedom. </w:t>
      </w:r>
    </w:p>
    <w:p w:rsidR="00000000" w:rsidDel="00000000" w:rsidP="00000000" w:rsidRDefault="00000000" w:rsidRPr="00000000" w14:paraId="00000072">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Each one of the cups is a Mitzvah in itself, and requires its own blessing:</w:t>
      </w:r>
    </w:p>
    <w:p w:rsidR="00000000" w:rsidDel="00000000" w:rsidP="00000000" w:rsidRDefault="00000000" w:rsidRPr="00000000" w14:paraId="00000073">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One recites the Kiddush pertaining to the day on the first cup; one recites the Haggadah on the second cup; one recites the grace after meals on the third cup; and one concludes the Hallel on the fourth cup.</w:t>
      </w:r>
    </w:p>
    <w:p w:rsidR="00000000" w:rsidDel="00000000" w:rsidP="00000000" w:rsidRDefault="00000000" w:rsidRPr="00000000" w14:paraId="00000074">
      <w:pPr>
        <w:spacing w:after="120" w:lineRule="auto"/>
        <w:ind w:right="-540"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Each cup must contain at least a </w:t>
      </w:r>
      <w:r w:rsidDel="00000000" w:rsidR="00000000" w:rsidRPr="00000000">
        <w:rPr>
          <w:rFonts w:ascii="Verdana" w:cs="Verdana" w:eastAsia="Verdana" w:hAnsi="Verdana"/>
          <w:i w:val="1"/>
          <w:sz w:val="20"/>
          <w:szCs w:val="20"/>
          <w:vertAlign w:val="baseline"/>
          <w:rtl w:val="0"/>
        </w:rPr>
        <w:t xml:space="preserve">revi’it</w:t>
      </w:r>
      <w:r w:rsidDel="00000000" w:rsidR="00000000" w:rsidRPr="00000000">
        <w:rPr>
          <w:rFonts w:ascii="Verdana" w:cs="Verdana" w:eastAsia="Verdana" w:hAnsi="Verdana"/>
          <w:sz w:val="20"/>
          <w:szCs w:val="20"/>
          <w:vertAlign w:val="baseline"/>
          <w:rtl w:val="0"/>
        </w:rPr>
        <w:t xml:space="preserve"> – approximately 3.5 fluid ounces.</w:t>
      </w:r>
    </w:p>
    <w:p w:rsidR="00000000" w:rsidDel="00000000" w:rsidP="00000000" w:rsidRDefault="00000000" w:rsidRPr="00000000" w14:paraId="00000075">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Ideally, one should drink the whole cup each time. If this is difficult, one should drink a little more than one half of a </w:t>
      </w:r>
      <w:r w:rsidDel="00000000" w:rsidR="00000000" w:rsidRPr="00000000">
        <w:rPr>
          <w:rFonts w:ascii="Verdana" w:cs="Verdana" w:eastAsia="Verdana" w:hAnsi="Verdana"/>
          <w:i w:val="1"/>
          <w:sz w:val="20"/>
          <w:szCs w:val="20"/>
          <w:vertAlign w:val="baseline"/>
          <w:rtl w:val="0"/>
        </w:rPr>
        <w:t xml:space="preserve">revi’it</w:t>
      </w:r>
      <w:r w:rsidDel="00000000" w:rsidR="00000000" w:rsidRPr="00000000">
        <w:rPr>
          <w:rFonts w:ascii="Verdana" w:cs="Verdana" w:eastAsia="Verdana" w:hAnsi="Verdana"/>
          <w:sz w:val="20"/>
          <w:szCs w:val="20"/>
          <w:vertAlign w:val="baseline"/>
          <w:rtl w:val="0"/>
        </w:rPr>
        <w:t xml:space="preserve"> (approximately 2 ounces).</w:t>
      </w:r>
    </w:p>
    <w:p w:rsidR="00000000" w:rsidDel="00000000" w:rsidP="00000000" w:rsidRDefault="00000000" w:rsidRPr="00000000" w14:paraId="00000076">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7">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2)</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b w:val="1"/>
          <w:sz w:val="20"/>
          <w:szCs w:val="20"/>
          <w:vertAlign w:val="baseline"/>
          <w:rtl w:val="0"/>
        </w:rPr>
        <w:t xml:space="preserve">To recline:</w:t>
      </w:r>
      <w:r w:rsidDel="00000000" w:rsidR="00000000" w:rsidRPr="00000000">
        <w:rPr>
          <w:rtl w:val="0"/>
        </w:rPr>
      </w:r>
    </w:p>
    <w:p w:rsidR="00000000" w:rsidDel="00000000" w:rsidP="00000000" w:rsidRDefault="00000000" w:rsidRPr="00000000" w14:paraId="00000078">
      <w:pPr>
        <w:spacing w:after="120" w:lineRule="auto"/>
        <w:ind w:right="-547"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In each and every generation, a person must present himself as if he himself has just left the slavery of Egypt, as Deuteronomy [6:23] states: “He took us out from there”. Regarding this matter, G-d commanded in the Torah [Deuteronomy 5:15]”: “Remember that you were a slave,” i.e., as if you yourself were a slave and went out to freedom and were redeemed. Therefore, our Sages ordained that when a person feasts on this night, he must eat and drink while he is reclining in the manner of free men.</w:t>
      </w:r>
    </w:p>
    <w:p w:rsidR="00000000" w:rsidDel="00000000" w:rsidP="00000000" w:rsidRDefault="00000000" w:rsidRPr="00000000" w14:paraId="00000079">
      <w:pPr>
        <w:spacing w:after="120" w:lineRule="auto"/>
        <w:ind w:right="-540"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When must one recline? When eating the matzah and drinking the four cups of wine. It is praiseworthy if one reclines when eating and drinking at other times, but there is no requirement.</w:t>
      </w:r>
    </w:p>
    <w:p w:rsidR="00000000" w:rsidDel="00000000" w:rsidP="00000000" w:rsidRDefault="00000000" w:rsidRPr="00000000" w14:paraId="0000007A">
      <w:pPr>
        <w:spacing w:after="120" w:lineRule="auto"/>
        <w:ind w:right="-540"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We recline on the left side. </w:t>
      </w:r>
    </w:p>
    <w:p w:rsidR="00000000" w:rsidDel="00000000" w:rsidP="00000000" w:rsidRDefault="00000000" w:rsidRPr="00000000" w14:paraId="0000007B">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Lying on one’s right side, face or back, is not regarded as reclining. It is not a comfortable manner of eating and cannot be regarded as a symbol of freedom and liberation.</w:t>
      </w:r>
    </w:p>
    <w:p w:rsidR="00000000" w:rsidDel="00000000" w:rsidP="00000000" w:rsidRDefault="00000000" w:rsidRPr="00000000" w14:paraId="0000007C">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In addition, reclining on one’s right side can be dangerous, lest the food go down the windpipe rather than the esophagus.</w:t>
      </w:r>
    </w:p>
    <w:p w:rsidR="00000000" w:rsidDel="00000000" w:rsidP="00000000" w:rsidRDefault="00000000" w:rsidRPr="00000000" w14:paraId="0000007D">
      <w:pPr>
        <w:spacing w:after="120" w:lineRule="auto"/>
        <w:ind w:left="-540" w:right="-540" w:firstLine="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7E">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3)</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Verdana" w:cs="Verdana" w:eastAsia="Verdana" w:hAnsi="Verdana"/>
          <w:b w:val="1"/>
          <w:sz w:val="20"/>
          <w:szCs w:val="20"/>
          <w:vertAlign w:val="baseline"/>
          <w:rtl w:val="0"/>
        </w:rPr>
        <w:t xml:space="preserve">Charoset:</w:t>
      </w:r>
      <w:r w:rsidDel="00000000" w:rsidR="00000000" w:rsidRPr="00000000">
        <w:rPr>
          <w:rtl w:val="0"/>
        </w:rPr>
      </w:r>
    </w:p>
    <w:p w:rsidR="00000000" w:rsidDel="00000000" w:rsidP="00000000" w:rsidRDefault="00000000" w:rsidRPr="00000000" w14:paraId="0000007F">
      <w:pPr>
        <w:spacing w:after="120" w:lineRule="auto"/>
        <w:ind w:right="-540"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The Sages ordained charoset as a Mitzvah.</w:t>
      </w:r>
    </w:p>
    <w:p w:rsidR="00000000" w:rsidDel="00000000" w:rsidP="00000000" w:rsidRDefault="00000000" w:rsidRPr="00000000" w14:paraId="00000080">
      <w:pPr>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This is to commemorate the cement with which our ancestors worked as slaves to construct buildings in Egypt. </w:t>
      </w:r>
    </w:p>
    <w:p w:rsidR="00000000" w:rsidDel="00000000" w:rsidP="00000000" w:rsidRDefault="00000000" w:rsidRPr="00000000" w14:paraId="00000081">
      <w:pPr>
        <w:ind w:right="-547"/>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2">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It also commemorates the apple trees under which the Jewish women in Egypt gave birth without pain, away from the watchful eyes of the Egyptian authorities who were intent on killing their children.</w:t>
      </w:r>
    </w:p>
    <w:p w:rsidR="00000000" w:rsidDel="00000000" w:rsidP="00000000" w:rsidRDefault="00000000" w:rsidRPr="00000000" w14:paraId="00000083">
      <w:pPr>
        <w:spacing w:after="120" w:lineRule="auto"/>
        <w:ind w:right="-540" w:hanging="18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The Charoses can be made of dates, dried figs, raisins, apples, nuts, cinnamon, ginger and pomegranates, and other fruits which are metaphoric to the Jewish people in the Torah. We crush them and add vinegar or wine, and mix them as straw is mixed into cement.</w:t>
      </w:r>
    </w:p>
    <w:p w:rsidR="00000000" w:rsidDel="00000000" w:rsidP="00000000" w:rsidRDefault="00000000" w:rsidRPr="00000000" w14:paraId="00000084">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5">
      <w:pPr>
        <w:spacing w:after="120" w:lineRule="auto"/>
        <w:ind w:left="-540" w:right="-540" w:firstLine="0"/>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4) Hallel:</w:t>
      </w:r>
      <w:r w:rsidDel="00000000" w:rsidR="00000000" w:rsidRPr="00000000">
        <w:rPr>
          <w:rtl w:val="0"/>
        </w:rPr>
      </w:r>
    </w:p>
    <w:p w:rsidR="00000000" w:rsidDel="00000000" w:rsidP="00000000" w:rsidRDefault="00000000" w:rsidRPr="00000000" w14:paraId="00000086">
      <w:pPr>
        <w:spacing w:after="120" w:lineRule="auto"/>
        <w:ind w:right="-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During the Seder, it is a mitzvah to recite the Hallel (praise of G-d).</w:t>
      </w:r>
    </w:p>
    <w:p w:rsidR="00000000" w:rsidDel="00000000" w:rsidP="00000000" w:rsidRDefault="00000000" w:rsidRPr="00000000" w14:paraId="00000087">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Hallel (Psalms 113-118) was recited while the Pesach sacrifice was being offered in the Beth Hamikdash, and while it was eaten during the Seder. Our sages explain that the Jews recited these verses of praise as they left Egypt.</w:t>
      </w:r>
    </w:p>
    <w:p w:rsidR="00000000" w:rsidDel="00000000" w:rsidP="00000000" w:rsidRDefault="00000000" w:rsidRPr="00000000" w14:paraId="00000088">
      <w:pPr>
        <w:spacing w:after="120" w:lineRule="auto"/>
        <w:ind w:right="-54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9">
      <w:pPr>
        <w:spacing w:after="120" w:lineRule="auto"/>
        <w:ind w:right="-54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8A">
      <w:pPr>
        <w:spacing w:after="360" w:lineRule="auto"/>
        <w:ind w:left="-547" w:right="-547" w:firstLine="0"/>
        <w:jc w:val="center"/>
        <w:rPr>
          <w:rFonts w:ascii="Corsiva" w:cs="Corsiva" w:eastAsia="Corsiva" w:hAnsi="Corsiva"/>
          <w:b w:val="0"/>
          <w:sz w:val="34"/>
          <w:szCs w:val="34"/>
          <w:vertAlign w:val="baseline"/>
        </w:rPr>
      </w:pPr>
      <w:r w:rsidDel="00000000" w:rsidR="00000000" w:rsidRPr="00000000">
        <w:rPr>
          <w:rFonts w:ascii="Wingdings" w:cs="Wingdings" w:eastAsia="Wingdings" w:hAnsi="Wingdings"/>
          <w:b w:val="1"/>
          <w:sz w:val="20"/>
          <w:szCs w:val="20"/>
          <w:vertAlign w:val="baseline"/>
          <w:rtl w:val="0"/>
        </w:rPr>
        <w:t xml:space="preserve">🙠</w:t>
      </w:r>
      <w:r w:rsidDel="00000000" w:rsidR="00000000" w:rsidRPr="00000000">
        <w:rPr>
          <w:rFonts w:ascii="Verdana" w:cs="Verdana" w:eastAsia="Verdana" w:hAnsi="Verdana"/>
          <w:b w:val="1"/>
          <w:sz w:val="20"/>
          <w:szCs w:val="20"/>
          <w:vertAlign w:val="baseline"/>
          <w:rtl w:val="0"/>
        </w:rPr>
        <w:t xml:space="preserve">  </w:t>
      </w:r>
      <w:r w:rsidDel="00000000" w:rsidR="00000000" w:rsidRPr="00000000">
        <w:rPr>
          <w:rFonts w:ascii="Wingdings" w:cs="Wingdings" w:eastAsia="Wingdings" w:hAnsi="Wingdings"/>
          <w:b w:val="1"/>
          <w:sz w:val="20"/>
          <w:szCs w:val="20"/>
          <w:vertAlign w:val="baseline"/>
          <w:rtl w:val="0"/>
        </w:rPr>
        <w:t xml:space="preserve">🙢</w:t>
      </w:r>
      <w:r w:rsidDel="00000000" w:rsidR="00000000" w:rsidRPr="00000000">
        <w:rPr>
          <w:rtl w:val="0"/>
        </w:rPr>
      </w:r>
    </w:p>
    <w:p w:rsidR="00000000" w:rsidDel="00000000" w:rsidP="00000000" w:rsidRDefault="00000000" w:rsidRPr="00000000" w14:paraId="0000008B">
      <w:pPr>
        <w:spacing w:after="360" w:lineRule="auto"/>
        <w:ind w:left="-547" w:right="-547" w:firstLine="0"/>
        <w:rPr>
          <w:rFonts w:ascii="Corsiva" w:cs="Corsiva" w:eastAsia="Corsiva" w:hAnsi="Corsiva"/>
          <w:sz w:val="34"/>
          <w:szCs w:val="34"/>
          <w:vertAlign w:val="baseline"/>
        </w:rPr>
      </w:pPr>
      <w:r w:rsidDel="00000000" w:rsidR="00000000" w:rsidRPr="00000000">
        <w:rPr>
          <w:rtl w:val="0"/>
        </w:rPr>
      </w:r>
    </w:p>
    <w:p w:rsidR="00000000" w:rsidDel="00000000" w:rsidP="00000000" w:rsidRDefault="00000000" w:rsidRPr="00000000" w14:paraId="0000008C">
      <w:pPr>
        <w:spacing w:after="360" w:lineRule="auto"/>
        <w:ind w:left="-547" w:right="-547" w:firstLine="0"/>
        <w:rPr>
          <w:rFonts w:ascii="Corsiva" w:cs="Corsiva" w:eastAsia="Corsiva" w:hAnsi="Corsiva"/>
          <w:sz w:val="36"/>
          <w:szCs w:val="36"/>
          <w:vertAlign w:val="baseline"/>
        </w:rPr>
      </w:pPr>
      <w:r w:rsidDel="00000000" w:rsidR="00000000" w:rsidRPr="00000000">
        <w:rPr>
          <w:rFonts w:ascii="Corsiva" w:cs="Corsiva" w:eastAsia="Corsiva" w:hAnsi="Corsiva"/>
          <w:sz w:val="34"/>
          <w:szCs w:val="34"/>
          <w:vertAlign w:val="baseline"/>
          <w:rtl w:val="0"/>
        </w:rPr>
        <w:t xml:space="preserve">Part II – </w:t>
      </w:r>
      <w:r w:rsidDel="00000000" w:rsidR="00000000" w:rsidRPr="00000000">
        <w:rPr>
          <w:rFonts w:ascii="Corsiva" w:cs="Corsiva" w:eastAsia="Corsiva" w:hAnsi="Corsiva"/>
          <w:sz w:val="36"/>
          <w:szCs w:val="36"/>
          <w:vertAlign w:val="baseline"/>
          <w:rtl w:val="0"/>
        </w:rPr>
        <w:t xml:space="preserve">The Seder:</w:t>
      </w:r>
    </w:p>
    <w:p w:rsidR="00000000" w:rsidDel="00000000" w:rsidP="00000000" w:rsidRDefault="00000000" w:rsidRPr="00000000" w14:paraId="0000008D">
      <w:pPr>
        <w:spacing w:after="120" w:lineRule="auto"/>
        <w:ind w:left="-547" w:right="-547" w:firstLine="0"/>
        <w:rPr>
          <w:rFonts w:ascii="Verdana" w:cs="Verdana" w:eastAsia="Verdana" w:hAnsi="Verdana"/>
          <w:sz w:val="20"/>
          <w:szCs w:val="20"/>
          <w:vertAlign w:val="baseline"/>
        </w:rPr>
      </w:pPr>
      <w:r w:rsidDel="00000000" w:rsidR="00000000" w:rsidRPr="00000000">
        <w:rPr>
          <w:rFonts w:ascii="Verdana" w:cs="Verdana" w:eastAsia="Verdana" w:hAnsi="Verdana"/>
          <w:b w:val="1"/>
          <w:sz w:val="20"/>
          <w:szCs w:val="20"/>
          <w:vertAlign w:val="baseline"/>
          <w:rtl w:val="0"/>
        </w:rPr>
        <w:t xml:space="preserve">I. Introduction</w:t>
      </w:r>
      <w:r w:rsidDel="00000000" w:rsidR="00000000" w:rsidRPr="00000000">
        <w:rPr>
          <w:rtl w:val="0"/>
        </w:rPr>
      </w:r>
    </w:p>
    <w:p w:rsidR="00000000" w:rsidDel="00000000" w:rsidP="00000000" w:rsidRDefault="00000000" w:rsidRPr="00000000" w14:paraId="0000008E">
      <w:pPr>
        <w:spacing w:after="120" w:lineRule="auto"/>
        <w:ind w:left="-180" w:right="-547"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“Every one must conduct himself with awe and follow the instructions of the sages who arranged the precept of the Seder and the Haggadah. </w:t>
      </w:r>
    </w:p>
    <w:p w:rsidR="00000000" w:rsidDel="00000000" w:rsidP="00000000" w:rsidRDefault="00000000" w:rsidRPr="00000000" w14:paraId="0000008F">
      <w:pPr>
        <w:spacing w:after="120" w:lineRule="auto"/>
        <w:ind w:left="-180" w:right="-547"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This matter should not be trivial in one’s eyes! </w:t>
      </w:r>
    </w:p>
    <w:p w:rsidR="00000000" w:rsidDel="00000000" w:rsidP="00000000" w:rsidRDefault="00000000" w:rsidRPr="00000000" w14:paraId="00000090">
      <w:pPr>
        <w:spacing w:after="120" w:lineRule="auto"/>
        <w:ind w:left="-180" w:right="-547"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There are some things at the Seder which may seem insignificant to man, but let him act prudently to observe them, for there is nothing vain among them!” </w:t>
      </w:r>
    </w:p>
    <w:p w:rsidR="00000000" w:rsidDel="00000000" w:rsidP="00000000" w:rsidRDefault="00000000" w:rsidRPr="00000000" w14:paraId="00000091">
      <w:pPr>
        <w:spacing w:after="120" w:lineRule="auto"/>
        <w:ind w:left="-18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(Sefer Maharil)</w:t>
      </w:r>
    </w:p>
    <w:p w:rsidR="00000000" w:rsidDel="00000000" w:rsidP="00000000" w:rsidRDefault="00000000" w:rsidRPr="00000000" w14:paraId="00000092">
      <w:pPr>
        <w:spacing w:after="120" w:lineRule="auto"/>
        <w:ind w:left="-540" w:right="-540" w:firstLine="0"/>
        <w:rPr>
          <w:rFonts w:ascii="Verdana" w:cs="Verdana" w:eastAsia="Verdana" w:hAnsi="Verdana"/>
          <w:b w:val="0"/>
          <w:sz w:val="20"/>
          <w:szCs w:val="20"/>
          <w:vertAlign w:val="baseline"/>
        </w:rPr>
      </w:pPr>
      <w:r w:rsidDel="00000000" w:rsidR="00000000" w:rsidRPr="00000000">
        <w:br w:type="page"/>
      </w:r>
      <w:r w:rsidDel="00000000" w:rsidR="00000000" w:rsidRPr="00000000">
        <w:rPr>
          <w:rFonts w:ascii="Verdana" w:cs="Verdana" w:eastAsia="Verdana" w:hAnsi="Verdana"/>
          <w:b w:val="1"/>
          <w:sz w:val="20"/>
          <w:szCs w:val="20"/>
          <w:vertAlign w:val="baseline"/>
          <w:rtl w:val="0"/>
        </w:rPr>
        <w:t xml:space="preserve">II.</w:t>
      </w:r>
      <w:r w:rsidDel="00000000" w:rsidR="00000000" w:rsidRPr="00000000">
        <w:rPr>
          <w:rFonts w:ascii="Verdana" w:cs="Verdana" w:eastAsia="Verdana" w:hAnsi="Verdana"/>
          <w:vertAlign w:val="baseline"/>
          <w:rtl w:val="0"/>
        </w:rPr>
        <w:t xml:space="preserve"> </w:t>
      </w:r>
      <w:r w:rsidDel="00000000" w:rsidR="00000000" w:rsidRPr="00000000">
        <w:rPr>
          <w:rFonts w:ascii="Verdana" w:cs="Verdana" w:eastAsia="Verdana" w:hAnsi="Verdana"/>
          <w:b w:val="1"/>
          <w:sz w:val="20"/>
          <w:szCs w:val="20"/>
          <w:vertAlign w:val="baseline"/>
          <w:rtl w:val="0"/>
        </w:rPr>
        <w:t xml:space="preserve">The Seder plate:</w:t>
      </w:r>
      <w:r w:rsidDel="00000000" w:rsidR="00000000" w:rsidRPr="00000000">
        <w:rPr>
          <w:rtl w:val="0"/>
        </w:rPr>
      </w:r>
    </w:p>
    <w:p w:rsidR="00000000" w:rsidDel="00000000" w:rsidP="00000000" w:rsidRDefault="00000000" w:rsidRPr="00000000" w14:paraId="00000093">
      <w:pPr>
        <w:spacing w:after="120" w:lineRule="auto"/>
        <w:ind w:right="-54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94">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 The items on the Seder plate</w:t>
      </w:r>
    </w:p>
    <w:p w:rsidR="00000000" w:rsidDel="00000000" w:rsidP="00000000" w:rsidRDefault="00000000" w:rsidRPr="00000000" w14:paraId="00000095">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tbl>
      <w:tblPr>
        <w:tblStyle w:val="Table1"/>
        <w:tblW w:w="53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
        <w:gridCol w:w="1370"/>
        <w:gridCol w:w="3232"/>
        <w:tblGridChange w:id="0">
          <w:tblGrid>
            <w:gridCol w:w="719"/>
            <w:gridCol w:w="1370"/>
            <w:gridCol w:w="3232"/>
          </w:tblGrid>
        </w:tblGridChange>
      </w:tblGrid>
      <w:tr>
        <w:trPr>
          <w:cantSplit w:val="0"/>
          <w:tblHeader w:val="0"/>
        </w:trPr>
        <w:tc>
          <w:tcPr>
            <w:vAlign w:val="top"/>
          </w:tcPr>
          <w:p w:rsidR="00000000" w:rsidDel="00000000" w:rsidP="00000000" w:rsidRDefault="00000000" w:rsidRPr="00000000" w14:paraId="00000096">
            <w:pPr>
              <w:bidi w:val="1"/>
              <w:spacing w:after="120" w:lineRule="auto"/>
              <w:ind w:left="0" w:right="-540"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ג</w:t>
            </w:r>
            <w:r w:rsidDel="00000000" w:rsidR="00000000" w:rsidRPr="00000000">
              <w:rPr>
                <w:rFonts w:ascii="Verdana" w:cs="Verdana" w:eastAsia="Verdana" w:hAnsi="Verdana"/>
                <w:vertAlign w:val="baseline"/>
                <w:rtl w:val="1"/>
              </w:rPr>
              <w:t xml:space="preserve">' </w:t>
              <w:br w:type="textWrapping"/>
            </w:r>
            <w:r w:rsidDel="00000000" w:rsidR="00000000" w:rsidRPr="00000000">
              <w:rPr>
                <w:rFonts w:ascii="Arial" w:cs="Arial" w:eastAsia="Arial" w:hAnsi="Arial"/>
                <w:vertAlign w:val="baseline"/>
                <w:rtl w:val="1"/>
              </w:rPr>
              <w:t xml:space="preserve">מ</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צ</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ת</w:t>
            </w:r>
          </w:p>
          <w:p w:rsidR="00000000" w:rsidDel="00000000" w:rsidP="00000000" w:rsidRDefault="00000000" w:rsidRPr="00000000" w14:paraId="00000097">
            <w:pPr>
              <w:bidi w:val="1"/>
              <w:spacing w:after="120" w:lineRule="auto"/>
              <w:ind w:left="0" w:right="-540" w:firstLine="0"/>
              <w:jc w:val="both"/>
              <w:rPr>
                <w:rFonts w:ascii="Verdana" w:cs="Verdana" w:eastAsia="Verdana" w:hAnsi="Verdana"/>
                <w:sz w:val="20"/>
                <w:szCs w:val="20"/>
                <w:vertAlign w:val="baseline"/>
              </w:rPr>
            </w:pPr>
            <w:r w:rsidDel="00000000" w:rsidR="00000000" w:rsidRPr="00000000">
              <w:rPr>
                <w:rtl w:val="0"/>
              </w:rPr>
            </w:r>
          </w:p>
        </w:tc>
        <w:tc>
          <w:tcPr>
            <w:vAlign w:val="top"/>
          </w:tcPr>
          <w:p w:rsidR="00000000" w:rsidDel="00000000" w:rsidP="00000000" w:rsidRDefault="00000000" w:rsidRPr="00000000" w14:paraId="00000098">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Three </w:t>
              <w:br w:type="textWrapping"/>
              <w:t xml:space="preserve">Matzot</w:t>
            </w:r>
          </w:p>
        </w:tc>
        <w:tc>
          <w:tcPr>
            <w:vAlign w:val="top"/>
          </w:tcPr>
          <w:p w:rsidR="00000000" w:rsidDel="00000000" w:rsidP="00000000" w:rsidRDefault="00000000" w:rsidRPr="00000000" w14:paraId="00000099">
            <w:pPr>
              <w:spacing w:after="120" w:lineRule="auto"/>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It is strongly recommended to use </w:t>
            </w:r>
            <w:r w:rsidDel="00000000" w:rsidR="00000000" w:rsidRPr="00000000">
              <w:rPr>
                <w:rFonts w:ascii="Verdana" w:cs="Verdana" w:eastAsia="Verdana" w:hAnsi="Verdana"/>
                <w:i w:val="1"/>
                <w:sz w:val="20"/>
                <w:szCs w:val="20"/>
                <w:vertAlign w:val="baseline"/>
                <w:rtl w:val="0"/>
              </w:rPr>
              <w:t xml:space="preserve">Shmurah</w:t>
            </w:r>
            <w:r w:rsidDel="00000000" w:rsidR="00000000" w:rsidRPr="00000000">
              <w:rPr>
                <w:rFonts w:ascii="Verdana" w:cs="Verdana" w:eastAsia="Verdana" w:hAnsi="Verdana"/>
                <w:sz w:val="20"/>
                <w:szCs w:val="20"/>
                <w:vertAlign w:val="baseline"/>
                <w:rtl w:val="0"/>
              </w:rPr>
              <w:t xml:space="preserve"> Matzah, preferably hand made.</w:t>
            </w:r>
          </w:p>
        </w:tc>
      </w:tr>
      <w:tr>
        <w:trPr>
          <w:cantSplit w:val="0"/>
          <w:tblHeader w:val="0"/>
        </w:trPr>
        <w:tc>
          <w:tcPr>
            <w:vAlign w:val="top"/>
          </w:tcPr>
          <w:p w:rsidR="00000000" w:rsidDel="00000000" w:rsidP="00000000" w:rsidRDefault="00000000" w:rsidRPr="00000000" w14:paraId="0000009A">
            <w:pPr>
              <w:bidi w:val="1"/>
              <w:spacing w:after="120" w:lineRule="auto"/>
              <w:ind w:left="0" w:right="-540" w:firstLine="0"/>
              <w:jc w:val="both"/>
              <w:rPr>
                <w:rFonts w:ascii="Verdana" w:cs="Verdana" w:eastAsia="Verdana" w:hAnsi="Verdana"/>
                <w:sz w:val="20"/>
                <w:szCs w:val="20"/>
                <w:u w:val="single"/>
                <w:vertAlign w:val="baseline"/>
              </w:rPr>
            </w:pPr>
            <w:r w:rsidDel="00000000" w:rsidR="00000000" w:rsidRPr="00000000">
              <w:rPr>
                <w:rFonts w:ascii="Arial" w:cs="Arial" w:eastAsia="Arial" w:hAnsi="Arial"/>
                <w:vertAlign w:val="baseline"/>
                <w:rtl w:val="1"/>
              </w:rPr>
              <w:t xml:space="preserve">ז</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ע</w:t>
            </w:r>
            <w:r w:rsidDel="00000000" w:rsidR="00000000" w:rsidRPr="00000000">
              <w:rPr>
                <w:rFonts w:ascii="Arial" w:cs="Arial" w:eastAsia="Arial" w:hAnsi="Arial"/>
                <w:vertAlign w:val="baseline"/>
                <w:rtl w:val="1"/>
              </w:rPr>
              <w:t xml:space="preserve">ַ</w:t>
            </w:r>
            <w:r w:rsidDel="00000000" w:rsidR="00000000" w:rsidRPr="00000000">
              <w:rPr>
                <w:rtl w:val="0"/>
              </w:rPr>
            </w:r>
          </w:p>
        </w:tc>
        <w:tc>
          <w:tcPr>
            <w:vAlign w:val="top"/>
          </w:tcPr>
          <w:p w:rsidR="00000000" w:rsidDel="00000000" w:rsidP="00000000" w:rsidRDefault="00000000" w:rsidRPr="00000000" w14:paraId="0000009B">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Zro’a</w:t>
            </w:r>
          </w:p>
        </w:tc>
        <w:tc>
          <w:tcPr>
            <w:vAlign w:val="top"/>
          </w:tcPr>
          <w:p w:rsidR="00000000" w:rsidDel="00000000" w:rsidP="00000000" w:rsidRDefault="00000000" w:rsidRPr="00000000" w14:paraId="0000009C">
            <w:pPr>
              <w:spacing w:after="120" w:lineRule="auto"/>
              <w:ind w:right="-180"/>
              <w:jc w:val="both"/>
              <w:rPr>
                <w:rFonts w:ascii="Verdana" w:cs="Verdana" w:eastAsia="Verdana" w:hAnsi="Verdana"/>
                <w:sz w:val="20"/>
                <w:szCs w:val="20"/>
                <w:u w:val="single"/>
                <w:vertAlign w:val="baseline"/>
              </w:rPr>
            </w:pPr>
            <w:r w:rsidDel="00000000" w:rsidR="00000000" w:rsidRPr="00000000">
              <w:rPr>
                <w:rFonts w:ascii="Verdana" w:cs="Verdana" w:eastAsia="Verdana" w:hAnsi="Verdana"/>
                <w:sz w:val="20"/>
                <w:szCs w:val="20"/>
                <w:vertAlign w:val="baseline"/>
                <w:rtl w:val="0"/>
              </w:rPr>
              <w:t xml:space="preserve">The shankbone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bidi w:val="1"/>
              <w:spacing w:after="120" w:lineRule="auto"/>
              <w:ind w:left="0" w:right="-540" w:firstLine="0"/>
              <w:jc w:val="both"/>
              <w:rPr>
                <w:rFonts w:ascii="Verdana" w:cs="Verdana" w:eastAsia="Verdana" w:hAnsi="Verdana"/>
                <w:u w:val="single"/>
                <w:vertAlign w:val="baseline"/>
              </w:rPr>
            </w:pPr>
            <w:r w:rsidDel="00000000" w:rsidR="00000000" w:rsidRPr="00000000">
              <w:rPr>
                <w:rFonts w:ascii="Arial" w:cs="Arial" w:eastAsia="Arial" w:hAnsi="Arial"/>
                <w:vertAlign w:val="baseline"/>
                <w:rtl w:val="1"/>
              </w:rPr>
              <w:t xml:space="preserve">ב</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יצ</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ה</w:t>
            </w:r>
            <w:r w:rsidDel="00000000" w:rsidR="00000000" w:rsidRPr="00000000">
              <w:rPr>
                <w:rtl w:val="0"/>
              </w:rPr>
            </w:r>
          </w:p>
        </w:tc>
        <w:tc>
          <w:tcPr>
            <w:vAlign w:val="top"/>
          </w:tcPr>
          <w:p w:rsidR="00000000" w:rsidDel="00000000" w:rsidP="00000000" w:rsidRDefault="00000000" w:rsidRPr="00000000" w14:paraId="0000009E">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Beitzah</w:t>
            </w:r>
          </w:p>
        </w:tc>
        <w:tc>
          <w:tcPr>
            <w:vAlign w:val="top"/>
          </w:tcPr>
          <w:p w:rsidR="00000000" w:rsidDel="00000000" w:rsidP="00000000" w:rsidRDefault="00000000" w:rsidRPr="00000000" w14:paraId="0000009F">
            <w:pPr>
              <w:spacing w:after="120" w:lineRule="auto"/>
              <w:rPr>
                <w:rFonts w:ascii="Verdana" w:cs="Verdana" w:eastAsia="Verdana" w:hAnsi="Verdana"/>
                <w:sz w:val="20"/>
                <w:szCs w:val="20"/>
                <w:u w:val="single"/>
                <w:vertAlign w:val="baseline"/>
              </w:rPr>
            </w:pPr>
            <w:r w:rsidDel="00000000" w:rsidR="00000000" w:rsidRPr="00000000">
              <w:rPr>
                <w:rFonts w:ascii="Verdana" w:cs="Verdana" w:eastAsia="Verdana" w:hAnsi="Verdana"/>
                <w:sz w:val="20"/>
                <w:szCs w:val="20"/>
                <w:vertAlign w:val="baseline"/>
                <w:rtl w:val="0"/>
              </w:rPr>
              <w:t xml:space="preserve">A hard-boiled egg unpeeled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bidi w:val="1"/>
              <w:spacing w:after="120" w:lineRule="auto"/>
              <w:ind w:left="0" w:right="-540" w:firstLine="0"/>
              <w:jc w:val="both"/>
              <w:rPr>
                <w:rFonts w:ascii="Verdana" w:cs="Verdana" w:eastAsia="Verdana" w:hAnsi="Verdana"/>
                <w:u w:val="single"/>
                <w:vertAlign w:val="baseline"/>
              </w:rPr>
            </w:pPr>
            <w:r w:rsidDel="00000000" w:rsidR="00000000" w:rsidRPr="00000000">
              <w:rPr>
                <w:rFonts w:ascii="Arial" w:cs="Arial" w:eastAsia="Arial" w:hAnsi="Arial"/>
                <w:vertAlign w:val="baseline"/>
                <w:rtl w:val="1"/>
              </w:rPr>
              <w:t xml:space="preserve">מ</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r w:rsidDel="00000000" w:rsidR="00000000" w:rsidRPr="00000000">
              <w:rPr>
                <w:rtl w:val="0"/>
              </w:rPr>
            </w:r>
          </w:p>
        </w:tc>
        <w:tc>
          <w:tcPr>
            <w:vAlign w:val="top"/>
          </w:tcPr>
          <w:p w:rsidR="00000000" w:rsidDel="00000000" w:rsidP="00000000" w:rsidRDefault="00000000" w:rsidRPr="00000000" w14:paraId="000000A1">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Maror</w:t>
            </w:r>
          </w:p>
        </w:tc>
        <w:tc>
          <w:tcPr>
            <w:vAlign w:val="top"/>
          </w:tcPr>
          <w:p w:rsidR="00000000" w:rsidDel="00000000" w:rsidP="00000000" w:rsidRDefault="00000000" w:rsidRPr="00000000" w14:paraId="000000A2">
            <w:pPr>
              <w:spacing w:after="120" w:lineRule="auto"/>
              <w:ind w:right="-180"/>
              <w:rPr>
                <w:rFonts w:ascii="Verdana" w:cs="Verdana" w:eastAsia="Verdana" w:hAnsi="Verdana"/>
                <w:sz w:val="20"/>
                <w:szCs w:val="20"/>
                <w:u w:val="single"/>
                <w:vertAlign w:val="baseline"/>
              </w:rPr>
            </w:pPr>
            <w:r w:rsidDel="00000000" w:rsidR="00000000" w:rsidRPr="00000000">
              <w:rPr>
                <w:rFonts w:ascii="Verdana" w:cs="Verdana" w:eastAsia="Verdana" w:hAnsi="Verdana"/>
                <w:sz w:val="20"/>
                <w:szCs w:val="20"/>
                <w:vertAlign w:val="baseline"/>
                <w:rtl w:val="0"/>
              </w:rPr>
              <w:t xml:space="preserve">Bitter herbs – romaine lettuce and horseradish together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bidi w:val="1"/>
              <w:spacing w:after="120" w:lineRule="auto"/>
              <w:ind w:left="0" w:right="-540" w:firstLine="0"/>
              <w:jc w:val="both"/>
              <w:rPr>
                <w:rFonts w:ascii="Verdana" w:cs="Verdana" w:eastAsia="Verdana" w:hAnsi="Verdana"/>
                <w:u w:val="single"/>
                <w:vertAlign w:val="baseline"/>
              </w:rPr>
            </w:pPr>
            <w:r w:rsidDel="00000000" w:rsidR="00000000" w:rsidRPr="00000000">
              <w:rPr>
                <w:rFonts w:ascii="Arial" w:cs="Arial" w:eastAsia="Arial" w:hAnsi="Arial"/>
                <w:vertAlign w:val="baseline"/>
                <w:rtl w:val="1"/>
              </w:rPr>
              <w:t xml:space="preserve">ח</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ס</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ת</w:t>
            </w:r>
            <w:r w:rsidDel="00000000" w:rsidR="00000000" w:rsidRPr="00000000">
              <w:rPr>
                <w:rtl w:val="0"/>
              </w:rPr>
            </w:r>
          </w:p>
        </w:tc>
        <w:tc>
          <w:tcPr>
            <w:vAlign w:val="top"/>
          </w:tcPr>
          <w:p w:rsidR="00000000" w:rsidDel="00000000" w:rsidP="00000000" w:rsidRDefault="00000000" w:rsidRPr="00000000" w14:paraId="000000A4">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Charoset</w:t>
            </w:r>
          </w:p>
        </w:tc>
        <w:tc>
          <w:tcPr>
            <w:vAlign w:val="top"/>
          </w:tcPr>
          <w:p w:rsidR="00000000" w:rsidDel="00000000" w:rsidP="00000000" w:rsidRDefault="00000000" w:rsidRPr="00000000" w14:paraId="000000A5">
            <w:pPr>
              <w:spacing w:after="120" w:lineRule="auto"/>
              <w:ind w:right="-180"/>
              <w:rPr>
                <w:rFonts w:ascii="Verdana" w:cs="Verdana" w:eastAsia="Verdana" w:hAnsi="Verdana"/>
                <w:sz w:val="20"/>
                <w:szCs w:val="20"/>
                <w:u w:val="single"/>
                <w:vertAlign w:val="baseline"/>
              </w:rPr>
            </w:pPr>
            <w:r w:rsidDel="00000000" w:rsidR="00000000" w:rsidRPr="00000000">
              <w:rPr>
                <w:rFonts w:ascii="Verdana" w:cs="Verdana" w:eastAsia="Verdana" w:hAnsi="Verdana"/>
                <w:sz w:val="20"/>
                <w:szCs w:val="20"/>
                <w:vertAlign w:val="baseline"/>
                <w:rtl w:val="0"/>
              </w:rPr>
              <w:t xml:space="preserve">A mixture of ground apples, pears, and nuts, to which red wine is added later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bidi w:val="1"/>
              <w:spacing w:after="120" w:lineRule="auto"/>
              <w:ind w:left="0" w:right="-540" w:firstLine="0"/>
              <w:jc w:val="both"/>
              <w:rPr>
                <w:rFonts w:ascii="Verdana" w:cs="Verdana" w:eastAsia="Verdana" w:hAnsi="Verdana"/>
                <w:u w:val="single"/>
                <w:vertAlign w:val="baseline"/>
              </w:rPr>
            </w:pPr>
            <w:r w:rsidDel="00000000" w:rsidR="00000000" w:rsidRPr="00000000">
              <w:rPr>
                <w:rFonts w:ascii="Arial" w:cs="Arial" w:eastAsia="Arial" w:hAnsi="Arial"/>
                <w:vertAlign w:val="baseline"/>
                <w:rtl w:val="1"/>
              </w:rPr>
              <w:t xml:space="preserve">כ</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פ</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ס</w:t>
            </w:r>
            <w:r w:rsidDel="00000000" w:rsidR="00000000" w:rsidRPr="00000000">
              <w:rPr>
                <w:rtl w:val="0"/>
              </w:rPr>
            </w:r>
          </w:p>
        </w:tc>
        <w:tc>
          <w:tcPr>
            <w:vAlign w:val="top"/>
          </w:tcPr>
          <w:p w:rsidR="00000000" w:rsidDel="00000000" w:rsidP="00000000" w:rsidRDefault="00000000" w:rsidRPr="00000000" w14:paraId="000000A7">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Karpas</w:t>
            </w:r>
          </w:p>
        </w:tc>
        <w:tc>
          <w:tcPr>
            <w:vAlign w:val="top"/>
          </w:tcPr>
          <w:p w:rsidR="00000000" w:rsidDel="00000000" w:rsidP="00000000" w:rsidRDefault="00000000" w:rsidRPr="00000000" w14:paraId="000000A8">
            <w:pPr>
              <w:spacing w:after="120" w:lineRule="auto"/>
              <w:ind w:right="-180"/>
              <w:rPr>
                <w:rFonts w:ascii="Verdana" w:cs="Verdana" w:eastAsia="Verdana" w:hAnsi="Verdana"/>
                <w:sz w:val="20"/>
                <w:szCs w:val="20"/>
                <w:u w:val="single"/>
                <w:vertAlign w:val="baseline"/>
              </w:rPr>
            </w:pPr>
            <w:r w:rsidDel="00000000" w:rsidR="00000000" w:rsidRPr="00000000">
              <w:rPr>
                <w:rFonts w:ascii="Verdana" w:cs="Verdana" w:eastAsia="Verdana" w:hAnsi="Verdana"/>
                <w:sz w:val="20"/>
                <w:szCs w:val="20"/>
                <w:vertAlign w:val="baseline"/>
                <w:rtl w:val="0"/>
              </w:rPr>
              <w:t xml:space="preserve">A raw onion or boiled potato</w:t>
            </w:r>
            <w:r w:rsidDel="00000000" w:rsidR="00000000" w:rsidRPr="00000000">
              <w:rPr>
                <w:rtl w:val="0"/>
              </w:rPr>
            </w:r>
          </w:p>
        </w:tc>
      </w:tr>
      <w:tr>
        <w:trPr>
          <w:cantSplit w:val="0"/>
          <w:trHeight w:val="297" w:hRule="atLeast"/>
          <w:tblHeader w:val="0"/>
        </w:trPr>
        <w:tc>
          <w:tcPr>
            <w:vAlign w:val="top"/>
          </w:tcPr>
          <w:p w:rsidR="00000000" w:rsidDel="00000000" w:rsidP="00000000" w:rsidRDefault="00000000" w:rsidRPr="00000000" w14:paraId="000000A9">
            <w:pPr>
              <w:bidi w:val="1"/>
              <w:ind w:left="0" w:right="-367" w:firstLine="0"/>
              <w:jc w:val="left"/>
              <w:rPr>
                <w:rFonts w:ascii="Verdana" w:cs="Verdana" w:eastAsia="Verdana" w:hAnsi="Verdana"/>
                <w:sz w:val="22"/>
                <w:szCs w:val="22"/>
                <w:vertAlign w:val="baseline"/>
              </w:rPr>
            </w:pPr>
            <w:r w:rsidDel="00000000" w:rsidR="00000000" w:rsidRPr="00000000">
              <w:rPr>
                <w:rFonts w:ascii="Arial" w:cs="Arial" w:eastAsia="Arial" w:hAnsi="Arial"/>
                <w:vertAlign w:val="baseline"/>
                <w:rtl w:val="1"/>
              </w:rPr>
              <w:t xml:space="preserve">ח</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ז</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ת</w:t>
            </w:r>
            <w:r w:rsidDel="00000000" w:rsidR="00000000" w:rsidRPr="00000000">
              <w:rPr>
                <w:rtl w:val="0"/>
              </w:rPr>
            </w:r>
          </w:p>
        </w:tc>
        <w:tc>
          <w:tcPr>
            <w:vAlign w:val="top"/>
          </w:tcPr>
          <w:p w:rsidR="00000000" w:rsidDel="00000000" w:rsidP="00000000" w:rsidRDefault="00000000" w:rsidRPr="00000000" w14:paraId="000000AA">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Chazeret</w:t>
            </w:r>
          </w:p>
        </w:tc>
        <w:tc>
          <w:tcPr>
            <w:vAlign w:val="top"/>
          </w:tcPr>
          <w:p w:rsidR="00000000" w:rsidDel="00000000" w:rsidP="00000000" w:rsidRDefault="00000000" w:rsidRPr="00000000" w14:paraId="000000AB">
            <w:pPr>
              <w:spacing w:after="120" w:lineRule="auto"/>
              <w:ind w:right="-180"/>
              <w:rPr>
                <w:rFonts w:ascii="Verdana" w:cs="Verdana" w:eastAsia="Verdana" w:hAnsi="Verdana"/>
                <w:sz w:val="20"/>
                <w:szCs w:val="20"/>
                <w:u w:val="single"/>
                <w:vertAlign w:val="baseline"/>
              </w:rPr>
            </w:pPr>
            <w:r w:rsidDel="00000000" w:rsidR="00000000" w:rsidRPr="00000000">
              <w:rPr>
                <w:rFonts w:ascii="Verdana" w:cs="Verdana" w:eastAsia="Verdana" w:hAnsi="Verdana"/>
                <w:sz w:val="20"/>
                <w:szCs w:val="20"/>
                <w:vertAlign w:val="baseline"/>
                <w:rtl w:val="0"/>
              </w:rPr>
              <w:t xml:space="preserve">Same as Maror</w:t>
            </w:r>
            <w:r w:rsidDel="00000000" w:rsidR="00000000" w:rsidRPr="00000000">
              <w:rPr>
                <w:rtl w:val="0"/>
              </w:rPr>
            </w:r>
          </w:p>
        </w:tc>
      </w:tr>
    </w:tbl>
    <w:p w:rsidR="00000000" w:rsidDel="00000000" w:rsidP="00000000" w:rsidRDefault="00000000" w:rsidRPr="00000000" w14:paraId="000000AC">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AD">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AE">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The significant of these items</w:t>
      </w:r>
    </w:p>
    <w:p w:rsidR="00000000" w:rsidDel="00000000" w:rsidP="00000000" w:rsidRDefault="00000000" w:rsidRPr="00000000" w14:paraId="000000AF">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Three Matzot</w:t>
      </w:r>
      <w:r w:rsidDel="00000000" w:rsidR="00000000" w:rsidRPr="00000000">
        <w:rPr>
          <w:rFonts w:ascii="Verdana" w:cs="Verdana" w:eastAsia="Verdana" w:hAnsi="Verdana"/>
          <w:sz w:val="20"/>
          <w:szCs w:val="20"/>
          <w:vertAlign w:val="baseline"/>
          <w:rtl w:val="0"/>
        </w:rPr>
        <w:t xml:space="preserve"> – there are several reasons for “three” matzot. It is customary to choose concave matzot, suggesting that the matzot serve as a receptacle for the downward flow of Divine energy.</w:t>
      </w:r>
    </w:p>
    <w:p w:rsidR="00000000" w:rsidDel="00000000" w:rsidP="00000000" w:rsidRDefault="00000000" w:rsidRPr="00000000" w14:paraId="000000B0">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w:t>
      </w:r>
      <w:r w:rsidDel="00000000" w:rsidR="00000000" w:rsidRPr="00000000">
        <w:rPr>
          <w:rFonts w:ascii="Verdana" w:cs="Verdana" w:eastAsia="Verdana" w:hAnsi="Verdana"/>
          <w:i w:val="1"/>
          <w:sz w:val="20"/>
          <w:szCs w:val="20"/>
          <w:vertAlign w:val="baseline"/>
          <w:rtl w:val="0"/>
        </w:rPr>
        <w:t xml:space="preserve"> Zro’a</w:t>
      </w:r>
      <w:r w:rsidDel="00000000" w:rsidR="00000000" w:rsidRPr="00000000">
        <w:rPr>
          <w:rFonts w:ascii="Verdana" w:cs="Verdana" w:eastAsia="Verdana" w:hAnsi="Verdana"/>
          <w:sz w:val="20"/>
          <w:szCs w:val="20"/>
          <w:vertAlign w:val="baseline"/>
          <w:rtl w:val="0"/>
        </w:rPr>
        <w:t xml:space="preserve"> – commemorates the Pesach offering (see previous course). </w:t>
      </w:r>
    </w:p>
    <w:p w:rsidR="00000000" w:rsidDel="00000000" w:rsidP="00000000" w:rsidRDefault="00000000" w:rsidRPr="00000000" w14:paraId="000000B1">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w:t>
      </w:r>
      <w:r w:rsidDel="00000000" w:rsidR="00000000" w:rsidRPr="00000000">
        <w:rPr>
          <w:rFonts w:ascii="Verdana" w:cs="Verdana" w:eastAsia="Verdana" w:hAnsi="Verdana"/>
          <w:i w:val="1"/>
          <w:sz w:val="20"/>
          <w:szCs w:val="20"/>
          <w:vertAlign w:val="baseline"/>
          <w:rtl w:val="0"/>
        </w:rPr>
        <w:t xml:space="preserve">Beitzah</w:t>
      </w:r>
      <w:r w:rsidDel="00000000" w:rsidR="00000000" w:rsidRPr="00000000">
        <w:rPr>
          <w:rFonts w:ascii="Verdana" w:cs="Verdana" w:eastAsia="Verdana" w:hAnsi="Verdana"/>
          <w:sz w:val="20"/>
          <w:szCs w:val="20"/>
          <w:vertAlign w:val="baseline"/>
          <w:rtl w:val="0"/>
        </w:rPr>
        <w:t xml:space="preserve"> – commemorates the Chagigah [festive] offering which was brought together with the Pesach offering in the time of the Bet Hamikdash.</w:t>
      </w:r>
    </w:p>
    <w:p w:rsidR="00000000" w:rsidDel="00000000" w:rsidP="00000000" w:rsidRDefault="00000000" w:rsidRPr="00000000" w14:paraId="000000B2">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Zro’a literally means an Arm, and an egg in Aramaic is called </w:t>
      </w:r>
      <w:r w:rsidDel="00000000" w:rsidR="00000000" w:rsidRPr="00000000">
        <w:rPr>
          <w:rFonts w:ascii="Verdana" w:cs="Verdana" w:eastAsia="Verdana" w:hAnsi="Verdana"/>
          <w:i w:val="1"/>
          <w:sz w:val="20"/>
          <w:szCs w:val="20"/>
          <w:vertAlign w:val="baseline"/>
          <w:rtl w:val="0"/>
        </w:rPr>
        <w:t xml:space="preserve">beya</w:t>
      </w:r>
      <w:r w:rsidDel="00000000" w:rsidR="00000000" w:rsidRPr="00000000">
        <w:rPr>
          <w:rFonts w:ascii="Verdana" w:cs="Verdana" w:eastAsia="Verdana" w:hAnsi="Verdana"/>
          <w:sz w:val="20"/>
          <w:szCs w:val="20"/>
          <w:vertAlign w:val="baseline"/>
          <w:rtl w:val="0"/>
        </w:rPr>
        <w:t xml:space="preserve">, a word which may also mean to pray, and find favor, “please”, suggesting “May it </w:t>
      </w:r>
      <w:r w:rsidDel="00000000" w:rsidR="00000000" w:rsidRPr="00000000">
        <w:rPr>
          <w:rFonts w:ascii="Verdana" w:cs="Verdana" w:eastAsia="Verdana" w:hAnsi="Verdana"/>
          <w:i w:val="1"/>
          <w:sz w:val="20"/>
          <w:szCs w:val="20"/>
          <w:vertAlign w:val="baseline"/>
          <w:rtl w:val="0"/>
        </w:rPr>
        <w:t xml:space="preserve">please </w:t>
      </w:r>
      <w:r w:rsidDel="00000000" w:rsidR="00000000" w:rsidRPr="00000000">
        <w:rPr>
          <w:rFonts w:ascii="Verdana" w:cs="Verdana" w:eastAsia="Verdana" w:hAnsi="Verdana"/>
          <w:sz w:val="20"/>
          <w:szCs w:val="20"/>
          <w:vertAlign w:val="baseline"/>
          <w:rtl w:val="0"/>
        </w:rPr>
        <w:t xml:space="preserve">the Merciful G-d to redeem us with an uplifted </w:t>
      </w:r>
      <w:r w:rsidDel="00000000" w:rsidR="00000000" w:rsidRPr="00000000">
        <w:rPr>
          <w:rFonts w:ascii="Verdana" w:cs="Verdana" w:eastAsia="Verdana" w:hAnsi="Verdana"/>
          <w:i w:val="1"/>
          <w:sz w:val="20"/>
          <w:szCs w:val="20"/>
          <w:vertAlign w:val="baseline"/>
          <w:rtl w:val="0"/>
        </w:rPr>
        <w:t xml:space="preserve">arm</w:t>
      </w:r>
      <w:r w:rsidDel="00000000" w:rsidR="00000000" w:rsidRPr="00000000">
        <w:rPr>
          <w:rFonts w:ascii="Verdana" w:cs="Verdana" w:eastAsia="Verdana" w:hAnsi="Verdana"/>
          <w:sz w:val="20"/>
          <w:szCs w:val="20"/>
          <w:vertAlign w:val="baseline"/>
          <w:rtl w:val="0"/>
        </w:rPr>
        <w:t xml:space="preserve">”.</w:t>
      </w:r>
    </w:p>
    <w:p w:rsidR="00000000" w:rsidDel="00000000" w:rsidP="00000000" w:rsidRDefault="00000000" w:rsidRPr="00000000" w14:paraId="000000B3">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Other reasons for using </w:t>
      </w:r>
      <w:r w:rsidDel="00000000" w:rsidR="00000000" w:rsidRPr="00000000">
        <w:rPr>
          <w:rFonts w:ascii="Verdana" w:cs="Verdana" w:eastAsia="Verdana" w:hAnsi="Verdana"/>
          <w:i w:val="1"/>
          <w:sz w:val="20"/>
          <w:szCs w:val="20"/>
          <w:vertAlign w:val="baseline"/>
          <w:rtl w:val="0"/>
        </w:rPr>
        <w:t xml:space="preserve">a hard-boiled egg</w:t>
      </w:r>
      <w:r w:rsidDel="00000000" w:rsidR="00000000" w:rsidRPr="00000000">
        <w:rPr>
          <w:rFonts w:ascii="Verdana" w:cs="Verdana" w:eastAsia="Verdana" w:hAnsi="Verdana"/>
          <w:sz w:val="20"/>
          <w:szCs w:val="20"/>
          <w:vertAlign w:val="baseline"/>
          <w:rtl w:val="0"/>
        </w:rPr>
        <w:t xml:space="preserve">: 1) it symbolizes the character of the Jewish people. 2) To remind us of the mourning over the destruction of the Temple.</w:t>
      </w:r>
    </w:p>
    <w:p w:rsidR="00000000" w:rsidDel="00000000" w:rsidP="00000000" w:rsidRDefault="00000000" w:rsidRPr="00000000" w14:paraId="000000B4">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Maror</w:t>
      </w:r>
      <w:r w:rsidDel="00000000" w:rsidR="00000000" w:rsidRPr="00000000">
        <w:rPr>
          <w:rFonts w:ascii="Verdana" w:cs="Verdana" w:eastAsia="Verdana" w:hAnsi="Verdana"/>
          <w:sz w:val="20"/>
          <w:szCs w:val="20"/>
          <w:vertAlign w:val="baseline"/>
          <w:rtl w:val="0"/>
        </w:rPr>
        <w:t xml:space="preserve"> – see previous course.</w:t>
      </w:r>
    </w:p>
    <w:p w:rsidR="00000000" w:rsidDel="00000000" w:rsidP="00000000" w:rsidRDefault="00000000" w:rsidRPr="00000000" w14:paraId="000000B5">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w:t>
      </w:r>
      <w:r w:rsidDel="00000000" w:rsidR="00000000" w:rsidRPr="00000000">
        <w:rPr>
          <w:rFonts w:ascii="Verdana" w:cs="Verdana" w:eastAsia="Verdana" w:hAnsi="Verdana"/>
          <w:i w:val="1"/>
          <w:sz w:val="20"/>
          <w:szCs w:val="20"/>
          <w:vertAlign w:val="baseline"/>
          <w:rtl w:val="0"/>
        </w:rPr>
        <w:t xml:space="preserve">Charoset</w:t>
      </w:r>
      <w:r w:rsidDel="00000000" w:rsidR="00000000" w:rsidRPr="00000000">
        <w:rPr>
          <w:rFonts w:ascii="Verdana" w:cs="Verdana" w:eastAsia="Verdana" w:hAnsi="Verdana"/>
          <w:sz w:val="20"/>
          <w:szCs w:val="20"/>
          <w:vertAlign w:val="baseline"/>
          <w:rtl w:val="0"/>
        </w:rPr>
        <w:t xml:space="preserve"> – is a reminder of the clay with which our ancestors were made to work. An acrid substance is added to it as a reminder how the teeth of Israel were set on edge by the harshness of their bondage. </w:t>
      </w:r>
    </w:p>
    <w:p w:rsidR="00000000" w:rsidDel="00000000" w:rsidP="00000000" w:rsidRDefault="00000000" w:rsidRPr="00000000" w14:paraId="000000B6">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Charoset is made of a mixture of fruits to which the people of Israel have been compared. This mixture is then softened by a red liquid, as a reminder of the blood which was the first of the ten plagues. (See also previous course).</w:t>
      </w:r>
    </w:p>
    <w:p w:rsidR="00000000" w:rsidDel="00000000" w:rsidP="00000000" w:rsidRDefault="00000000" w:rsidRPr="00000000" w14:paraId="000000B7">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Karpas</w:t>
      </w:r>
      <w:r w:rsidDel="00000000" w:rsidR="00000000" w:rsidRPr="00000000">
        <w:rPr>
          <w:rFonts w:ascii="Verdana" w:cs="Verdana" w:eastAsia="Verdana" w:hAnsi="Verdana"/>
          <w:sz w:val="20"/>
          <w:szCs w:val="20"/>
          <w:vertAlign w:val="baseline"/>
          <w:rtl w:val="0"/>
        </w:rPr>
        <w:t xml:space="preserve"> – The letters of the word </w:t>
      </w:r>
      <w:r w:rsidDel="00000000" w:rsidR="00000000" w:rsidRPr="00000000">
        <w:rPr>
          <w:rFonts w:ascii="Verdana" w:cs="Verdana" w:eastAsia="Verdana" w:hAnsi="Verdana"/>
          <w:i w:val="1"/>
          <w:sz w:val="20"/>
          <w:szCs w:val="20"/>
          <w:vertAlign w:val="baseline"/>
          <w:rtl w:val="0"/>
        </w:rPr>
        <w:t xml:space="preserve">Karpas</w:t>
      </w:r>
      <w:r w:rsidDel="00000000" w:rsidR="00000000" w:rsidRPr="00000000">
        <w:rPr>
          <w:rFonts w:ascii="Verdana" w:cs="Verdana" w:eastAsia="Verdana" w:hAnsi="Verdana"/>
          <w:sz w:val="20"/>
          <w:szCs w:val="20"/>
          <w:vertAlign w:val="baseline"/>
          <w:rtl w:val="0"/>
        </w:rPr>
        <w:t xml:space="preserve">, when reversed, read the letter </w:t>
      </w:r>
      <w:r w:rsidDel="00000000" w:rsidR="00000000" w:rsidRPr="00000000">
        <w:rPr>
          <w:rFonts w:ascii="Verdana" w:cs="Verdana" w:eastAsia="Verdana" w:hAnsi="Verdana"/>
          <w:i w:val="1"/>
          <w:sz w:val="20"/>
          <w:szCs w:val="20"/>
          <w:vertAlign w:val="baseline"/>
          <w:rtl w:val="0"/>
        </w:rPr>
        <w:t xml:space="preserve">samech</w:t>
      </w:r>
      <w:r w:rsidDel="00000000" w:rsidR="00000000" w:rsidRPr="00000000">
        <w:rPr>
          <w:rFonts w:ascii="Verdana" w:cs="Verdana" w:eastAsia="Verdana" w:hAnsi="Verdana"/>
          <w:sz w:val="20"/>
          <w:szCs w:val="20"/>
          <w:vertAlign w:val="baseline"/>
          <w:rtl w:val="0"/>
        </w:rPr>
        <w:t xml:space="preserve"> [which stands for the number 60] </w:t>
      </w:r>
      <w:r w:rsidDel="00000000" w:rsidR="00000000" w:rsidRPr="00000000">
        <w:rPr>
          <w:rFonts w:ascii="Verdana" w:cs="Verdana" w:eastAsia="Verdana" w:hAnsi="Verdana"/>
          <w:i w:val="1"/>
          <w:sz w:val="20"/>
          <w:szCs w:val="20"/>
          <w:vertAlign w:val="baseline"/>
          <w:rtl w:val="0"/>
        </w:rPr>
        <w:t xml:space="preserve">perach</w:t>
      </w:r>
      <w:r w:rsidDel="00000000" w:rsidR="00000000" w:rsidRPr="00000000">
        <w:rPr>
          <w:rFonts w:ascii="Verdana" w:cs="Verdana" w:eastAsia="Verdana" w:hAnsi="Verdana"/>
          <w:sz w:val="20"/>
          <w:szCs w:val="20"/>
          <w:vertAlign w:val="baseline"/>
          <w:rtl w:val="0"/>
        </w:rPr>
        <w:t xml:space="preserve"> [harsh labor], alluding to the </w:t>
      </w:r>
      <w:r w:rsidDel="00000000" w:rsidR="00000000" w:rsidRPr="00000000">
        <w:rPr>
          <w:rFonts w:ascii="Verdana" w:cs="Verdana" w:eastAsia="Verdana" w:hAnsi="Verdana"/>
          <w:i w:val="1"/>
          <w:sz w:val="20"/>
          <w:szCs w:val="20"/>
          <w:vertAlign w:val="baseline"/>
          <w:rtl w:val="0"/>
        </w:rPr>
        <w:t xml:space="preserve">sixty</w:t>
      </w:r>
      <w:r w:rsidDel="00000000" w:rsidR="00000000" w:rsidRPr="00000000">
        <w:rPr>
          <w:rFonts w:ascii="Verdana" w:cs="Verdana" w:eastAsia="Verdana" w:hAnsi="Verdana"/>
          <w:sz w:val="20"/>
          <w:szCs w:val="20"/>
          <w:vertAlign w:val="baseline"/>
          <w:rtl w:val="0"/>
        </w:rPr>
        <w:t xml:space="preserve"> myriads of Jews subjected to </w:t>
      </w:r>
      <w:r w:rsidDel="00000000" w:rsidR="00000000" w:rsidRPr="00000000">
        <w:rPr>
          <w:rFonts w:ascii="Verdana" w:cs="Verdana" w:eastAsia="Verdana" w:hAnsi="Verdana"/>
          <w:i w:val="1"/>
          <w:sz w:val="20"/>
          <w:szCs w:val="20"/>
          <w:vertAlign w:val="baseline"/>
          <w:rtl w:val="0"/>
        </w:rPr>
        <w:t xml:space="preserve">harsh labor</w:t>
      </w:r>
      <w:r w:rsidDel="00000000" w:rsidR="00000000" w:rsidRPr="00000000">
        <w:rPr>
          <w:rFonts w:ascii="Verdana" w:cs="Verdana" w:eastAsia="Verdana" w:hAnsi="Verdana"/>
          <w:sz w:val="20"/>
          <w:szCs w:val="20"/>
          <w:vertAlign w:val="baseline"/>
          <w:rtl w:val="0"/>
        </w:rPr>
        <w:t xml:space="preserve">.   </w:t>
      </w:r>
      <w:r w:rsidDel="00000000" w:rsidR="00000000" w:rsidRPr="00000000">
        <w:rPr>
          <w:rFonts w:ascii="Arial" w:cs="Arial" w:eastAsia="Arial" w:hAnsi="Arial"/>
          <w:sz w:val="22"/>
          <w:szCs w:val="22"/>
          <w:vertAlign w:val="baseline"/>
          <w:rtl w:val="1"/>
        </w:rPr>
        <w:t xml:space="preserve">כ</w:t>
      </w:r>
      <w:r w:rsidDel="00000000" w:rsidR="00000000" w:rsidRPr="00000000">
        <w:rPr>
          <w:rFonts w:ascii="Arial" w:cs="Arial" w:eastAsia="Arial" w:hAnsi="Arial"/>
          <w:sz w:val="22"/>
          <w:szCs w:val="22"/>
          <w:vertAlign w:val="baseline"/>
          <w:rtl w:val="1"/>
        </w:rPr>
        <w:t xml:space="preserve">ַּ</w:t>
      </w:r>
      <w:r w:rsidDel="00000000" w:rsidR="00000000" w:rsidRPr="00000000">
        <w:rPr>
          <w:rFonts w:ascii="Arial" w:cs="Arial" w:eastAsia="Arial" w:hAnsi="Arial"/>
          <w:sz w:val="22"/>
          <w:szCs w:val="22"/>
          <w:vertAlign w:val="baseline"/>
          <w:rtl w:val="1"/>
        </w:rPr>
        <w:t xml:space="preserve">ר</w:t>
      </w:r>
      <w:r w:rsidDel="00000000" w:rsidR="00000000" w:rsidRPr="00000000">
        <w:rPr>
          <w:rFonts w:ascii="Arial" w:cs="Arial" w:eastAsia="Arial" w:hAnsi="Arial"/>
          <w:sz w:val="22"/>
          <w:szCs w:val="22"/>
          <w:vertAlign w:val="baseline"/>
          <w:rtl w:val="1"/>
        </w:rPr>
        <w:t xml:space="preserve">ְ</w:t>
      </w:r>
      <w:r w:rsidDel="00000000" w:rsidR="00000000" w:rsidRPr="00000000">
        <w:rPr>
          <w:rFonts w:ascii="Arial" w:cs="Arial" w:eastAsia="Arial" w:hAnsi="Arial"/>
          <w:sz w:val="22"/>
          <w:szCs w:val="22"/>
          <w:vertAlign w:val="baseline"/>
          <w:rtl w:val="1"/>
        </w:rPr>
        <w:t xml:space="preserve">פ</w:t>
      </w:r>
      <w:r w:rsidDel="00000000" w:rsidR="00000000" w:rsidRPr="00000000">
        <w:rPr>
          <w:rFonts w:ascii="Arial" w:cs="Arial" w:eastAsia="Arial" w:hAnsi="Arial"/>
          <w:sz w:val="22"/>
          <w:szCs w:val="22"/>
          <w:vertAlign w:val="baseline"/>
          <w:rtl w:val="1"/>
        </w:rPr>
        <w:t xml:space="preserve">ַּ</w:t>
      </w:r>
      <w:r w:rsidDel="00000000" w:rsidR="00000000" w:rsidRPr="00000000">
        <w:rPr>
          <w:rFonts w:ascii="Arial" w:cs="Arial" w:eastAsia="Arial" w:hAnsi="Arial"/>
          <w:sz w:val="22"/>
          <w:szCs w:val="22"/>
          <w:vertAlign w:val="baseline"/>
          <w:rtl w:val="1"/>
        </w:rPr>
        <w:t xml:space="preserve">ס</w:t>
      </w:r>
      <w:r w:rsidDel="00000000" w:rsidR="00000000" w:rsidRPr="00000000">
        <w:rPr>
          <w:rFonts w:ascii="Verdana" w:cs="Verdana" w:eastAsia="Verdana" w:hAnsi="Verdana"/>
          <w:sz w:val="22"/>
          <w:szCs w:val="22"/>
          <w:vertAlign w:val="baseline"/>
          <w:rtl w:val="1"/>
        </w:rPr>
        <w:t xml:space="preserve"> – </w:t>
      </w:r>
      <w:r w:rsidDel="00000000" w:rsidR="00000000" w:rsidRPr="00000000">
        <w:rPr>
          <w:rFonts w:ascii="Arial" w:cs="Arial" w:eastAsia="Arial" w:hAnsi="Arial"/>
          <w:sz w:val="22"/>
          <w:szCs w:val="22"/>
          <w:vertAlign w:val="baseline"/>
          <w:rtl w:val="1"/>
        </w:rPr>
        <w:t xml:space="preserve">ס</w:t>
      </w:r>
      <w:r w:rsidDel="00000000" w:rsidR="00000000" w:rsidRPr="00000000">
        <w:rPr>
          <w:rFonts w:ascii="Verdana" w:cs="Verdana" w:eastAsia="Verdana" w:hAnsi="Verdana"/>
          <w:sz w:val="22"/>
          <w:szCs w:val="22"/>
          <w:vertAlign w:val="baseline"/>
          <w:rtl w:val="1"/>
        </w:rPr>
        <w:t xml:space="preserve">' </w:t>
      </w:r>
      <w:r w:rsidDel="00000000" w:rsidR="00000000" w:rsidRPr="00000000">
        <w:rPr>
          <w:rFonts w:ascii="Arial" w:cs="Arial" w:eastAsia="Arial" w:hAnsi="Arial"/>
          <w:sz w:val="22"/>
          <w:szCs w:val="22"/>
          <w:vertAlign w:val="baseline"/>
          <w:rtl w:val="1"/>
        </w:rPr>
        <w:t xml:space="preserve">פ</w:t>
      </w:r>
      <w:r w:rsidDel="00000000" w:rsidR="00000000" w:rsidRPr="00000000">
        <w:rPr>
          <w:rFonts w:ascii="Arial" w:cs="Arial" w:eastAsia="Arial" w:hAnsi="Arial"/>
          <w:sz w:val="22"/>
          <w:szCs w:val="22"/>
          <w:vertAlign w:val="baseline"/>
          <w:rtl w:val="1"/>
        </w:rPr>
        <w:t xml:space="preserve">ֶּ</w:t>
      </w:r>
      <w:r w:rsidDel="00000000" w:rsidR="00000000" w:rsidRPr="00000000">
        <w:rPr>
          <w:rFonts w:ascii="Arial" w:cs="Arial" w:eastAsia="Arial" w:hAnsi="Arial"/>
          <w:sz w:val="22"/>
          <w:szCs w:val="22"/>
          <w:vertAlign w:val="baseline"/>
          <w:rtl w:val="1"/>
        </w:rPr>
        <w:t xml:space="preserve">ר</w:t>
      </w:r>
      <w:r w:rsidDel="00000000" w:rsidR="00000000" w:rsidRPr="00000000">
        <w:rPr>
          <w:rFonts w:ascii="Arial" w:cs="Arial" w:eastAsia="Arial" w:hAnsi="Arial"/>
          <w:sz w:val="22"/>
          <w:szCs w:val="22"/>
          <w:vertAlign w:val="baseline"/>
          <w:rtl w:val="1"/>
        </w:rPr>
        <w:t xml:space="preserve">ֶ</w:t>
      </w:r>
      <w:r w:rsidDel="00000000" w:rsidR="00000000" w:rsidRPr="00000000">
        <w:rPr>
          <w:rFonts w:ascii="Arial" w:cs="Arial" w:eastAsia="Arial" w:hAnsi="Arial"/>
          <w:sz w:val="22"/>
          <w:szCs w:val="22"/>
          <w:vertAlign w:val="baseline"/>
          <w:rtl w:val="1"/>
        </w:rPr>
        <w:t xml:space="preserve">ך</w:t>
      </w:r>
      <w:r w:rsidDel="00000000" w:rsidR="00000000" w:rsidRPr="00000000">
        <w:rPr>
          <w:rtl w:val="0"/>
        </w:rPr>
      </w:r>
    </w:p>
    <w:p w:rsidR="00000000" w:rsidDel="00000000" w:rsidP="00000000" w:rsidRDefault="00000000" w:rsidRPr="00000000" w14:paraId="000000B8">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i w:val="1"/>
          <w:sz w:val="20"/>
          <w:szCs w:val="20"/>
          <w:vertAlign w:val="baseline"/>
          <w:rtl w:val="0"/>
        </w:rPr>
        <w:t xml:space="preserve">Chazeret</w:t>
      </w:r>
      <w:r w:rsidDel="00000000" w:rsidR="00000000" w:rsidRPr="00000000">
        <w:rPr>
          <w:rFonts w:ascii="Verdana" w:cs="Verdana" w:eastAsia="Verdana" w:hAnsi="Verdana"/>
          <w:sz w:val="20"/>
          <w:szCs w:val="20"/>
          <w:vertAlign w:val="baseline"/>
          <w:rtl w:val="0"/>
        </w:rPr>
        <w:t xml:space="preserve"> – Used for the Koreich sandwich.</w:t>
      </w:r>
    </w:p>
    <w:p w:rsidR="00000000" w:rsidDel="00000000" w:rsidP="00000000" w:rsidRDefault="00000000" w:rsidRPr="00000000" w14:paraId="000000B9">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br w:type="textWrapping"/>
      </w:r>
    </w:p>
    <w:p w:rsidR="00000000" w:rsidDel="00000000" w:rsidP="00000000" w:rsidRDefault="00000000" w:rsidRPr="00000000" w14:paraId="000000BA">
      <w:pPr>
        <w:spacing w:after="120" w:lineRule="auto"/>
        <w:ind w:right="-547" w:hanging="36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The placing of the items (the three matzhas are placed beneath the plate or tray)</w:t>
      </w:r>
    </w:p>
    <w:p w:rsidR="00000000" w:rsidDel="00000000" w:rsidP="00000000" w:rsidRDefault="00000000" w:rsidRPr="00000000" w14:paraId="000000BB">
      <w:pPr>
        <w:spacing w:after="120" w:lineRule="auto"/>
        <w:ind w:right="-547" w:hanging="36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BC">
      <w:pPr>
        <w:spacing w:after="120" w:lineRule="auto"/>
        <w:ind w:right="-547"/>
        <w:jc w:val="both"/>
        <w:rPr>
          <w:rFonts w:ascii="Verdana" w:cs="Verdana" w:eastAsia="Verdana" w:hAnsi="Verdana"/>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3324225" cy="2181225"/>
                <wp:effectExtent b="0" l="0" r="0" t="0"/>
                <wp:wrapNone/>
                <wp:docPr id="1" name=""/>
                <a:graphic>
                  <a:graphicData uri="http://schemas.microsoft.com/office/word/2010/wordprocessingShape">
                    <wps:wsp>
                      <wps:cNvSpPr/>
                      <wps:cNvPr id="2" name="Shape 2"/>
                      <wps:spPr>
                        <a:xfrm>
                          <a:off x="3688650" y="2694150"/>
                          <a:ext cx="3314700" cy="2171700"/>
                        </a:xfrm>
                        <a:prstGeom prst="ellipse">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101600</wp:posOffset>
                </wp:positionV>
                <wp:extent cx="3324225" cy="21812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324225" cy="2181225"/>
                        </a:xfrm>
                        <a:prstGeom prst="rect"/>
                        <a:ln/>
                      </pic:spPr>
                    </pic:pic>
                  </a:graphicData>
                </a:graphic>
              </wp:anchor>
            </w:drawing>
          </mc:Fallback>
        </mc:AlternateContent>
      </w:r>
    </w:p>
    <w:p w:rsidR="00000000" w:rsidDel="00000000" w:rsidP="00000000" w:rsidRDefault="00000000" w:rsidRPr="00000000" w14:paraId="000000BD">
      <w:pPr>
        <w:bidi w:val="1"/>
        <w:ind w:left="0" w:right="-547" w:firstLine="0"/>
        <w:jc w:val="both"/>
        <w:rPr>
          <w:rFonts w:ascii="Verdana" w:cs="Verdana" w:eastAsia="Verdana" w:hAnsi="Verdana"/>
          <w:vertAlign w:val="baseline"/>
        </w:rPr>
      </w:pPr>
      <w:r w:rsidDel="00000000" w:rsidR="00000000" w:rsidRPr="00000000">
        <w:rPr>
          <w:rtl w:val="0"/>
        </w:rPr>
      </w:r>
    </w:p>
    <w:p w:rsidR="00000000" w:rsidDel="00000000" w:rsidP="00000000" w:rsidRDefault="00000000" w:rsidRPr="00000000" w14:paraId="000000BE">
      <w:pPr>
        <w:bidi w:val="1"/>
        <w:ind w:left="0" w:right="0" w:firstLine="0"/>
        <w:jc w:val="center"/>
        <w:rPr>
          <w:rFonts w:ascii="Verdana" w:cs="Verdana" w:eastAsia="Verdana" w:hAnsi="Verdana"/>
          <w:vertAlign w:val="baseline"/>
        </w:rPr>
      </w:pPr>
      <w:r w:rsidDel="00000000" w:rsidR="00000000" w:rsidRPr="00000000">
        <w:rPr>
          <w:rFonts w:ascii="Arial" w:cs="Arial" w:eastAsia="Arial" w:hAnsi="Arial"/>
          <w:sz w:val="26"/>
          <w:szCs w:val="26"/>
          <w:vertAlign w:val="baseline"/>
          <w:rtl w:val="1"/>
        </w:rPr>
        <w:t xml:space="preserve">ז</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רו</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ע</w:t>
      </w:r>
      <w:r w:rsidDel="00000000" w:rsidR="00000000" w:rsidRPr="00000000">
        <w:rPr>
          <w:rFonts w:ascii="Arial" w:cs="Arial" w:eastAsia="Arial" w:hAnsi="Arial"/>
          <w:sz w:val="26"/>
          <w:szCs w:val="26"/>
          <w:vertAlign w:val="baseline"/>
          <w:rtl w:val="1"/>
        </w:rPr>
        <w:t xml:space="preserve">ַ</w:t>
        <w:tab/>
        <w:t xml:space="preserve">    </w:t>
        <w:tab/>
        <w:tab/>
        <w:tab/>
      </w:r>
      <w:r w:rsidDel="00000000" w:rsidR="00000000" w:rsidRPr="00000000">
        <w:rPr>
          <w:rFonts w:ascii="Arial" w:cs="Arial" w:eastAsia="Arial" w:hAnsi="Arial"/>
          <w:sz w:val="26"/>
          <w:szCs w:val="26"/>
          <w:vertAlign w:val="baseline"/>
          <w:rtl w:val="1"/>
        </w:rPr>
        <w:t xml:space="preserve">ב</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יצ</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ה</w:t>
      </w:r>
      <w:r w:rsidDel="00000000" w:rsidR="00000000" w:rsidRPr="00000000">
        <w:rPr>
          <w:rtl w:val="0"/>
        </w:rPr>
      </w:r>
    </w:p>
    <w:p w:rsidR="00000000" w:rsidDel="00000000" w:rsidP="00000000" w:rsidRDefault="00000000" w:rsidRPr="00000000" w14:paraId="000000BF">
      <w:pPr>
        <w:bidi w:val="1"/>
        <w:ind w:left="0" w:right="0" w:firstLine="720"/>
        <w:jc w:val="left"/>
        <w:rPr>
          <w:rFonts w:ascii="Verdana" w:cs="Verdana" w:eastAsia="Verdana" w:hAnsi="Verdana"/>
          <w:sz w:val="22"/>
          <w:szCs w:val="22"/>
          <w:vertAlign w:val="baseline"/>
        </w:rPr>
      </w:pPr>
      <w:r w:rsidDel="00000000" w:rsidR="00000000" w:rsidRPr="00000000">
        <w:rPr>
          <w:rFonts w:ascii="Verdana" w:cs="Verdana" w:eastAsia="Verdana" w:hAnsi="Verdana"/>
          <w:sz w:val="16"/>
          <w:szCs w:val="16"/>
          <w:vertAlign w:val="baseline"/>
          <w:rtl w:val="0"/>
        </w:rPr>
        <w:t xml:space="preserve">SHANKBONE</w:t>
      </w:r>
      <w:r w:rsidDel="00000000" w:rsidR="00000000" w:rsidRPr="00000000">
        <w:rPr>
          <w:rFonts w:ascii="Verdana" w:cs="Verdana" w:eastAsia="Verdana" w:hAnsi="Verdana"/>
          <w:sz w:val="22"/>
          <w:szCs w:val="22"/>
          <w:vertAlign w:val="baseline"/>
          <w:rtl w:val="0"/>
        </w:rPr>
        <w:tab/>
        <w:tab/>
        <w:tab/>
      </w:r>
      <w:r w:rsidDel="00000000" w:rsidR="00000000" w:rsidRPr="00000000">
        <w:rPr>
          <w:rFonts w:ascii="Verdana" w:cs="Verdana" w:eastAsia="Verdana" w:hAnsi="Verdana"/>
          <w:sz w:val="16"/>
          <w:szCs w:val="16"/>
          <w:vertAlign w:val="baseline"/>
          <w:rtl w:val="0"/>
        </w:rPr>
        <w:t xml:space="preserve">EGG   </w:t>
      </w:r>
      <w:r w:rsidDel="00000000" w:rsidR="00000000" w:rsidRPr="00000000">
        <w:rPr>
          <w:rtl w:val="0"/>
        </w:rPr>
      </w:r>
    </w:p>
    <w:p w:rsidR="00000000" w:rsidDel="00000000" w:rsidP="00000000" w:rsidRDefault="00000000" w:rsidRPr="00000000" w14:paraId="000000C0">
      <w:pPr>
        <w:bidi w:val="1"/>
        <w:ind w:left="1440" w:right="0" w:firstLine="0"/>
        <w:jc w:val="center"/>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0C1">
      <w:pPr>
        <w:bidi w:val="1"/>
        <w:ind w:left="1440" w:right="0" w:firstLine="720"/>
        <w:jc w:val="left"/>
        <w:rPr>
          <w:rFonts w:ascii="Verdana" w:cs="Verdana" w:eastAsia="Verdana" w:hAnsi="Verdana"/>
          <w:vertAlign w:val="baseline"/>
        </w:rPr>
      </w:pPr>
      <w:r w:rsidDel="00000000" w:rsidR="00000000" w:rsidRPr="00000000">
        <w:rPr>
          <w:rtl w:val="0"/>
        </w:rPr>
      </w:r>
      <w:r w:rsidDel="00000000" w:rsidR="00000000" w:rsidRPr="00000000">
        <w:rPr>
          <w:rFonts w:ascii="Verdana" w:cs="Verdana" w:eastAsia="Verdana" w:hAnsi="Verdana"/>
          <w:sz w:val="26"/>
          <w:szCs w:val="26"/>
          <w:vertAlign w:val="baseline"/>
          <w:rtl w:val="1"/>
        </w:rPr>
        <w:t xml:space="preserve">  </w:t>
      </w:r>
      <w:r w:rsidDel="00000000" w:rsidR="00000000" w:rsidRPr="00000000">
        <w:rPr>
          <w:rFonts w:ascii="Arial" w:cs="Arial" w:eastAsia="Arial" w:hAnsi="Arial"/>
          <w:sz w:val="26"/>
          <w:szCs w:val="26"/>
          <w:vertAlign w:val="baseline"/>
          <w:rtl w:val="1"/>
        </w:rPr>
        <w:t xml:space="preserve">מ</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רו</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ר</w:t>
      </w:r>
      <w:r w:rsidDel="00000000" w:rsidR="00000000" w:rsidRPr="00000000">
        <w:rPr>
          <w:rtl w:val="0"/>
        </w:rPr>
      </w:r>
    </w:p>
    <w:p w:rsidR="00000000" w:rsidDel="00000000" w:rsidP="00000000" w:rsidRDefault="00000000" w:rsidRPr="00000000" w14:paraId="000000C2">
      <w:pPr>
        <w:bidi w:val="1"/>
        <w:ind w:left="720" w:right="0" w:firstLine="720"/>
        <w:jc w:val="center"/>
        <w:rPr>
          <w:rFonts w:ascii="Verdana" w:cs="Verdana" w:eastAsia="Verdana" w:hAnsi="Verdana"/>
          <w:sz w:val="18"/>
          <w:szCs w:val="18"/>
          <w:vertAlign w:val="baseline"/>
        </w:rPr>
      </w:pPr>
      <w:r w:rsidDel="00000000" w:rsidR="00000000" w:rsidRPr="00000000">
        <w:rPr>
          <w:rFonts w:ascii="Verdana" w:cs="Verdana" w:eastAsia="Verdana" w:hAnsi="Verdana"/>
          <w:sz w:val="16"/>
          <w:szCs w:val="16"/>
          <w:vertAlign w:val="baseline"/>
          <w:rtl w:val="0"/>
        </w:rPr>
        <w:t xml:space="preserve">                      MAROR</w:t>
      </w:r>
      <w:r w:rsidDel="00000000" w:rsidR="00000000" w:rsidRPr="00000000">
        <w:rPr>
          <w:rtl w:val="0"/>
        </w:rPr>
      </w:r>
    </w:p>
    <w:p w:rsidR="00000000" w:rsidDel="00000000" w:rsidP="00000000" w:rsidRDefault="00000000" w:rsidRPr="00000000" w14:paraId="000000C3">
      <w:pPr>
        <w:bidi w:val="1"/>
        <w:ind w:left="0" w:right="0" w:firstLine="0"/>
        <w:jc w:val="center"/>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0C4">
      <w:pPr>
        <w:bidi w:val="1"/>
        <w:ind w:left="0" w:right="0" w:firstLine="0"/>
        <w:jc w:val="center"/>
        <w:rPr>
          <w:rFonts w:ascii="Verdana" w:cs="Verdana" w:eastAsia="Verdana" w:hAnsi="Verdana"/>
          <w:sz w:val="26"/>
          <w:szCs w:val="26"/>
          <w:vertAlign w:val="baseline"/>
        </w:rPr>
      </w:pPr>
      <w:r w:rsidDel="00000000" w:rsidR="00000000" w:rsidRPr="00000000">
        <w:rPr>
          <w:rFonts w:ascii="Arial" w:cs="Arial" w:eastAsia="Arial" w:hAnsi="Arial"/>
          <w:sz w:val="26"/>
          <w:szCs w:val="26"/>
          <w:vertAlign w:val="baseline"/>
          <w:rtl w:val="1"/>
        </w:rPr>
        <w:t xml:space="preserve">ח</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רו</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ס</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ת</w:t>
      </w:r>
      <w:r w:rsidDel="00000000" w:rsidR="00000000" w:rsidRPr="00000000">
        <w:rPr>
          <w:rFonts w:ascii="Verdana" w:cs="Verdana" w:eastAsia="Verdana" w:hAnsi="Verdana"/>
          <w:sz w:val="26"/>
          <w:szCs w:val="26"/>
          <w:vertAlign w:val="baseline"/>
          <w:rtl w:val="1"/>
        </w:rPr>
        <w:tab/>
        <w:tab/>
        <w:tab/>
        <w:tab/>
      </w:r>
      <w:r w:rsidDel="00000000" w:rsidR="00000000" w:rsidRPr="00000000">
        <w:rPr>
          <w:rFonts w:ascii="Arial" w:cs="Arial" w:eastAsia="Arial" w:hAnsi="Arial"/>
          <w:sz w:val="26"/>
          <w:szCs w:val="26"/>
          <w:vertAlign w:val="baseline"/>
          <w:rtl w:val="1"/>
        </w:rPr>
        <w:t xml:space="preserve">כ</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ר</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פ</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ס</w:t>
      </w:r>
    </w:p>
    <w:p w:rsidR="00000000" w:rsidDel="00000000" w:rsidP="00000000" w:rsidRDefault="00000000" w:rsidRPr="00000000" w14:paraId="000000C5">
      <w:pPr>
        <w:bidi w:val="1"/>
        <w:ind w:left="0" w:right="0" w:firstLine="0"/>
        <w:jc w:val="center"/>
        <w:rPr>
          <w:rFonts w:ascii="Verdana" w:cs="Verdana" w:eastAsia="Verdana" w:hAnsi="Verdana"/>
          <w:sz w:val="16"/>
          <w:szCs w:val="16"/>
          <w:vertAlign w:val="baseline"/>
        </w:rPr>
      </w:pPr>
      <w:r w:rsidDel="00000000" w:rsidR="00000000" w:rsidRPr="00000000">
        <w:rPr>
          <w:rFonts w:ascii="Verdana" w:cs="Verdana" w:eastAsia="Verdana" w:hAnsi="Verdana"/>
          <w:sz w:val="16"/>
          <w:szCs w:val="16"/>
          <w:vertAlign w:val="baseline"/>
          <w:rtl w:val="0"/>
        </w:rPr>
        <w:t xml:space="preserve">CHAROSET  </w:t>
      </w:r>
      <w:r w:rsidDel="00000000" w:rsidR="00000000" w:rsidRPr="00000000">
        <w:rPr>
          <w:rFonts w:ascii="Verdana" w:cs="Verdana" w:eastAsia="Verdana" w:hAnsi="Verdana"/>
          <w:sz w:val="18"/>
          <w:szCs w:val="18"/>
          <w:vertAlign w:val="baseline"/>
          <w:rtl w:val="0"/>
        </w:rPr>
        <w:t xml:space="preserve"> </w:t>
        <w:tab/>
        <w:t xml:space="preserve">        </w:t>
        <w:tab/>
        <w:tab/>
        <w:t xml:space="preserve"> </w:t>
      </w:r>
      <w:r w:rsidDel="00000000" w:rsidR="00000000" w:rsidRPr="00000000">
        <w:rPr>
          <w:rFonts w:ascii="Verdana" w:cs="Verdana" w:eastAsia="Verdana" w:hAnsi="Verdana"/>
          <w:sz w:val="16"/>
          <w:szCs w:val="16"/>
          <w:vertAlign w:val="baseline"/>
          <w:rtl w:val="0"/>
        </w:rPr>
        <w:t xml:space="preserve">VEGETABLE</w:t>
      </w:r>
    </w:p>
    <w:p w:rsidR="00000000" w:rsidDel="00000000" w:rsidP="00000000" w:rsidRDefault="00000000" w:rsidRPr="00000000" w14:paraId="000000C6">
      <w:pPr>
        <w:bidi w:val="1"/>
        <w:ind w:left="1440" w:right="0" w:firstLine="0"/>
        <w:jc w:val="center"/>
        <w:rPr>
          <w:rFonts w:ascii="Verdana" w:cs="Verdana" w:eastAsia="Verdana" w:hAnsi="Verdana"/>
          <w:sz w:val="22"/>
          <w:szCs w:val="22"/>
          <w:vertAlign w:val="baseline"/>
        </w:rPr>
      </w:pPr>
      <w:r w:rsidDel="00000000" w:rsidR="00000000" w:rsidRPr="00000000">
        <w:rPr>
          <w:rtl w:val="0"/>
        </w:rPr>
      </w:r>
    </w:p>
    <w:p w:rsidR="00000000" w:rsidDel="00000000" w:rsidP="00000000" w:rsidRDefault="00000000" w:rsidRPr="00000000" w14:paraId="000000C7">
      <w:pPr>
        <w:bidi w:val="1"/>
        <w:ind w:left="1440" w:right="0" w:firstLine="720"/>
        <w:jc w:val="left"/>
        <w:rPr>
          <w:rFonts w:ascii="Verdana" w:cs="Verdana" w:eastAsia="Verdana" w:hAnsi="Verdana"/>
          <w:sz w:val="22"/>
          <w:szCs w:val="22"/>
          <w:vertAlign w:val="baseline"/>
        </w:rPr>
      </w:pPr>
      <w:r w:rsidDel="00000000" w:rsidR="00000000" w:rsidRPr="00000000">
        <w:rPr>
          <w:rtl w:val="0"/>
        </w:rPr>
      </w:r>
      <w:r w:rsidDel="00000000" w:rsidR="00000000" w:rsidRPr="00000000">
        <w:rPr>
          <w:rFonts w:ascii="Verdana" w:cs="Verdana" w:eastAsia="Verdana" w:hAnsi="Verdana"/>
          <w:sz w:val="26"/>
          <w:szCs w:val="26"/>
          <w:vertAlign w:val="baseline"/>
          <w:rtl w:val="1"/>
        </w:rPr>
        <w:t xml:space="preserve"> </w:t>
      </w:r>
      <w:r w:rsidDel="00000000" w:rsidR="00000000" w:rsidRPr="00000000">
        <w:rPr>
          <w:rFonts w:ascii="Arial" w:cs="Arial" w:eastAsia="Arial" w:hAnsi="Arial"/>
          <w:sz w:val="26"/>
          <w:szCs w:val="26"/>
          <w:vertAlign w:val="baseline"/>
          <w:rtl w:val="1"/>
        </w:rPr>
        <w:t xml:space="preserve">ח</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ז</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ר</w:t>
      </w:r>
      <w:r w:rsidDel="00000000" w:rsidR="00000000" w:rsidRPr="00000000">
        <w:rPr>
          <w:rFonts w:ascii="Arial" w:cs="Arial" w:eastAsia="Arial" w:hAnsi="Arial"/>
          <w:sz w:val="26"/>
          <w:szCs w:val="26"/>
          <w:vertAlign w:val="baseline"/>
          <w:rtl w:val="1"/>
        </w:rPr>
        <w:t xml:space="preserve">ֶ</w:t>
      </w:r>
      <w:r w:rsidDel="00000000" w:rsidR="00000000" w:rsidRPr="00000000">
        <w:rPr>
          <w:rFonts w:ascii="Arial" w:cs="Arial" w:eastAsia="Arial" w:hAnsi="Arial"/>
          <w:sz w:val="26"/>
          <w:szCs w:val="26"/>
          <w:vertAlign w:val="baseline"/>
          <w:rtl w:val="1"/>
        </w:rPr>
        <w:t xml:space="preserve">ת</w:t>
      </w:r>
      <w:r w:rsidDel="00000000" w:rsidR="00000000" w:rsidRPr="00000000">
        <w:rPr>
          <w:rtl w:val="0"/>
        </w:rPr>
      </w:r>
    </w:p>
    <w:p w:rsidR="00000000" w:rsidDel="00000000" w:rsidP="00000000" w:rsidRDefault="00000000" w:rsidRPr="00000000" w14:paraId="000000C8">
      <w:pPr>
        <w:bidi w:val="1"/>
        <w:ind w:left="0" w:right="0" w:firstLine="0"/>
        <w:jc w:val="center"/>
        <w:rPr>
          <w:rFonts w:ascii="Verdana" w:cs="Verdana" w:eastAsia="Verdana" w:hAnsi="Verdana"/>
          <w:sz w:val="16"/>
          <w:szCs w:val="16"/>
          <w:vertAlign w:val="baseline"/>
        </w:rPr>
      </w:pPr>
      <w:r w:rsidDel="00000000" w:rsidR="00000000" w:rsidRPr="00000000">
        <w:rPr>
          <w:rFonts w:ascii="Verdana" w:cs="Verdana" w:eastAsia="Verdana" w:hAnsi="Verdana"/>
          <w:sz w:val="16"/>
          <w:szCs w:val="16"/>
          <w:vertAlign w:val="baseline"/>
          <w:rtl w:val="0"/>
        </w:rPr>
        <w:t xml:space="preserve">CHAZERET</w:t>
      </w:r>
    </w:p>
    <w:p w:rsidR="00000000" w:rsidDel="00000000" w:rsidP="00000000" w:rsidRDefault="00000000" w:rsidRPr="00000000" w14:paraId="000000C9">
      <w:pPr>
        <w:spacing w:after="120" w:lineRule="auto"/>
        <w:ind w:left="-540" w:right="-540" w:firstLine="0"/>
        <w:jc w:val="both"/>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III. The structure and order of the Seder:</w:t>
      </w:r>
      <w:r w:rsidDel="00000000" w:rsidR="00000000" w:rsidRPr="00000000">
        <w:rPr>
          <w:rtl w:val="0"/>
        </w:rPr>
      </w:r>
    </w:p>
    <w:p w:rsidR="00000000" w:rsidDel="00000000" w:rsidP="00000000" w:rsidRDefault="00000000" w:rsidRPr="00000000" w14:paraId="000000CA">
      <w:pPr>
        <w:spacing w:after="120" w:lineRule="auto"/>
        <w:ind w:right="-547"/>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B">
      <w:pPr>
        <w:numPr>
          <w:ilvl w:val="0"/>
          <w:numId w:val="1"/>
        </w:numPr>
        <w:spacing w:after="120" w:lineRule="auto"/>
        <w:ind w:left="-180" w:right="-540" w:hanging="36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Different customs for the Seder</w:t>
      </w:r>
    </w:p>
    <w:p w:rsidR="00000000" w:rsidDel="00000000" w:rsidP="00000000" w:rsidRDefault="00000000" w:rsidRPr="00000000" w14:paraId="000000CC">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CD">
      <w:pPr>
        <w:spacing w:after="120" w:lineRule="auto"/>
        <w:ind w:right="-540" w:hanging="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The order of the Pesach Seder (in bold are those precepts which are added on the Seder night):</w:t>
      </w:r>
    </w:p>
    <w:p w:rsidR="00000000" w:rsidDel="00000000" w:rsidP="00000000" w:rsidRDefault="00000000" w:rsidRPr="00000000" w14:paraId="000000CE">
      <w:pPr>
        <w:spacing w:after="120" w:lineRule="auto"/>
        <w:ind w:left="-540" w:right="-540" w:firstLine="0"/>
        <w:rPr>
          <w:rFonts w:ascii="Verdana" w:cs="Verdana" w:eastAsia="Verdana" w:hAnsi="Verdana"/>
          <w:sz w:val="20"/>
          <w:szCs w:val="20"/>
          <w:vertAlign w:val="baseline"/>
        </w:rPr>
      </w:pPr>
      <w:r w:rsidDel="00000000" w:rsidR="00000000" w:rsidRPr="00000000">
        <w:rPr>
          <w:rtl w:val="0"/>
        </w:rPr>
      </w:r>
    </w:p>
    <w:tbl>
      <w:tblPr>
        <w:tblStyle w:val="Table2"/>
        <w:tblW w:w="5760.0" w:type="dxa"/>
        <w:jc w:val="left"/>
        <w:tblInd w:w="-360.0" w:type="dxa"/>
        <w:tblLayout w:type="fixed"/>
        <w:tblLook w:val="0000"/>
      </w:tblPr>
      <w:tblGrid>
        <w:gridCol w:w="1080"/>
        <w:gridCol w:w="1260"/>
        <w:gridCol w:w="3420"/>
        <w:tblGridChange w:id="0">
          <w:tblGrid>
            <w:gridCol w:w="1080"/>
            <w:gridCol w:w="1260"/>
            <w:gridCol w:w="3420"/>
          </w:tblGrid>
        </w:tblGridChange>
      </w:tblGrid>
      <w:tr>
        <w:trPr>
          <w:cantSplit w:val="0"/>
          <w:tblHeader w:val="0"/>
        </w:trPr>
        <w:tc>
          <w:tcPr>
            <w:vAlign w:val="top"/>
          </w:tcPr>
          <w:p w:rsidR="00000000" w:rsidDel="00000000" w:rsidP="00000000" w:rsidRDefault="00000000" w:rsidRPr="00000000" w14:paraId="000000CF">
            <w:pPr>
              <w:bidi w:val="1"/>
              <w:spacing w:after="120" w:lineRule="auto"/>
              <w:ind w:left="0" w:right="-547" w:firstLine="0"/>
              <w:jc w:val="left"/>
              <w:rPr>
                <w:rFonts w:ascii="Verdana" w:cs="Verdana" w:eastAsia="Verdana" w:hAnsi="Verdana"/>
                <w:vertAlign w:val="baseline"/>
              </w:rPr>
            </w:pPr>
            <w:r w:rsidDel="00000000" w:rsidR="00000000" w:rsidRPr="00000000">
              <w:rPr>
                <w:rFonts w:ascii="Arial" w:cs="Arial" w:eastAsia="Arial" w:hAnsi="Arial"/>
                <w:vertAlign w:val="baseline"/>
                <w:rtl w:val="1"/>
              </w:rPr>
              <w:t xml:space="preserve">ק</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ד</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ש</w:t>
            </w:r>
            <w:r w:rsidDel="00000000" w:rsidR="00000000" w:rsidRPr="00000000">
              <w:rPr>
                <w:rFonts w:ascii="Arial" w:cs="Arial" w:eastAsia="Arial" w:hAnsi="Arial"/>
                <w:vertAlign w:val="baseline"/>
                <w:rtl w:val="1"/>
              </w:rPr>
              <w:t xml:space="preserve">ׁ</w:t>
            </w:r>
          </w:p>
        </w:tc>
        <w:tc>
          <w:tcPr>
            <w:vAlign w:val="top"/>
          </w:tcPr>
          <w:p w:rsidR="00000000" w:rsidDel="00000000" w:rsidP="00000000" w:rsidRDefault="00000000" w:rsidRPr="00000000" w14:paraId="000000D0">
            <w:pPr>
              <w:spacing w:after="120" w:lineRule="auto"/>
              <w:ind w:right="-547"/>
              <w:rPr>
                <w:rFonts w:ascii="Verdana" w:cs="Verdana" w:eastAsia="Verdana" w:hAnsi="Verdana"/>
                <w:sz w:val="19"/>
                <w:szCs w:val="19"/>
                <w:vertAlign w:val="baseline"/>
              </w:rPr>
            </w:pPr>
            <w:r w:rsidDel="00000000" w:rsidR="00000000" w:rsidRPr="00000000">
              <w:rPr>
                <w:rFonts w:ascii="Verdana" w:cs="Verdana" w:eastAsia="Verdana" w:hAnsi="Verdana"/>
                <w:sz w:val="19"/>
                <w:szCs w:val="19"/>
                <w:vertAlign w:val="baseline"/>
                <w:rtl w:val="0"/>
              </w:rPr>
              <w:t xml:space="preserve">Kadeish</w:t>
            </w:r>
          </w:p>
        </w:tc>
        <w:tc>
          <w:tcPr>
            <w:vAlign w:val="top"/>
          </w:tcPr>
          <w:p w:rsidR="00000000" w:rsidDel="00000000" w:rsidP="00000000" w:rsidRDefault="00000000" w:rsidRPr="00000000" w14:paraId="000000D1">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Reciting </w:t>
            </w:r>
            <w:r w:rsidDel="00000000" w:rsidR="00000000" w:rsidRPr="00000000">
              <w:rPr>
                <w:rFonts w:ascii="Verdana" w:cs="Verdana" w:eastAsia="Verdana" w:hAnsi="Verdana"/>
                <w:i w:val="1"/>
                <w:sz w:val="20"/>
                <w:szCs w:val="20"/>
                <w:vertAlign w:val="baseline"/>
                <w:rtl w:val="0"/>
              </w:rPr>
              <w:t xml:space="preserve">Kiddush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ח</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ץ</w:t>
            </w:r>
          </w:p>
        </w:tc>
        <w:tc>
          <w:tcPr>
            <w:vAlign w:val="top"/>
          </w:tcPr>
          <w:p w:rsidR="00000000" w:rsidDel="00000000" w:rsidP="00000000" w:rsidRDefault="00000000" w:rsidRPr="00000000" w14:paraId="000000D3">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Urechatz</w:t>
            </w:r>
            <w:r w:rsidDel="00000000" w:rsidR="00000000" w:rsidRPr="00000000">
              <w:rPr>
                <w:rtl w:val="0"/>
              </w:rPr>
            </w:r>
          </w:p>
        </w:tc>
        <w:tc>
          <w:tcPr>
            <w:vAlign w:val="top"/>
          </w:tcPr>
          <w:p w:rsidR="00000000" w:rsidDel="00000000" w:rsidP="00000000" w:rsidRDefault="00000000" w:rsidRPr="00000000" w14:paraId="000000D4">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Washing the hands</w:t>
            </w:r>
          </w:p>
        </w:tc>
      </w:tr>
      <w:tr>
        <w:trPr>
          <w:cantSplit w:val="0"/>
          <w:tblHeader w:val="0"/>
        </w:trPr>
        <w:tc>
          <w:tcPr>
            <w:vAlign w:val="top"/>
          </w:tcPr>
          <w:p w:rsidR="00000000" w:rsidDel="00000000" w:rsidP="00000000" w:rsidRDefault="00000000" w:rsidRPr="00000000" w14:paraId="000000D5">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כ</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פ</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ס</w:t>
            </w:r>
          </w:p>
        </w:tc>
        <w:tc>
          <w:tcPr>
            <w:vAlign w:val="top"/>
          </w:tcPr>
          <w:p w:rsidR="00000000" w:rsidDel="00000000" w:rsidP="00000000" w:rsidRDefault="00000000" w:rsidRPr="00000000" w14:paraId="000000D6">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Karpas</w:t>
            </w:r>
            <w:r w:rsidDel="00000000" w:rsidR="00000000" w:rsidRPr="00000000">
              <w:rPr>
                <w:rtl w:val="0"/>
              </w:rPr>
            </w:r>
          </w:p>
        </w:tc>
        <w:tc>
          <w:tcPr>
            <w:vAlign w:val="top"/>
          </w:tcPr>
          <w:p w:rsidR="00000000" w:rsidDel="00000000" w:rsidP="00000000" w:rsidRDefault="00000000" w:rsidRPr="00000000" w14:paraId="000000D7">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Eating a vegetable dipped in salt-water</w:t>
            </w:r>
          </w:p>
        </w:tc>
      </w:tr>
      <w:tr>
        <w:trPr>
          <w:cantSplit w:val="0"/>
          <w:tblHeader w:val="0"/>
        </w:trPr>
        <w:tc>
          <w:tcPr>
            <w:vAlign w:val="top"/>
          </w:tcPr>
          <w:p w:rsidR="00000000" w:rsidDel="00000000" w:rsidP="00000000" w:rsidRDefault="00000000" w:rsidRPr="00000000" w14:paraId="000000D8">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י</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ח</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ץ</w:t>
            </w:r>
          </w:p>
        </w:tc>
        <w:tc>
          <w:tcPr>
            <w:vAlign w:val="top"/>
          </w:tcPr>
          <w:p w:rsidR="00000000" w:rsidDel="00000000" w:rsidP="00000000" w:rsidRDefault="00000000" w:rsidRPr="00000000" w14:paraId="000000D9">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Yachatz</w:t>
            </w:r>
            <w:r w:rsidDel="00000000" w:rsidR="00000000" w:rsidRPr="00000000">
              <w:rPr>
                <w:rtl w:val="0"/>
              </w:rPr>
            </w:r>
          </w:p>
        </w:tc>
        <w:tc>
          <w:tcPr>
            <w:vAlign w:val="top"/>
          </w:tcPr>
          <w:p w:rsidR="00000000" w:rsidDel="00000000" w:rsidP="00000000" w:rsidRDefault="00000000" w:rsidRPr="00000000" w14:paraId="000000DA">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Breaking the middle </w:t>
            </w:r>
            <w:r w:rsidDel="00000000" w:rsidR="00000000" w:rsidRPr="00000000">
              <w:rPr>
                <w:rFonts w:ascii="Verdana" w:cs="Verdana" w:eastAsia="Verdana" w:hAnsi="Verdana"/>
                <w:i w:val="1"/>
                <w:sz w:val="20"/>
                <w:szCs w:val="20"/>
                <w:vertAlign w:val="baseline"/>
                <w:rtl w:val="0"/>
              </w:rPr>
              <w:t xml:space="preserve">matzah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מ</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ג</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יד</w:t>
            </w:r>
          </w:p>
        </w:tc>
        <w:tc>
          <w:tcPr>
            <w:vAlign w:val="top"/>
          </w:tcPr>
          <w:p w:rsidR="00000000" w:rsidDel="00000000" w:rsidP="00000000" w:rsidRDefault="00000000" w:rsidRPr="00000000" w14:paraId="000000DC">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Maggid</w:t>
            </w:r>
            <w:r w:rsidDel="00000000" w:rsidR="00000000" w:rsidRPr="00000000">
              <w:rPr>
                <w:rtl w:val="0"/>
              </w:rPr>
            </w:r>
          </w:p>
        </w:tc>
        <w:tc>
          <w:tcPr>
            <w:vAlign w:val="top"/>
          </w:tcPr>
          <w:p w:rsidR="00000000" w:rsidDel="00000000" w:rsidP="00000000" w:rsidRDefault="00000000" w:rsidRPr="00000000" w14:paraId="000000DD">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Reciting the </w:t>
            </w:r>
            <w:r w:rsidDel="00000000" w:rsidR="00000000" w:rsidRPr="00000000">
              <w:rPr>
                <w:rFonts w:ascii="Verdana" w:cs="Verdana" w:eastAsia="Verdana" w:hAnsi="Verdana"/>
                <w:i w:val="1"/>
                <w:sz w:val="20"/>
                <w:szCs w:val="20"/>
                <w:vertAlign w:val="baseline"/>
                <w:rtl w:val="0"/>
              </w:rPr>
              <w:t xml:space="preserve">Haggadah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ר</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ח</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צ</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ה</w:t>
            </w:r>
          </w:p>
        </w:tc>
        <w:tc>
          <w:tcPr>
            <w:vAlign w:val="top"/>
          </w:tcPr>
          <w:p w:rsidR="00000000" w:rsidDel="00000000" w:rsidP="00000000" w:rsidRDefault="00000000" w:rsidRPr="00000000" w14:paraId="000000DF">
            <w:pPr>
              <w:spacing w:after="120" w:lineRule="auto"/>
              <w:ind w:right="-547"/>
              <w:rPr>
                <w:rFonts w:ascii="Verdana" w:cs="Verdana" w:eastAsia="Verdana" w:hAnsi="Verdana"/>
                <w:sz w:val="19"/>
                <w:szCs w:val="19"/>
                <w:vertAlign w:val="baseline"/>
              </w:rPr>
            </w:pPr>
            <w:r w:rsidDel="00000000" w:rsidR="00000000" w:rsidRPr="00000000">
              <w:rPr>
                <w:rFonts w:ascii="Verdana" w:cs="Verdana" w:eastAsia="Verdana" w:hAnsi="Verdana"/>
                <w:sz w:val="19"/>
                <w:szCs w:val="19"/>
                <w:vertAlign w:val="baseline"/>
                <w:rtl w:val="0"/>
              </w:rPr>
              <w:t xml:space="preserve">Rachtzah</w:t>
            </w:r>
          </w:p>
        </w:tc>
        <w:tc>
          <w:tcPr>
            <w:vAlign w:val="top"/>
          </w:tcPr>
          <w:p w:rsidR="00000000" w:rsidDel="00000000" w:rsidP="00000000" w:rsidRDefault="00000000" w:rsidRPr="00000000" w14:paraId="000000E0">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Washing the hands a second time (for the matzah)</w:t>
            </w:r>
          </w:p>
        </w:tc>
      </w:tr>
      <w:tr>
        <w:trPr>
          <w:cantSplit w:val="0"/>
          <w:tblHeader w:val="0"/>
        </w:trPr>
        <w:tc>
          <w:tcPr>
            <w:vAlign w:val="top"/>
          </w:tcPr>
          <w:p w:rsidR="00000000" w:rsidDel="00000000" w:rsidP="00000000" w:rsidRDefault="00000000" w:rsidRPr="00000000" w14:paraId="000000E1">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מו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צ</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יא</w:t>
            </w:r>
          </w:p>
        </w:tc>
        <w:tc>
          <w:tcPr>
            <w:vAlign w:val="top"/>
          </w:tcPr>
          <w:p w:rsidR="00000000" w:rsidDel="00000000" w:rsidP="00000000" w:rsidRDefault="00000000" w:rsidRPr="00000000" w14:paraId="000000E2">
            <w:pPr>
              <w:spacing w:after="120" w:lineRule="auto"/>
              <w:ind w:right="-547"/>
              <w:rPr>
                <w:rFonts w:ascii="Verdana" w:cs="Verdana" w:eastAsia="Verdana" w:hAnsi="Verdana"/>
                <w:sz w:val="19"/>
                <w:szCs w:val="19"/>
                <w:vertAlign w:val="baseline"/>
              </w:rPr>
            </w:pPr>
            <w:r w:rsidDel="00000000" w:rsidR="00000000" w:rsidRPr="00000000">
              <w:rPr>
                <w:rFonts w:ascii="Verdana" w:cs="Verdana" w:eastAsia="Verdana" w:hAnsi="Verdana"/>
                <w:sz w:val="19"/>
                <w:szCs w:val="19"/>
                <w:vertAlign w:val="baseline"/>
                <w:rtl w:val="0"/>
              </w:rPr>
              <w:t xml:space="preserve">Motzi</w:t>
            </w:r>
          </w:p>
        </w:tc>
        <w:tc>
          <w:tcPr>
            <w:vAlign w:val="top"/>
          </w:tcPr>
          <w:p w:rsidR="00000000" w:rsidDel="00000000" w:rsidP="00000000" w:rsidRDefault="00000000" w:rsidRPr="00000000" w14:paraId="000000E3">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Reciting the blessing “</w:t>
            </w:r>
            <w:r w:rsidDel="00000000" w:rsidR="00000000" w:rsidRPr="00000000">
              <w:rPr>
                <w:rFonts w:ascii="Verdana" w:cs="Verdana" w:eastAsia="Verdana" w:hAnsi="Verdana"/>
                <w:i w:val="1"/>
                <w:sz w:val="20"/>
                <w:szCs w:val="20"/>
                <w:vertAlign w:val="baseline"/>
                <w:rtl w:val="0"/>
              </w:rPr>
              <w:t xml:space="preserve">Hamotzi</w:t>
            </w:r>
            <w:r w:rsidDel="00000000" w:rsidR="00000000" w:rsidRPr="00000000">
              <w:rPr>
                <w:rFonts w:ascii="Verdana" w:cs="Verdana" w:eastAsia="Verdana" w:hAnsi="Verdana"/>
                <w:sz w:val="20"/>
                <w:szCs w:val="20"/>
                <w:vertAlign w:val="baseline"/>
                <w:rtl w:val="0"/>
              </w:rPr>
              <w:t xml:space="preserve">”</w:t>
            </w:r>
          </w:p>
        </w:tc>
      </w:tr>
      <w:tr>
        <w:trPr>
          <w:cantSplit w:val="0"/>
          <w:tblHeader w:val="0"/>
        </w:trPr>
        <w:tc>
          <w:tcPr>
            <w:vAlign w:val="top"/>
          </w:tcPr>
          <w:p w:rsidR="00000000" w:rsidDel="00000000" w:rsidP="00000000" w:rsidRDefault="00000000" w:rsidRPr="00000000" w14:paraId="000000E4">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מ</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צ</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ה</w:t>
            </w:r>
          </w:p>
        </w:tc>
        <w:tc>
          <w:tcPr>
            <w:vAlign w:val="top"/>
          </w:tcPr>
          <w:p w:rsidR="00000000" w:rsidDel="00000000" w:rsidP="00000000" w:rsidRDefault="00000000" w:rsidRPr="00000000" w14:paraId="000000E5">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Matzah</w:t>
            </w:r>
            <w:r w:rsidDel="00000000" w:rsidR="00000000" w:rsidRPr="00000000">
              <w:rPr>
                <w:rtl w:val="0"/>
              </w:rPr>
            </w:r>
          </w:p>
        </w:tc>
        <w:tc>
          <w:tcPr>
            <w:vAlign w:val="top"/>
          </w:tcPr>
          <w:p w:rsidR="00000000" w:rsidDel="00000000" w:rsidP="00000000" w:rsidRDefault="00000000" w:rsidRPr="00000000" w14:paraId="000000E6">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Reciting the blessing “</w:t>
            </w:r>
            <w:r w:rsidDel="00000000" w:rsidR="00000000" w:rsidRPr="00000000">
              <w:rPr>
                <w:rFonts w:ascii="Verdana" w:cs="Verdana" w:eastAsia="Verdana" w:hAnsi="Verdana"/>
                <w:i w:val="1"/>
                <w:sz w:val="20"/>
                <w:szCs w:val="20"/>
                <w:vertAlign w:val="baseline"/>
                <w:rtl w:val="0"/>
              </w:rPr>
              <w:t xml:space="preserve">al achilat matzah</w:t>
            </w:r>
            <w:r w:rsidDel="00000000" w:rsidR="00000000" w:rsidRPr="00000000">
              <w:rPr>
                <w:rFonts w:ascii="Verdana" w:cs="Verdana" w:eastAsia="Verdana" w:hAnsi="Verdana"/>
                <w:sz w:val="20"/>
                <w:szCs w:val="20"/>
                <w:vertAlign w:val="baseline"/>
                <w:rtl w:val="0"/>
              </w:rPr>
              <w:t xml:space="preserve">” and eating the </w:t>
            </w:r>
            <w:r w:rsidDel="00000000" w:rsidR="00000000" w:rsidRPr="00000000">
              <w:rPr>
                <w:rFonts w:ascii="Verdana" w:cs="Verdana" w:eastAsia="Verdana" w:hAnsi="Verdana"/>
                <w:i w:val="1"/>
                <w:sz w:val="20"/>
                <w:szCs w:val="20"/>
                <w:vertAlign w:val="baseline"/>
                <w:rtl w:val="0"/>
              </w:rPr>
              <w:t xml:space="preserve">matzah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מ</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p>
        </w:tc>
        <w:tc>
          <w:tcPr>
            <w:vAlign w:val="top"/>
          </w:tcPr>
          <w:p w:rsidR="00000000" w:rsidDel="00000000" w:rsidP="00000000" w:rsidRDefault="00000000" w:rsidRPr="00000000" w14:paraId="000000E8">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Maror</w:t>
            </w:r>
            <w:r w:rsidDel="00000000" w:rsidR="00000000" w:rsidRPr="00000000">
              <w:rPr>
                <w:rtl w:val="0"/>
              </w:rPr>
            </w:r>
          </w:p>
        </w:tc>
        <w:tc>
          <w:tcPr>
            <w:vAlign w:val="top"/>
          </w:tcPr>
          <w:p w:rsidR="00000000" w:rsidDel="00000000" w:rsidP="00000000" w:rsidRDefault="00000000" w:rsidRPr="00000000" w14:paraId="000000E9">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Blessing over and eating the bitter herbs</w:t>
            </w:r>
          </w:p>
        </w:tc>
      </w:tr>
      <w:tr>
        <w:trPr>
          <w:cantSplit w:val="0"/>
          <w:tblHeader w:val="0"/>
        </w:trPr>
        <w:tc>
          <w:tcPr>
            <w:vAlign w:val="top"/>
          </w:tcPr>
          <w:p w:rsidR="00000000" w:rsidDel="00000000" w:rsidP="00000000" w:rsidRDefault="00000000" w:rsidRPr="00000000" w14:paraId="000000EA">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כ</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ך</w:t>
            </w:r>
            <w:r w:rsidDel="00000000" w:rsidR="00000000" w:rsidRPr="00000000">
              <w:rPr>
                <w:rFonts w:ascii="Arial" w:cs="Arial" w:eastAsia="Arial" w:hAnsi="Arial"/>
                <w:vertAlign w:val="baseline"/>
                <w:rtl w:val="1"/>
              </w:rPr>
              <w:t xml:space="preserve">ְ</w:t>
            </w:r>
          </w:p>
        </w:tc>
        <w:tc>
          <w:tcPr>
            <w:vAlign w:val="top"/>
          </w:tcPr>
          <w:p w:rsidR="00000000" w:rsidDel="00000000" w:rsidP="00000000" w:rsidRDefault="00000000" w:rsidRPr="00000000" w14:paraId="000000EB">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Koreich</w:t>
            </w:r>
            <w:r w:rsidDel="00000000" w:rsidR="00000000" w:rsidRPr="00000000">
              <w:rPr>
                <w:rtl w:val="0"/>
              </w:rPr>
            </w:r>
          </w:p>
        </w:tc>
        <w:tc>
          <w:tcPr>
            <w:vAlign w:val="top"/>
          </w:tcPr>
          <w:p w:rsidR="00000000" w:rsidDel="00000000" w:rsidP="00000000" w:rsidRDefault="00000000" w:rsidRPr="00000000" w14:paraId="000000EC">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Eating a sandwich of </w:t>
            </w:r>
            <w:r w:rsidDel="00000000" w:rsidR="00000000" w:rsidRPr="00000000">
              <w:rPr>
                <w:rFonts w:ascii="Verdana" w:cs="Verdana" w:eastAsia="Verdana" w:hAnsi="Verdana"/>
                <w:i w:val="1"/>
                <w:sz w:val="20"/>
                <w:szCs w:val="20"/>
                <w:vertAlign w:val="baseline"/>
                <w:rtl w:val="0"/>
              </w:rPr>
              <w:t xml:space="preserve">matzah</w:t>
            </w:r>
            <w:r w:rsidDel="00000000" w:rsidR="00000000" w:rsidRPr="00000000">
              <w:rPr>
                <w:rFonts w:ascii="Verdana" w:cs="Verdana" w:eastAsia="Verdana" w:hAnsi="Verdana"/>
                <w:sz w:val="20"/>
                <w:szCs w:val="20"/>
                <w:vertAlign w:val="baseline"/>
                <w:rtl w:val="0"/>
              </w:rPr>
              <w:t xml:space="preserve"> and bitter herbs</w:t>
            </w:r>
          </w:p>
        </w:tc>
      </w:tr>
      <w:tr>
        <w:trPr>
          <w:cantSplit w:val="0"/>
          <w:tblHeader w:val="0"/>
        </w:trPr>
        <w:tc>
          <w:tcPr>
            <w:vAlign w:val="top"/>
          </w:tcPr>
          <w:p w:rsidR="00000000" w:rsidDel="00000000" w:rsidP="00000000" w:rsidRDefault="00000000" w:rsidRPr="00000000" w14:paraId="000000ED">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ש</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ל</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ח</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ן</w:t>
            </w:r>
            <w:r w:rsidDel="00000000" w:rsidR="00000000" w:rsidRPr="00000000">
              <w:rPr>
                <w:rFonts w:ascii="Verdana" w:cs="Verdana" w:eastAsia="Verdana" w:hAnsi="Verdana"/>
                <w:vertAlign w:val="baseline"/>
                <w:rtl w:val="1"/>
              </w:rPr>
              <w:t xml:space="preserve">-</w:t>
            </w:r>
            <w:r w:rsidDel="00000000" w:rsidR="00000000" w:rsidRPr="00000000">
              <w:rPr>
                <w:rFonts w:ascii="Arial" w:cs="Arial" w:eastAsia="Arial" w:hAnsi="Arial"/>
                <w:vertAlign w:val="baseline"/>
                <w:rtl w:val="1"/>
              </w:rPr>
              <w:t xml:space="preserve">עו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ך</w:t>
            </w:r>
            <w:r w:rsidDel="00000000" w:rsidR="00000000" w:rsidRPr="00000000">
              <w:rPr>
                <w:rFonts w:ascii="Arial" w:cs="Arial" w:eastAsia="Arial" w:hAnsi="Arial"/>
                <w:vertAlign w:val="baseline"/>
                <w:rtl w:val="1"/>
              </w:rPr>
              <w:t xml:space="preserve">ְ</w:t>
            </w:r>
          </w:p>
        </w:tc>
        <w:tc>
          <w:tcPr>
            <w:vAlign w:val="top"/>
          </w:tcPr>
          <w:p w:rsidR="00000000" w:rsidDel="00000000" w:rsidP="00000000" w:rsidRDefault="00000000" w:rsidRPr="00000000" w14:paraId="000000EE">
            <w:pPr>
              <w:spacing w:after="120" w:lineRule="auto"/>
              <w:ind w:right="-547"/>
              <w:rPr>
                <w:rFonts w:ascii="Verdana" w:cs="Verdana" w:eastAsia="Verdana" w:hAnsi="Verdana"/>
                <w:sz w:val="19"/>
                <w:szCs w:val="19"/>
                <w:vertAlign w:val="baseline"/>
              </w:rPr>
            </w:pPr>
            <w:r w:rsidDel="00000000" w:rsidR="00000000" w:rsidRPr="00000000">
              <w:rPr>
                <w:rFonts w:ascii="Verdana" w:cs="Verdana" w:eastAsia="Verdana" w:hAnsi="Verdana"/>
                <w:sz w:val="19"/>
                <w:szCs w:val="19"/>
                <w:vertAlign w:val="baseline"/>
                <w:rtl w:val="0"/>
              </w:rPr>
              <w:t xml:space="preserve">Shulchan </w:t>
              <w:br w:type="textWrapping"/>
              <w:t xml:space="preserve">Oreich</w:t>
            </w:r>
          </w:p>
        </w:tc>
        <w:tc>
          <w:tcPr>
            <w:vAlign w:val="top"/>
          </w:tcPr>
          <w:p w:rsidR="00000000" w:rsidDel="00000000" w:rsidP="00000000" w:rsidRDefault="00000000" w:rsidRPr="00000000" w14:paraId="000000EF">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Eating the festive meal</w:t>
            </w:r>
          </w:p>
        </w:tc>
      </w:tr>
      <w:tr>
        <w:trPr>
          <w:cantSplit w:val="0"/>
          <w:tblHeader w:val="0"/>
        </w:trPr>
        <w:tc>
          <w:tcPr>
            <w:vAlign w:val="top"/>
          </w:tcPr>
          <w:p w:rsidR="00000000" w:rsidDel="00000000" w:rsidP="00000000" w:rsidRDefault="00000000" w:rsidRPr="00000000" w14:paraId="000000F0">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צ</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פו</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ן</w:t>
            </w:r>
          </w:p>
        </w:tc>
        <w:tc>
          <w:tcPr>
            <w:vAlign w:val="top"/>
          </w:tcPr>
          <w:p w:rsidR="00000000" w:rsidDel="00000000" w:rsidP="00000000" w:rsidRDefault="00000000" w:rsidRPr="00000000" w14:paraId="000000F1">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Tzafun</w:t>
            </w:r>
            <w:r w:rsidDel="00000000" w:rsidR="00000000" w:rsidRPr="00000000">
              <w:rPr>
                <w:rtl w:val="0"/>
              </w:rPr>
            </w:r>
          </w:p>
        </w:tc>
        <w:tc>
          <w:tcPr>
            <w:vAlign w:val="top"/>
          </w:tcPr>
          <w:p w:rsidR="00000000" w:rsidDel="00000000" w:rsidP="00000000" w:rsidRDefault="00000000" w:rsidRPr="00000000" w14:paraId="000000F2">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Eating the hidden </w:t>
            </w:r>
            <w:r w:rsidDel="00000000" w:rsidR="00000000" w:rsidRPr="00000000">
              <w:rPr>
                <w:rFonts w:ascii="Verdana" w:cs="Verdana" w:eastAsia="Verdana" w:hAnsi="Verdana"/>
                <w:i w:val="1"/>
                <w:sz w:val="20"/>
                <w:szCs w:val="20"/>
                <w:vertAlign w:val="baseline"/>
                <w:rtl w:val="0"/>
              </w:rPr>
              <w:t xml:space="preserve">afikoman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ב</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ך</w:t>
            </w:r>
            <w:r w:rsidDel="00000000" w:rsidR="00000000" w:rsidRPr="00000000">
              <w:rPr>
                <w:rFonts w:ascii="Arial" w:cs="Arial" w:eastAsia="Arial" w:hAnsi="Arial"/>
                <w:vertAlign w:val="baseline"/>
                <w:rtl w:val="1"/>
              </w:rPr>
              <w:t xml:space="preserve">ְ</w:t>
            </w:r>
          </w:p>
        </w:tc>
        <w:tc>
          <w:tcPr>
            <w:vAlign w:val="top"/>
          </w:tcPr>
          <w:p w:rsidR="00000000" w:rsidDel="00000000" w:rsidP="00000000" w:rsidRDefault="00000000" w:rsidRPr="00000000" w14:paraId="000000F4">
            <w:pPr>
              <w:spacing w:after="120" w:lineRule="auto"/>
              <w:ind w:right="-547"/>
              <w:rPr>
                <w:rFonts w:ascii="Verdana" w:cs="Verdana" w:eastAsia="Verdana" w:hAnsi="Verdana"/>
                <w:sz w:val="19"/>
                <w:szCs w:val="19"/>
                <w:vertAlign w:val="baseline"/>
              </w:rPr>
            </w:pPr>
            <w:r w:rsidDel="00000000" w:rsidR="00000000" w:rsidRPr="00000000">
              <w:rPr>
                <w:rFonts w:ascii="Verdana" w:cs="Verdana" w:eastAsia="Verdana" w:hAnsi="Verdana"/>
                <w:sz w:val="19"/>
                <w:szCs w:val="19"/>
                <w:vertAlign w:val="baseline"/>
                <w:rtl w:val="0"/>
              </w:rPr>
              <w:t xml:space="preserve">Beirach</w:t>
            </w:r>
          </w:p>
        </w:tc>
        <w:tc>
          <w:tcPr>
            <w:vAlign w:val="top"/>
          </w:tcPr>
          <w:p w:rsidR="00000000" w:rsidDel="00000000" w:rsidP="00000000" w:rsidRDefault="00000000" w:rsidRPr="00000000" w14:paraId="000000F5">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Blessing after meal</w:t>
            </w:r>
          </w:p>
        </w:tc>
      </w:tr>
      <w:tr>
        <w:trPr>
          <w:cantSplit w:val="0"/>
          <w:tblHeader w:val="0"/>
        </w:trPr>
        <w:tc>
          <w:tcPr>
            <w:vAlign w:val="top"/>
          </w:tcPr>
          <w:p w:rsidR="00000000" w:rsidDel="00000000" w:rsidP="00000000" w:rsidRDefault="00000000" w:rsidRPr="00000000" w14:paraId="000000F6">
            <w:pPr>
              <w:bidi w:val="1"/>
              <w:ind w:left="0" w:right="-547" w:firstLine="0"/>
              <w:jc w:val="both"/>
              <w:rPr>
                <w:rFonts w:ascii="Verdana" w:cs="Verdana" w:eastAsia="Verdana" w:hAnsi="Verdana"/>
                <w:vertAlign w:val="baseline"/>
              </w:rPr>
            </w:pPr>
            <w:r w:rsidDel="00000000" w:rsidR="00000000" w:rsidRPr="00000000">
              <w:rPr>
                <w:rFonts w:ascii="Arial" w:cs="Arial" w:eastAsia="Arial" w:hAnsi="Arial"/>
                <w:vertAlign w:val="baseline"/>
                <w:rtl w:val="1"/>
              </w:rPr>
              <w:t xml:space="preserve">ה</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ל</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ל</w:t>
            </w:r>
          </w:p>
        </w:tc>
        <w:tc>
          <w:tcPr>
            <w:vAlign w:val="top"/>
          </w:tcPr>
          <w:p w:rsidR="00000000" w:rsidDel="00000000" w:rsidP="00000000" w:rsidRDefault="00000000" w:rsidRPr="00000000" w14:paraId="000000F7">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Hallel</w:t>
            </w:r>
            <w:r w:rsidDel="00000000" w:rsidR="00000000" w:rsidRPr="00000000">
              <w:rPr>
                <w:rtl w:val="0"/>
              </w:rPr>
            </w:r>
          </w:p>
        </w:tc>
        <w:tc>
          <w:tcPr>
            <w:vAlign w:val="top"/>
          </w:tcPr>
          <w:p w:rsidR="00000000" w:rsidDel="00000000" w:rsidP="00000000" w:rsidRDefault="00000000" w:rsidRPr="00000000" w14:paraId="000000F8">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Reciting </w:t>
            </w:r>
            <w:r w:rsidDel="00000000" w:rsidR="00000000" w:rsidRPr="00000000">
              <w:rPr>
                <w:rFonts w:ascii="Verdana" w:cs="Verdana" w:eastAsia="Verdana" w:hAnsi="Verdana"/>
                <w:i w:val="1"/>
                <w:sz w:val="20"/>
                <w:szCs w:val="20"/>
                <w:vertAlign w:val="baseline"/>
                <w:rtl w:val="0"/>
              </w:rPr>
              <w:t xml:space="preserve">Hallel</w:t>
            </w:r>
            <w:r w:rsidDel="00000000" w:rsidR="00000000" w:rsidRPr="00000000">
              <w:rPr>
                <w:rFonts w:ascii="Verdana" w:cs="Verdana" w:eastAsia="Verdana" w:hAnsi="Verdana"/>
                <w:sz w:val="20"/>
                <w:szCs w:val="20"/>
                <w:vertAlign w:val="baseline"/>
                <w:rtl w:val="0"/>
              </w:rPr>
              <w:t xml:space="preserve">, psalms of praise</w:t>
            </w:r>
          </w:p>
        </w:tc>
      </w:tr>
      <w:tr>
        <w:trPr>
          <w:cantSplit w:val="0"/>
          <w:tblHeader w:val="0"/>
        </w:trPr>
        <w:tc>
          <w:tcPr>
            <w:vAlign w:val="top"/>
          </w:tcPr>
          <w:p w:rsidR="00000000" w:rsidDel="00000000" w:rsidP="00000000" w:rsidRDefault="00000000" w:rsidRPr="00000000" w14:paraId="000000F9">
            <w:pPr>
              <w:bidi w:val="1"/>
              <w:spacing w:after="120" w:lineRule="auto"/>
              <w:ind w:left="0" w:right="-547" w:firstLine="0"/>
              <w:jc w:val="both"/>
              <w:rPr>
                <w:rFonts w:ascii="Verdana" w:cs="Verdana" w:eastAsia="Verdana" w:hAnsi="Verdana"/>
                <w:sz w:val="20"/>
                <w:szCs w:val="20"/>
                <w:vertAlign w:val="baseline"/>
              </w:rPr>
            </w:pPr>
            <w:r w:rsidDel="00000000" w:rsidR="00000000" w:rsidRPr="00000000">
              <w:rPr>
                <w:rFonts w:ascii="Arial" w:cs="Arial" w:eastAsia="Arial" w:hAnsi="Arial"/>
                <w:vertAlign w:val="baseline"/>
                <w:rtl w:val="1"/>
              </w:rPr>
              <w:t xml:space="preserve">נ</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ר</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צ</w:t>
            </w:r>
            <w:r w:rsidDel="00000000" w:rsidR="00000000" w:rsidRPr="00000000">
              <w:rPr>
                <w:rFonts w:ascii="Arial" w:cs="Arial" w:eastAsia="Arial" w:hAnsi="Arial"/>
                <w:vertAlign w:val="baseline"/>
                <w:rtl w:val="1"/>
              </w:rPr>
              <w:t xml:space="preserve">ָ</w:t>
            </w:r>
            <w:r w:rsidDel="00000000" w:rsidR="00000000" w:rsidRPr="00000000">
              <w:rPr>
                <w:rFonts w:ascii="Arial" w:cs="Arial" w:eastAsia="Arial" w:hAnsi="Arial"/>
                <w:vertAlign w:val="baseline"/>
                <w:rtl w:val="1"/>
              </w:rPr>
              <w:t xml:space="preserve">ה</w:t>
            </w:r>
            <w:r w:rsidDel="00000000" w:rsidR="00000000" w:rsidRPr="00000000">
              <w:rPr>
                <w:rtl w:val="0"/>
              </w:rPr>
            </w:r>
          </w:p>
        </w:tc>
        <w:tc>
          <w:tcPr>
            <w:vAlign w:val="top"/>
          </w:tcPr>
          <w:p w:rsidR="00000000" w:rsidDel="00000000" w:rsidP="00000000" w:rsidRDefault="00000000" w:rsidRPr="00000000" w14:paraId="000000FA">
            <w:pPr>
              <w:spacing w:after="120" w:lineRule="auto"/>
              <w:ind w:right="-547"/>
              <w:rPr>
                <w:rFonts w:ascii="Verdana" w:cs="Verdana" w:eastAsia="Verdana" w:hAnsi="Verdana"/>
                <w:b w:val="0"/>
                <w:sz w:val="20"/>
                <w:szCs w:val="20"/>
                <w:vertAlign w:val="baseline"/>
              </w:rPr>
            </w:pPr>
            <w:r w:rsidDel="00000000" w:rsidR="00000000" w:rsidRPr="00000000">
              <w:rPr>
                <w:rFonts w:ascii="Verdana" w:cs="Verdana" w:eastAsia="Verdana" w:hAnsi="Verdana"/>
                <w:b w:val="1"/>
                <w:sz w:val="20"/>
                <w:szCs w:val="20"/>
                <w:vertAlign w:val="baseline"/>
                <w:rtl w:val="0"/>
              </w:rPr>
              <w:t xml:space="preserve">Nirtzah</w:t>
            </w:r>
            <w:r w:rsidDel="00000000" w:rsidR="00000000" w:rsidRPr="00000000">
              <w:rPr>
                <w:rtl w:val="0"/>
              </w:rPr>
            </w:r>
          </w:p>
        </w:tc>
        <w:tc>
          <w:tcPr>
            <w:vAlign w:val="top"/>
          </w:tcPr>
          <w:p w:rsidR="00000000" w:rsidDel="00000000" w:rsidP="00000000" w:rsidRDefault="00000000" w:rsidRPr="00000000" w14:paraId="000000FB">
            <w:pPr>
              <w:spacing w:after="120" w:lineRule="auto"/>
              <w:ind w:right="-108"/>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The </w:t>
            </w:r>
            <w:r w:rsidDel="00000000" w:rsidR="00000000" w:rsidRPr="00000000">
              <w:rPr>
                <w:rFonts w:ascii="Verdana" w:cs="Verdana" w:eastAsia="Verdana" w:hAnsi="Verdana"/>
                <w:i w:val="1"/>
                <w:sz w:val="20"/>
                <w:szCs w:val="20"/>
                <w:vertAlign w:val="baseline"/>
                <w:rtl w:val="0"/>
              </w:rPr>
              <w:t xml:space="preserve">Seder</w:t>
            </w:r>
            <w:r w:rsidDel="00000000" w:rsidR="00000000" w:rsidRPr="00000000">
              <w:rPr>
                <w:rFonts w:ascii="Verdana" w:cs="Verdana" w:eastAsia="Verdana" w:hAnsi="Verdana"/>
                <w:sz w:val="20"/>
                <w:szCs w:val="20"/>
                <w:vertAlign w:val="baseline"/>
                <w:rtl w:val="0"/>
              </w:rPr>
              <w:t xml:space="preserve"> is favorably accepted by G-d</w:t>
            </w:r>
          </w:p>
        </w:tc>
      </w:tr>
    </w:tbl>
    <w:p w:rsidR="00000000" w:rsidDel="00000000" w:rsidP="00000000" w:rsidRDefault="00000000" w:rsidRPr="00000000" w14:paraId="000000FC">
      <w:pPr>
        <w:spacing w:after="120" w:lineRule="auto"/>
        <w:ind w:right="-547"/>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0FD">
      <w:pPr>
        <w:spacing w:after="120" w:lineRule="auto"/>
        <w:ind w:left="-540" w:right="-540" w:firstLine="0"/>
        <w:rPr>
          <w:rFonts w:ascii="Verdana" w:cs="Verdana" w:eastAsia="Verdana" w:hAnsi="Verdana"/>
          <w:b w:val="0"/>
          <w:sz w:val="20"/>
          <w:szCs w:val="20"/>
          <w:vertAlign w:val="baseline"/>
        </w:rPr>
      </w:pPr>
      <w:r w:rsidDel="00000000" w:rsidR="00000000" w:rsidRPr="00000000">
        <w:br w:type="page"/>
      </w:r>
      <w:r w:rsidDel="00000000" w:rsidR="00000000" w:rsidRPr="00000000">
        <w:rPr>
          <w:rFonts w:ascii="Verdana" w:cs="Verdana" w:eastAsia="Verdana" w:hAnsi="Verdana"/>
          <w:b w:val="1"/>
          <w:sz w:val="20"/>
          <w:szCs w:val="20"/>
          <w:vertAlign w:val="baseline"/>
          <w:rtl w:val="0"/>
        </w:rPr>
        <w:t xml:space="preserve">IV. Lel Shimurim (“The night which is guarded”)</w:t>
      </w:r>
      <w:r w:rsidDel="00000000" w:rsidR="00000000" w:rsidRPr="00000000">
        <w:rPr>
          <w:rtl w:val="0"/>
        </w:rPr>
      </w:r>
    </w:p>
    <w:p w:rsidR="00000000" w:rsidDel="00000000" w:rsidP="00000000" w:rsidRDefault="00000000" w:rsidRPr="00000000" w14:paraId="000000FE">
      <w:pPr>
        <w:spacing w:after="120" w:lineRule="auto"/>
        <w:ind w:left="-540" w:right="-540" w:firstLine="0"/>
        <w:rPr>
          <w:rFonts w:ascii="Verdana" w:cs="Verdana" w:eastAsia="Verdana" w:hAnsi="Verdana"/>
          <w:i w:val="0"/>
          <w:sz w:val="20"/>
          <w:szCs w:val="20"/>
          <w:vertAlign w:val="baseline"/>
        </w:rPr>
      </w:pPr>
      <w:r w:rsidDel="00000000" w:rsidR="00000000" w:rsidRPr="00000000">
        <w:rPr>
          <w:rtl w:val="0"/>
        </w:rPr>
      </w:r>
    </w:p>
    <w:p w:rsidR="00000000" w:rsidDel="00000000" w:rsidP="00000000" w:rsidRDefault="00000000" w:rsidRPr="00000000" w14:paraId="000000FF">
      <w:pPr>
        <w:spacing w:after="120" w:lineRule="auto"/>
        <w:ind w:left="-540" w:right="-540" w:firstLine="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1)</w:t>
      </w:r>
      <w:r w:rsidDel="00000000" w:rsidR="00000000" w:rsidRPr="00000000">
        <w:rPr>
          <w:rFonts w:ascii="Verdana" w:cs="Verdana" w:eastAsia="Verdana" w:hAnsi="Verdana"/>
          <w:i w:val="1"/>
          <w:sz w:val="20"/>
          <w:szCs w:val="20"/>
          <w:vertAlign w:val="baseline"/>
          <w:rtl w:val="0"/>
        </w:rPr>
        <w:t xml:space="preserve"> Exodus:</w:t>
      </w:r>
      <w:r w:rsidDel="00000000" w:rsidR="00000000" w:rsidRPr="00000000">
        <w:rPr>
          <w:rFonts w:ascii="Verdana" w:cs="Verdana" w:eastAsia="Verdana" w:hAnsi="Verdana"/>
          <w:sz w:val="20"/>
          <w:szCs w:val="20"/>
          <w:vertAlign w:val="baseline"/>
          <w:rtl w:val="0"/>
        </w:rPr>
        <w:t xml:space="preserve"> 12:41-2</w:t>
      </w:r>
    </w:p>
    <w:p w:rsidR="00000000" w:rsidDel="00000000" w:rsidP="00000000" w:rsidRDefault="00000000" w:rsidRPr="00000000" w14:paraId="00000100">
      <w:pPr>
        <w:spacing w:after="120" w:lineRule="auto"/>
        <w:ind w:right="-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superscript"/>
          <w:rtl w:val="0"/>
        </w:rPr>
        <w:t xml:space="preserve">41</w:t>
      </w:r>
      <w:r w:rsidDel="00000000" w:rsidR="00000000" w:rsidRPr="00000000">
        <w:rPr>
          <w:rFonts w:ascii="Verdana" w:cs="Verdana" w:eastAsia="Verdana" w:hAnsi="Verdana"/>
          <w:sz w:val="20"/>
          <w:szCs w:val="20"/>
          <w:vertAlign w:val="baseline"/>
          <w:rtl w:val="0"/>
        </w:rPr>
        <w:t xml:space="preserve"> At the end of the 430 years, all of G-d’s armies left Egypt in broad daylight. </w:t>
      </w:r>
      <w:r w:rsidDel="00000000" w:rsidR="00000000" w:rsidRPr="00000000">
        <w:rPr>
          <w:rFonts w:ascii="Verdana" w:cs="Verdana" w:eastAsia="Verdana" w:hAnsi="Verdana"/>
          <w:sz w:val="20"/>
          <w:szCs w:val="20"/>
          <w:vertAlign w:val="superscript"/>
          <w:rtl w:val="0"/>
        </w:rPr>
        <w:t xml:space="preserve">42</w:t>
      </w:r>
      <w:r w:rsidDel="00000000" w:rsidR="00000000" w:rsidRPr="00000000">
        <w:rPr>
          <w:rFonts w:ascii="Verdana" w:cs="Verdana" w:eastAsia="Verdana" w:hAnsi="Verdana"/>
          <w:sz w:val="20"/>
          <w:szCs w:val="20"/>
          <w:vertAlign w:val="baseline"/>
          <w:rtl w:val="0"/>
        </w:rPr>
        <w:t xml:space="preserve"> There was a night of vigil for G-d, [preparing] to bring them out of Egypt. This night remains for the Israelites a vigil to G-d for all generations.</w:t>
      </w:r>
    </w:p>
    <w:p w:rsidR="00000000" w:rsidDel="00000000" w:rsidP="00000000" w:rsidRDefault="00000000" w:rsidRPr="00000000" w14:paraId="00000101">
      <w:pPr>
        <w:spacing w:after="120" w:lineRule="auto"/>
        <w:ind w:right="-547" w:hanging="54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02">
      <w:pPr>
        <w:spacing w:after="120" w:lineRule="auto"/>
        <w:ind w:right="-547" w:hanging="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2) A night which is guarded from that time onward against harmful spirits. </w:t>
      </w:r>
    </w:p>
    <w:p w:rsidR="00000000" w:rsidDel="00000000" w:rsidP="00000000" w:rsidRDefault="00000000" w:rsidRPr="00000000" w14:paraId="00000103">
      <w:pPr>
        <w:spacing w:after="120" w:lineRule="auto"/>
        <w:ind w:right="-547" w:hanging="540"/>
        <w:jc w:val="both"/>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04">
      <w:pPr>
        <w:spacing w:after="120" w:lineRule="auto"/>
        <w:ind w:right="-547" w:hanging="540"/>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3) “Shifoch Chamascha”</w:t>
      </w:r>
    </w:p>
    <w:p w:rsidR="00000000" w:rsidDel="00000000" w:rsidP="00000000" w:rsidRDefault="00000000" w:rsidRPr="00000000" w14:paraId="00000105">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After the fourth cup of wine is poured, before reciting Hallel, we open the door and say “Pour out Your wrath upon the nations that do not call upon you….” We open the door as a reminder that it is “lel Shimurim”, the night of G-d watching over us, and thus, we are not afraid of anything.</w:t>
      </w:r>
    </w:p>
    <w:p w:rsidR="00000000" w:rsidDel="00000000" w:rsidP="00000000" w:rsidRDefault="00000000" w:rsidRPr="00000000" w14:paraId="00000106">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By merit of this faith and trust, Moshiach will come and G-d will pour out His wrath upon the nations that do not acknowledge Him.</w:t>
      </w:r>
    </w:p>
    <w:p w:rsidR="00000000" w:rsidDel="00000000" w:rsidP="00000000" w:rsidRDefault="00000000" w:rsidRPr="00000000" w14:paraId="00000107">
      <w:pPr>
        <w:spacing w:after="120" w:lineRule="auto"/>
        <w:ind w:right="-547"/>
        <w:jc w:val="both"/>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Another reason for opening the door is to welcome Elijah, the messenger of the Messianic redemption.</w:t>
      </w:r>
    </w:p>
    <w:p w:rsidR="00000000" w:rsidDel="00000000" w:rsidP="00000000" w:rsidRDefault="00000000" w:rsidRPr="00000000" w14:paraId="00000108">
      <w:pPr>
        <w:spacing w:after="120" w:lineRule="auto"/>
        <w:ind w:right="-547" w:hanging="540"/>
        <w:rPr>
          <w:rFonts w:ascii="Verdana" w:cs="Verdana" w:eastAsia="Verdana" w:hAnsi="Verdana"/>
          <w:sz w:val="20"/>
          <w:szCs w:val="20"/>
          <w:vertAlign w:val="baseline"/>
        </w:rPr>
      </w:pPr>
      <w:r w:rsidDel="00000000" w:rsidR="00000000" w:rsidRPr="00000000">
        <w:rPr>
          <w:rtl w:val="0"/>
        </w:rPr>
      </w:r>
    </w:p>
    <w:p w:rsidR="00000000" w:rsidDel="00000000" w:rsidP="00000000" w:rsidRDefault="00000000" w:rsidRPr="00000000" w14:paraId="00000109">
      <w:pPr>
        <w:spacing w:after="120" w:lineRule="auto"/>
        <w:ind w:right="-547" w:hanging="540"/>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4) The additional cup, “The cup of Elijah” (three reasons – Rebbe’s Hagadah)</w:t>
      </w:r>
      <w:r w:rsidDel="00000000" w:rsidR="00000000" w:rsidRPr="00000000">
        <w:br w:type="page"/>
      </w:r>
      <w:r w:rsidDel="00000000" w:rsidR="00000000" w:rsidRPr="00000000">
        <w:rPr>
          <w:rtl w:val="0"/>
        </w:rPr>
      </w:r>
    </w:p>
    <w:p w:rsidR="00000000" w:rsidDel="00000000" w:rsidP="00000000" w:rsidRDefault="00000000" w:rsidRPr="00000000" w14:paraId="0000010A">
      <w:pPr>
        <w:spacing w:after="120" w:lineRule="auto"/>
        <w:ind w:right="-540"/>
        <w:rPr>
          <w:rFonts w:ascii="Verdana" w:cs="Verdana" w:eastAsia="Verdana" w:hAnsi="Verdana"/>
          <w:b w:val="0"/>
          <w:sz w:val="21"/>
          <w:szCs w:val="21"/>
          <w:vertAlign w:val="baseline"/>
        </w:rPr>
      </w:pPr>
      <w:r w:rsidDel="00000000" w:rsidR="00000000" w:rsidRPr="00000000">
        <w:rPr>
          <w:rtl w:val="0"/>
        </w:rPr>
      </w:r>
    </w:p>
    <w:p w:rsidR="00000000" w:rsidDel="00000000" w:rsidP="00000000" w:rsidRDefault="00000000" w:rsidRPr="00000000" w14:paraId="0000010B">
      <w:pPr>
        <w:spacing w:after="120" w:lineRule="auto"/>
        <w:ind w:right="-540"/>
        <w:rPr>
          <w:rFonts w:ascii="Verdana" w:cs="Verdana" w:eastAsia="Verdana" w:hAnsi="Verdana"/>
          <w:b w:val="0"/>
          <w:sz w:val="21"/>
          <w:szCs w:val="21"/>
          <w:vertAlign w:val="baseline"/>
        </w:rPr>
      </w:pPr>
      <w:r w:rsidDel="00000000" w:rsidR="00000000" w:rsidRPr="00000000">
        <w:rPr>
          <w:rtl w:val="0"/>
        </w:rPr>
      </w:r>
    </w:p>
    <w:p w:rsidR="00000000" w:rsidDel="00000000" w:rsidP="00000000" w:rsidRDefault="00000000" w:rsidRPr="00000000" w14:paraId="0000010C">
      <w:pPr>
        <w:pBdr>
          <w:top w:color="000000" w:space="1" w:sz="24" w:val="single"/>
          <w:left w:color="000000" w:space="4" w:sz="24" w:val="single"/>
          <w:bottom w:color="000000" w:space="0" w:sz="24" w:val="single"/>
          <w:right w:color="000000" w:space="4" w:sz="24" w:val="single"/>
        </w:pBdr>
        <w:ind w:left="-360" w:right="-360" w:firstLine="0"/>
        <w:jc w:val="center"/>
        <w:rPr>
          <w:rFonts w:ascii="Verdana" w:cs="Verdana" w:eastAsia="Verdana" w:hAnsi="Verdana"/>
          <w:b w:val="0"/>
          <w:i w:val="0"/>
          <w:sz w:val="2"/>
          <w:szCs w:val="2"/>
          <w:vertAlign w:val="baseline"/>
        </w:rPr>
      </w:pPr>
      <w:r w:rsidDel="00000000" w:rsidR="00000000" w:rsidRPr="00000000">
        <w:rPr>
          <w:rtl w:val="0"/>
        </w:rPr>
      </w:r>
    </w:p>
    <w:p w:rsidR="00000000" w:rsidDel="00000000" w:rsidP="00000000" w:rsidRDefault="00000000" w:rsidRPr="00000000" w14:paraId="0000010D">
      <w:pPr>
        <w:pBdr>
          <w:top w:color="000000" w:space="1" w:sz="24" w:val="single"/>
          <w:left w:color="000000" w:space="4" w:sz="24" w:val="single"/>
          <w:bottom w:color="000000" w:space="0" w:sz="24" w:val="single"/>
          <w:right w:color="000000" w:space="4" w:sz="24" w:val="single"/>
        </w:pBdr>
        <w:ind w:left="-360" w:right="-360" w:firstLine="0"/>
        <w:jc w:val="center"/>
        <w:rPr>
          <w:rFonts w:ascii="Corsiva" w:cs="Corsiva" w:eastAsia="Corsiva" w:hAnsi="Corsiva"/>
          <w:b w:val="0"/>
          <w:sz w:val="45"/>
          <w:szCs w:val="45"/>
          <w:vertAlign w:val="baseline"/>
        </w:rPr>
      </w:pPr>
      <w:r w:rsidDel="00000000" w:rsidR="00000000" w:rsidRPr="00000000">
        <w:rPr>
          <w:rFonts w:ascii="Corsiva" w:cs="Corsiva" w:eastAsia="Corsiva" w:hAnsi="Corsiva"/>
          <w:b w:val="1"/>
          <w:sz w:val="45"/>
          <w:szCs w:val="45"/>
          <w:vertAlign w:val="baseline"/>
          <w:rtl w:val="0"/>
        </w:rPr>
        <w:t xml:space="preserve">Wishing you and yours a</w:t>
      </w:r>
      <w:r w:rsidDel="00000000" w:rsidR="00000000" w:rsidRPr="00000000">
        <w:rPr>
          <w:rtl w:val="0"/>
        </w:rPr>
      </w:r>
    </w:p>
    <w:p w:rsidR="00000000" w:rsidDel="00000000" w:rsidP="00000000" w:rsidRDefault="00000000" w:rsidRPr="00000000" w14:paraId="0000010E">
      <w:pPr>
        <w:pBdr>
          <w:top w:color="000000" w:space="1" w:sz="24" w:val="single"/>
          <w:left w:color="000000" w:space="4" w:sz="24" w:val="single"/>
          <w:bottom w:color="000000" w:space="0" w:sz="24" w:val="single"/>
          <w:right w:color="000000" w:space="4" w:sz="24" w:val="single"/>
        </w:pBdr>
        <w:ind w:left="-360" w:right="-360" w:firstLine="0"/>
        <w:jc w:val="center"/>
        <w:rPr>
          <w:rFonts w:ascii="Corsiva" w:cs="Corsiva" w:eastAsia="Corsiva" w:hAnsi="Corsiva"/>
          <w:b w:val="0"/>
          <w:sz w:val="45"/>
          <w:szCs w:val="45"/>
          <w:vertAlign w:val="baseline"/>
        </w:rPr>
      </w:pPr>
      <w:r w:rsidDel="00000000" w:rsidR="00000000" w:rsidRPr="00000000">
        <w:rPr>
          <w:rFonts w:ascii="Corsiva" w:cs="Corsiva" w:eastAsia="Corsiva" w:hAnsi="Corsiva"/>
          <w:b w:val="1"/>
          <w:sz w:val="45"/>
          <w:szCs w:val="45"/>
          <w:vertAlign w:val="baseline"/>
          <w:rtl w:val="0"/>
        </w:rPr>
        <w:t xml:space="preserve">Kosher and Happy Passover!</w:t>
      </w:r>
      <w:r w:rsidDel="00000000" w:rsidR="00000000" w:rsidRPr="00000000">
        <w:rPr>
          <w:rtl w:val="0"/>
        </w:rPr>
      </w:r>
    </w:p>
    <w:p w:rsidR="00000000" w:rsidDel="00000000" w:rsidP="00000000" w:rsidRDefault="00000000" w:rsidRPr="00000000" w14:paraId="0000010F">
      <w:pPr>
        <w:pBdr>
          <w:top w:color="000000" w:space="1" w:sz="24" w:val="single"/>
          <w:left w:color="000000" w:space="4" w:sz="24" w:val="single"/>
          <w:bottom w:color="000000" w:space="0" w:sz="24" w:val="single"/>
          <w:right w:color="000000" w:space="4" w:sz="24" w:val="single"/>
        </w:pBdr>
        <w:ind w:left="-360" w:right="-360" w:firstLine="0"/>
        <w:jc w:val="center"/>
        <w:rPr>
          <w:rFonts w:ascii="Verdana" w:cs="Verdana" w:eastAsia="Verdana" w:hAnsi="Verdana"/>
          <w:sz w:val="25"/>
          <w:szCs w:val="25"/>
          <w:vertAlign w:val="baseline"/>
        </w:rPr>
      </w:pPr>
      <w:r w:rsidDel="00000000" w:rsidR="00000000" w:rsidRPr="00000000">
        <w:rPr>
          <w:rtl w:val="0"/>
        </w:rPr>
      </w:r>
    </w:p>
    <w:p w:rsidR="00000000" w:rsidDel="00000000" w:rsidP="00000000" w:rsidRDefault="00000000" w:rsidRPr="00000000" w14:paraId="00000110">
      <w:pPr>
        <w:ind w:left="-540" w:right="-540" w:firstLine="0"/>
        <w:jc w:val="center"/>
        <w:rPr>
          <w:rFonts w:ascii="Verdana" w:cs="Verdana" w:eastAsia="Verdana" w:hAnsi="Verdana"/>
          <w:sz w:val="29"/>
          <w:szCs w:val="29"/>
          <w:vertAlign w:val="baseline"/>
        </w:rPr>
      </w:pPr>
      <w:r w:rsidDel="00000000" w:rsidR="00000000" w:rsidRPr="00000000">
        <w:rPr>
          <w:rtl w:val="0"/>
        </w:rPr>
      </w:r>
    </w:p>
    <w:p w:rsidR="00000000" w:rsidDel="00000000" w:rsidP="00000000" w:rsidRDefault="00000000" w:rsidRPr="00000000" w14:paraId="00000111">
      <w:pPr>
        <w:ind w:left="-540" w:right="-540" w:firstLine="0"/>
        <w:jc w:val="center"/>
        <w:rPr>
          <w:rFonts w:ascii="Verdana" w:cs="Verdana" w:eastAsia="Verdana" w:hAnsi="Verdana"/>
          <w:sz w:val="29"/>
          <w:szCs w:val="29"/>
          <w:vertAlign w:val="baseline"/>
        </w:rPr>
      </w:pPr>
      <w:r w:rsidDel="00000000" w:rsidR="00000000" w:rsidRPr="00000000">
        <w:rPr>
          <w:rtl w:val="0"/>
        </w:rPr>
      </w:r>
    </w:p>
    <w:p w:rsidR="00000000" w:rsidDel="00000000" w:rsidP="00000000" w:rsidRDefault="00000000" w:rsidRPr="00000000" w14:paraId="00000112">
      <w:pPr>
        <w:ind w:left="-547" w:right="-547" w:firstLine="0"/>
        <w:jc w:val="center"/>
        <w:rPr>
          <w:rFonts w:ascii="Verdana" w:cs="Verdana" w:eastAsia="Verdana" w:hAnsi="Verdana"/>
          <w:b w:val="0"/>
          <w:sz w:val="20"/>
          <w:szCs w:val="20"/>
          <w:vertAlign w:val="baseline"/>
        </w:rPr>
      </w:pPr>
      <w:r w:rsidDel="00000000" w:rsidR="00000000" w:rsidRPr="00000000">
        <w:rPr>
          <w:rFonts w:ascii="Wingdings" w:cs="Wingdings" w:eastAsia="Wingdings" w:hAnsi="Wingdings"/>
          <w:b w:val="1"/>
          <w:sz w:val="20"/>
          <w:szCs w:val="20"/>
          <w:vertAlign w:val="baseline"/>
          <w:rtl w:val="0"/>
        </w:rPr>
        <w:t xml:space="preserve">🙠</w:t>
      </w:r>
      <w:r w:rsidDel="00000000" w:rsidR="00000000" w:rsidRPr="00000000">
        <w:rPr>
          <w:rFonts w:ascii="Verdana" w:cs="Verdana" w:eastAsia="Verdana" w:hAnsi="Verdana"/>
          <w:b w:val="1"/>
          <w:sz w:val="20"/>
          <w:szCs w:val="20"/>
          <w:vertAlign w:val="baseline"/>
          <w:rtl w:val="0"/>
        </w:rPr>
        <w:t xml:space="preserve"> </w:t>
      </w:r>
      <w:r w:rsidDel="00000000" w:rsidR="00000000" w:rsidRPr="00000000">
        <w:rPr>
          <w:rFonts w:ascii="Wingdings" w:cs="Wingdings" w:eastAsia="Wingdings" w:hAnsi="Wingdings"/>
          <w:b w:val="1"/>
          <w:sz w:val="20"/>
          <w:szCs w:val="20"/>
          <w:vertAlign w:val="baseline"/>
          <w:rtl w:val="0"/>
        </w:rPr>
        <w:t xml:space="preserve">🙢</w:t>
      </w:r>
      <w:r w:rsidDel="00000000" w:rsidR="00000000" w:rsidRPr="00000000">
        <w:rPr>
          <w:rtl w:val="0"/>
        </w:rPr>
      </w:r>
    </w:p>
    <w:p w:rsidR="00000000" w:rsidDel="00000000" w:rsidP="00000000" w:rsidRDefault="00000000" w:rsidRPr="00000000" w14:paraId="00000113">
      <w:pPr>
        <w:ind w:left="-540" w:right="-540" w:firstLine="0"/>
        <w:jc w:val="center"/>
        <w:rPr>
          <w:rFonts w:ascii="Verdana" w:cs="Verdana" w:eastAsia="Verdana" w:hAnsi="Verdana"/>
          <w:sz w:val="29"/>
          <w:szCs w:val="29"/>
          <w:vertAlign w:val="baseline"/>
        </w:rPr>
      </w:pPr>
      <w:r w:rsidDel="00000000" w:rsidR="00000000" w:rsidRPr="00000000">
        <w:rPr>
          <w:rtl w:val="0"/>
        </w:rPr>
      </w:r>
    </w:p>
    <w:p w:rsidR="00000000" w:rsidDel="00000000" w:rsidP="00000000" w:rsidRDefault="00000000" w:rsidRPr="00000000" w14:paraId="00000114">
      <w:pPr>
        <w:ind w:left="-540" w:right="-540" w:firstLine="0"/>
        <w:jc w:val="center"/>
        <w:rPr>
          <w:rFonts w:ascii="Verdana" w:cs="Verdana" w:eastAsia="Verdana" w:hAnsi="Verdana"/>
          <w:sz w:val="29"/>
          <w:szCs w:val="29"/>
          <w:vertAlign w:val="baseline"/>
        </w:rPr>
      </w:pPr>
      <w:r w:rsidDel="00000000" w:rsidR="00000000" w:rsidRPr="00000000">
        <w:rPr>
          <w:rtl w:val="0"/>
        </w:rPr>
      </w:r>
    </w:p>
    <w:p w:rsidR="00000000" w:rsidDel="00000000" w:rsidP="00000000" w:rsidRDefault="00000000" w:rsidRPr="00000000" w14:paraId="00000115">
      <w:pPr>
        <w:spacing w:after="120" w:lineRule="auto"/>
        <w:ind w:left="-547" w:right="-547" w:firstLine="0"/>
        <w:jc w:val="cente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“Rabbi Shneur Zalman of Liadi – founder of Chabad – did not insert at the end of the Haggadah, the words “The Order of Pesach is now completed;” for with Chabad, Pesach does not end, but extends continuously.</w:t>
      </w:r>
    </w:p>
    <w:p w:rsidR="00000000" w:rsidDel="00000000" w:rsidP="00000000" w:rsidRDefault="00000000" w:rsidRPr="00000000" w14:paraId="00000116">
      <w:pPr>
        <w:spacing w:after="120" w:lineRule="auto"/>
        <w:ind w:left="-547" w:right="-547" w:firstLine="0"/>
        <w:jc w:val="center"/>
        <w:rPr>
          <w:rFonts w:ascii="Verdana" w:cs="Verdana" w:eastAsia="Verdana" w:hAnsi="Verdana"/>
          <w:sz w:val="20"/>
          <w:szCs w:val="20"/>
          <w:vertAlign w:val="baseline"/>
        </w:rPr>
      </w:pPr>
      <w:r w:rsidDel="00000000" w:rsidR="00000000" w:rsidRPr="00000000">
        <w:rPr>
          <w:rFonts w:ascii="Verdana" w:cs="Verdana" w:eastAsia="Verdana" w:hAnsi="Verdana"/>
          <w:sz w:val="20"/>
          <w:szCs w:val="20"/>
          <w:vertAlign w:val="baseline"/>
          <w:rtl w:val="0"/>
        </w:rPr>
        <w:t xml:space="preserve">To be sure, the illumination of every festival radiates every day; but the festival of Pesach extends continuously!”</w:t>
      </w:r>
    </w:p>
    <w:p w:rsidR="00000000" w:rsidDel="00000000" w:rsidP="00000000" w:rsidRDefault="00000000" w:rsidRPr="00000000" w14:paraId="00000117">
      <w:pPr>
        <w:spacing w:after="120" w:lineRule="auto"/>
        <w:ind w:left="-540" w:right="-540" w:firstLine="0"/>
        <w:jc w:val="center"/>
        <w:rPr>
          <w:rFonts w:ascii="Verdana" w:cs="Verdana" w:eastAsia="Verdana" w:hAnsi="Verdana"/>
          <w:sz w:val="17"/>
          <w:szCs w:val="17"/>
          <w:vertAlign w:val="baseline"/>
        </w:rPr>
      </w:pPr>
      <w:r w:rsidDel="00000000" w:rsidR="00000000" w:rsidRPr="00000000">
        <w:rPr>
          <w:rFonts w:ascii="Verdana" w:cs="Verdana" w:eastAsia="Verdana" w:hAnsi="Verdana"/>
          <w:sz w:val="17"/>
          <w:szCs w:val="17"/>
          <w:vertAlign w:val="baseline"/>
          <w:rtl w:val="0"/>
        </w:rPr>
        <w:t xml:space="preserve">(The Previous Lubavitcher Rebbe)</w:t>
      </w:r>
    </w:p>
    <w:p w:rsidR="00000000" w:rsidDel="00000000" w:rsidP="00000000" w:rsidRDefault="00000000" w:rsidRPr="00000000" w14:paraId="00000118">
      <w:pPr>
        <w:ind w:left="-547" w:right="-547" w:firstLine="0"/>
        <w:jc w:val="center"/>
        <w:rPr>
          <w:rFonts w:ascii="Verdana" w:cs="Verdana" w:eastAsia="Verdana" w:hAnsi="Verdana"/>
          <w:sz w:val="19"/>
          <w:szCs w:val="19"/>
          <w:vertAlign w:val="baseline"/>
        </w:rPr>
      </w:pPr>
      <w:r w:rsidDel="00000000" w:rsidR="00000000" w:rsidRPr="00000000">
        <w:rPr>
          <w:rtl w:val="0"/>
        </w:rPr>
      </w:r>
    </w:p>
    <w:p w:rsidR="00000000" w:rsidDel="00000000" w:rsidP="00000000" w:rsidRDefault="00000000" w:rsidRPr="00000000" w14:paraId="00000119">
      <w:pPr>
        <w:ind w:left="-540" w:right="-540" w:firstLine="0"/>
        <w:jc w:val="center"/>
        <w:rPr>
          <w:rFonts w:ascii="Verdana" w:cs="Verdana" w:eastAsia="Verdana" w:hAnsi="Verdana"/>
          <w:sz w:val="19"/>
          <w:szCs w:val="19"/>
          <w:vertAlign w:val="baseline"/>
        </w:rPr>
      </w:pPr>
      <w:r w:rsidDel="00000000" w:rsidR="00000000" w:rsidRPr="00000000">
        <w:rPr>
          <w:rtl w:val="0"/>
        </w:rPr>
      </w:r>
    </w:p>
    <w:p w:rsidR="00000000" w:rsidDel="00000000" w:rsidP="00000000" w:rsidRDefault="00000000" w:rsidRPr="00000000" w14:paraId="0000011A">
      <w:pPr>
        <w:ind w:left="-540" w:right="-540" w:firstLine="0"/>
        <w:jc w:val="center"/>
        <w:rPr>
          <w:rFonts w:ascii="Verdana" w:cs="Verdana" w:eastAsia="Verdana" w:hAnsi="Verdana"/>
          <w:sz w:val="19"/>
          <w:szCs w:val="19"/>
          <w:vertAlign w:val="baseline"/>
        </w:rPr>
      </w:pPr>
      <w:r w:rsidDel="00000000" w:rsidR="00000000" w:rsidRPr="00000000">
        <w:rPr>
          <w:rtl w:val="0"/>
        </w:rPr>
      </w:r>
    </w:p>
    <w:p w:rsidR="00000000" w:rsidDel="00000000" w:rsidP="00000000" w:rsidRDefault="00000000" w:rsidRPr="00000000" w14:paraId="0000011B">
      <w:pPr>
        <w:ind w:left="-540" w:right="-540" w:firstLine="0"/>
        <w:jc w:val="center"/>
        <w:rPr>
          <w:rFonts w:ascii="Verdana" w:cs="Verdana" w:eastAsia="Verdana" w:hAnsi="Verdana"/>
          <w:sz w:val="19"/>
          <w:szCs w:val="19"/>
          <w:vertAlign w:val="baseline"/>
        </w:rPr>
      </w:pPr>
      <w:r w:rsidDel="00000000" w:rsidR="00000000" w:rsidRPr="00000000">
        <w:rPr>
          <w:rtl w:val="0"/>
        </w:rPr>
      </w:r>
    </w:p>
    <w:p w:rsidR="00000000" w:rsidDel="00000000" w:rsidP="00000000" w:rsidRDefault="00000000" w:rsidRPr="00000000" w14:paraId="0000011C">
      <w:pPr>
        <w:ind w:left="-540" w:right="-540" w:firstLine="0"/>
        <w:jc w:val="center"/>
        <w:rPr>
          <w:rFonts w:ascii="Verdana" w:cs="Verdana" w:eastAsia="Verdana" w:hAnsi="Verdana"/>
          <w:sz w:val="19"/>
          <w:szCs w:val="19"/>
          <w:vertAlign w:val="baseline"/>
        </w:rPr>
      </w:pPr>
      <w:r w:rsidDel="00000000" w:rsidR="00000000" w:rsidRPr="00000000">
        <w:rPr>
          <w:rtl w:val="0"/>
        </w:rPr>
      </w:r>
    </w:p>
    <w:p w:rsidR="00000000" w:rsidDel="00000000" w:rsidP="00000000" w:rsidRDefault="00000000" w:rsidRPr="00000000" w14:paraId="0000011D">
      <w:pPr>
        <w:ind w:right="-540"/>
        <w:rPr>
          <w:rFonts w:ascii="Verdana" w:cs="Verdana" w:eastAsia="Verdana" w:hAnsi="Verdana"/>
          <w:sz w:val="29"/>
          <w:szCs w:val="29"/>
          <w:vertAlign w:val="baseline"/>
        </w:rPr>
      </w:pPr>
      <w:r w:rsidDel="00000000" w:rsidR="00000000" w:rsidRPr="00000000">
        <w:rPr>
          <w:rtl w:val="0"/>
        </w:rPr>
      </w:r>
    </w:p>
    <w:p w:rsidR="00000000" w:rsidDel="00000000" w:rsidP="00000000" w:rsidRDefault="00000000" w:rsidRPr="00000000" w14:paraId="0000011E">
      <w:pPr>
        <w:ind w:left="-540" w:right="-540" w:firstLine="0"/>
        <w:jc w:val="center"/>
        <w:rPr>
          <w:rFonts w:ascii="Verdana" w:cs="Verdana" w:eastAsia="Verdana" w:hAnsi="Verdana"/>
          <w:sz w:val="29"/>
          <w:szCs w:val="29"/>
          <w:vertAlign w:val="baseline"/>
        </w:rPr>
      </w:pPr>
      <w:r w:rsidDel="00000000" w:rsidR="00000000" w:rsidRPr="00000000">
        <w:rPr>
          <w:rtl w:val="0"/>
        </w:rPr>
      </w:r>
    </w:p>
    <w:sectPr>
      <w:headerReference r:id="rId8" w:type="default"/>
      <w:headerReference r:id="rId9" w:type="even"/>
      <w:pgSz w:h="12240" w:w="7920" w:orient="portrait"/>
      <w:pgMar w:bottom="907" w:top="1080" w:left="1267"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 w:name="Arial"/>
  <w:font w:name="Times New Roman"/>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doni">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ingding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Bodoni" w:cs="Bodoni" w:eastAsia="Bodoni" w:hAnsi="Bodoni"/>
        <w:b w:val="0"/>
        <w:i w:val="0"/>
        <w:smallCaps w:val="0"/>
        <w:strike w:val="0"/>
        <w:color w:val="000000"/>
        <w:sz w:val="17"/>
        <w:szCs w:val="17"/>
        <w:u w:val="none"/>
        <w:shd w:fill="auto" w:val="clear"/>
        <w:vertAlign w:val="baseline"/>
      </w:rPr>
    </w:pPr>
    <w:r w:rsidDel="00000000" w:rsidR="00000000" w:rsidRPr="00000000">
      <w:rPr>
        <w:rFonts w:ascii="Bodoni" w:cs="Bodoni" w:eastAsia="Bodoni" w:hAnsi="Bodoni"/>
        <w:b w:val="0"/>
        <w:i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Bodoni" w:cs="Bodoni" w:eastAsia="Bodoni" w:hAnsi="Bodoni"/>
        <w:b w:val="0"/>
        <w:i w:val="0"/>
        <w:smallCaps w:val="0"/>
        <w:strike w:val="0"/>
        <w:color w:val="000000"/>
        <w:sz w:val="17"/>
        <w:szCs w:val="17"/>
        <w:u w:val="none"/>
        <w:shd w:fill="auto" w:val="clear"/>
        <w:vertAlign w:val="baseline"/>
      </w:rPr>
    </w:pPr>
    <w:r w:rsidDel="00000000" w:rsidR="00000000" w:rsidRPr="00000000">
      <w:rPr>
        <w:rFonts w:ascii="Bodoni" w:cs="Bodoni" w:eastAsia="Bodoni" w:hAnsi="Bodoni"/>
        <w:b w:val="0"/>
        <w:i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0" w:hanging="360"/>
      </w:pPr>
      <w:rPr>
        <w:vertAlign w:val="baseline"/>
      </w:rPr>
    </w:lvl>
    <w:lvl w:ilvl="1">
      <w:start w:val="1"/>
      <w:numFmt w:val="lowerLetter"/>
      <w:lvlText w:val="%2."/>
      <w:lvlJc w:val="left"/>
      <w:pPr>
        <w:ind w:left="540" w:hanging="360"/>
      </w:pPr>
      <w:rPr>
        <w:vertAlign w:val="baseline"/>
      </w:rPr>
    </w:lvl>
    <w:lvl w:ilvl="2">
      <w:start w:val="1"/>
      <w:numFmt w:val="lowerRoman"/>
      <w:lvlText w:val="%3."/>
      <w:lvlJc w:val="right"/>
      <w:pPr>
        <w:ind w:left="1260" w:hanging="180"/>
      </w:pPr>
      <w:rPr>
        <w:vertAlign w:val="baseline"/>
      </w:rPr>
    </w:lvl>
    <w:lvl w:ilvl="3">
      <w:start w:val="1"/>
      <w:numFmt w:val="decimal"/>
      <w:lvlText w:val="%4."/>
      <w:lvlJc w:val="left"/>
      <w:pPr>
        <w:ind w:left="1980" w:hanging="360"/>
      </w:pPr>
      <w:rPr>
        <w:vertAlign w:val="baseline"/>
      </w:rPr>
    </w:lvl>
    <w:lvl w:ilvl="4">
      <w:start w:val="1"/>
      <w:numFmt w:val="lowerLetter"/>
      <w:lvlText w:val="%5."/>
      <w:lvlJc w:val="left"/>
      <w:pPr>
        <w:ind w:left="2700" w:hanging="360"/>
      </w:pPr>
      <w:rPr>
        <w:vertAlign w:val="baseline"/>
      </w:rPr>
    </w:lvl>
    <w:lvl w:ilvl="5">
      <w:start w:val="1"/>
      <w:numFmt w:val="lowerRoman"/>
      <w:lvlText w:val="%6."/>
      <w:lvlJc w:val="right"/>
      <w:pPr>
        <w:ind w:left="3420" w:hanging="180"/>
      </w:pPr>
      <w:rPr>
        <w:vertAlign w:val="baseline"/>
      </w:rPr>
    </w:lvl>
    <w:lvl w:ilvl="6">
      <w:start w:val="1"/>
      <w:numFmt w:val="decimal"/>
      <w:lvlText w:val="%7."/>
      <w:lvlJc w:val="left"/>
      <w:pPr>
        <w:ind w:left="4140" w:hanging="360"/>
      </w:pPr>
      <w:rPr>
        <w:vertAlign w:val="baseline"/>
      </w:rPr>
    </w:lvl>
    <w:lvl w:ilvl="7">
      <w:start w:val="1"/>
      <w:numFmt w:val="lowerLetter"/>
      <w:lvlText w:val="%8."/>
      <w:lvlJc w:val="left"/>
      <w:pPr>
        <w:ind w:left="4860" w:hanging="360"/>
      </w:pPr>
      <w:rPr>
        <w:vertAlign w:val="baseline"/>
      </w:rPr>
    </w:lvl>
    <w:lvl w:ilvl="8">
      <w:start w:val="1"/>
      <w:numFmt w:val="lowerRoman"/>
      <w:lvlText w:val="%9."/>
      <w:lvlJc w:val="right"/>
      <w:pPr>
        <w:ind w:left="55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Bodoni-regular.ttf"/><Relationship Id="rId6" Type="http://schemas.openxmlformats.org/officeDocument/2006/relationships/font" Target="fonts/Bodoni-bold.ttf"/><Relationship Id="rId7" Type="http://schemas.openxmlformats.org/officeDocument/2006/relationships/font" Target="fonts/Bodoni-italic.ttf"/><Relationship Id="rId8"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