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Calibri" w:cs="Calibri" w:eastAsia="Calibri" w:hAnsi="Calibri"/>
          <w:b w:val="0"/>
          <w:i w:val="0"/>
          <w:smallCaps w:val="0"/>
          <w:strike w:val="0"/>
          <w:color w:val="422100"/>
          <w:sz w:val="28"/>
          <w:szCs w:val="2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422100"/>
          <w:sz w:val="28"/>
          <w:szCs w:val="28"/>
          <w:u w:val="none"/>
          <w:shd w:fill="auto" w:val="clear"/>
          <w:vertAlign w:val="baseline"/>
          <w:rtl w:val="0"/>
        </w:rPr>
        <w:t xml:space="preserve">There was once a Jewish boy who was orphaned at a young age. He was taken in by his kind Christian neighbors and raised as one of their own. The child recalled almost nothing of his Jewish home. The only physical item he had to remember his parents was an old siddur, a prayer book. The boy could not read the prayer book. All he remembered was how to chant the Hebrew Alphabet.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-1276349</wp:posOffset>
                </wp:positionH>
                <wp:positionV relativeFrom="paragraph">
                  <wp:posOffset>152400</wp:posOffset>
                </wp:positionV>
                <wp:extent cx="1838325" cy="1838325"/>
                <wp:effectExtent b="0" l="0" r="0" t="0"/>
                <wp:wrapNone/>
                <wp:docPr id="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c00000"/>
                                <w:sz w:val="7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-1276349</wp:posOffset>
                </wp:positionH>
                <wp:positionV relativeFrom="paragraph">
                  <wp:posOffset>152400</wp:posOffset>
                </wp:positionV>
                <wp:extent cx="1838325" cy="1838325"/>
                <wp:effectExtent b="0" l="0" r="0" t="0"/>
                <wp:wrapNone/>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422100"/>
          <w:sz w:val="28"/>
          <w:szCs w:val="28"/>
          <w:u w:val="none"/>
          <w:shd w:fill="auto" w:val="clear"/>
          <w:vertAlign w:val="baseline"/>
        </w:rPr>
      </w:pPr>
      <w:r w:rsidDel="00000000" w:rsidR="00000000" w:rsidRPr="00000000">
        <w:rPr>
          <w:rFonts w:ascii="Calibri" w:cs="Calibri" w:eastAsia="Calibri" w:hAnsi="Calibri"/>
          <w:b w:val="0"/>
          <w:i w:val="0"/>
          <w:smallCaps w:val="0"/>
          <w:strike w:val="0"/>
          <w:color w:val="422100"/>
          <w:sz w:val="28"/>
          <w:szCs w:val="28"/>
          <w:u w:val="none"/>
          <w:shd w:fill="auto" w:val="clear"/>
          <w:vertAlign w:val="baseline"/>
          <w:rtl w:val="0"/>
        </w:rPr>
        <w:t xml:space="preserve">It was a week before the High Holidays when the dreams began. In a dream the child beheld his parents informing him of the impending holidays and pleading with him to go to a synagogue and reconnect with his roots. At first the boy thought nothing of the dream, but as the dream repeated itself nightly, he thought to pay heed to the message of his parents.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-1276349</wp:posOffset>
                </wp:positionH>
                <wp:positionV relativeFrom="paragraph">
                  <wp:posOffset>180975</wp:posOffset>
                </wp:positionV>
                <wp:extent cx="1838325" cy="1838325"/>
                <wp:effectExtent b="0" l="0" r="0" t="0"/>
                <wp:wrapNone/>
                <wp:docPr id="1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c00000"/>
                                <w:sz w:val="7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-1276349</wp:posOffset>
                </wp:positionH>
                <wp:positionV relativeFrom="paragraph">
                  <wp:posOffset>180975</wp:posOffset>
                </wp:positionV>
                <wp:extent cx="1838325" cy="1838325"/>
                <wp:effectExtent b="0" l="0" r="0" t="0"/>
                <wp:wrapNone/>
                <wp:docPr id="1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422100"/>
          <w:sz w:val="28"/>
          <w:szCs w:val="28"/>
          <w:u w:val="none"/>
          <w:shd w:fill="auto" w:val="clear"/>
          <w:vertAlign w:val="baseline"/>
        </w:rPr>
      </w:pPr>
      <w:r w:rsidDel="00000000" w:rsidR="00000000" w:rsidRPr="00000000">
        <w:rPr>
          <w:rFonts w:ascii="Calibri" w:cs="Calibri" w:eastAsia="Calibri" w:hAnsi="Calibri"/>
          <w:b w:val="0"/>
          <w:i w:val="0"/>
          <w:smallCaps w:val="0"/>
          <w:strike w:val="0"/>
          <w:color w:val="422100"/>
          <w:sz w:val="28"/>
          <w:szCs w:val="28"/>
          <w:u w:val="none"/>
          <w:shd w:fill="auto" w:val="clear"/>
          <w:vertAlign w:val="baseline"/>
          <w:rtl w:val="0"/>
        </w:rPr>
        <w:t xml:space="preserve">Upon his decision to follow his parents’ direction, the boy took his prayer book and followed the path that his father had shown him to a small shul. Upon entering the shul and seeing the people swaying in seamless harmony, the boy was overcome with intense emotion.  The tears began to flow.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-1276349</wp:posOffset>
                </wp:positionH>
                <wp:positionV relativeFrom="paragraph">
                  <wp:posOffset>85725</wp:posOffset>
                </wp:positionV>
                <wp:extent cx="1838325" cy="1838325"/>
                <wp:effectExtent b="0" l="0" r="0" t="0"/>
                <wp:wrapNone/>
                <wp:docPr id="10" name=""/>
                <a:graphic>
                  <a:graphicData uri="http://schemas.microsoft.com/office/word/2010/wordprocessingShape">
                    <wps:wsp>
                      <wps:cNvSpPr/>
                      <wps:cNvPr id="5" name="Shape 5"/>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c00000"/>
                                <w:sz w:val="72"/>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-1276349</wp:posOffset>
                </wp:positionH>
                <wp:positionV relativeFrom="paragraph">
                  <wp:posOffset>85725</wp:posOffset>
                </wp:positionV>
                <wp:extent cx="1838325" cy="1838325"/>
                <wp:effectExtent b="0" l="0" r="0" t="0"/>
                <wp:wrapNone/>
                <wp:docPr id="1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422100"/>
          <w:sz w:val="28"/>
          <w:szCs w:val="28"/>
          <w:u w:val="none"/>
          <w:shd w:fill="auto" w:val="clear"/>
          <w:vertAlign w:val="baseline"/>
        </w:rPr>
      </w:pPr>
      <w:r w:rsidDel="00000000" w:rsidR="00000000" w:rsidRPr="00000000">
        <w:rPr>
          <w:rFonts w:ascii="Calibri" w:cs="Calibri" w:eastAsia="Calibri" w:hAnsi="Calibri"/>
          <w:b w:val="0"/>
          <w:i w:val="0"/>
          <w:smallCaps w:val="0"/>
          <w:strike w:val="0"/>
          <w:color w:val="422100"/>
          <w:sz w:val="28"/>
          <w:szCs w:val="28"/>
          <w:u w:val="none"/>
          <w:shd w:fill="auto" w:val="clear"/>
          <w:vertAlign w:val="baseline"/>
          <w:rtl w:val="0"/>
        </w:rPr>
        <w:t xml:space="preserve">The boy yearned with all his heart to connect to G-d as he saw the people of the synangogue were, yet he lacked the tools to do so. He stood at the door helplessly. He felt like his hands were tied. He wanted so badly to connect. But how?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-1276349</wp:posOffset>
                </wp:positionH>
                <wp:positionV relativeFrom="paragraph">
                  <wp:posOffset>66675</wp:posOffset>
                </wp:positionV>
                <wp:extent cx="1838325" cy="1838325"/>
                <wp:effectExtent b="0" l="0" r="0" t="0"/>
                <wp:wrapNone/>
                <wp:docPr id="1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c00000"/>
                                <w:sz w:val="72"/>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-1276349</wp:posOffset>
                </wp:positionH>
                <wp:positionV relativeFrom="paragraph">
                  <wp:posOffset>66675</wp:posOffset>
                </wp:positionV>
                <wp:extent cx="1838325" cy="1838325"/>
                <wp:effectExtent b="0" l="0" r="0" t="0"/>
                <wp:wrapNone/>
                <wp:docPr id="1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422100"/>
          <w:sz w:val="28"/>
          <w:szCs w:val="28"/>
          <w:u w:val="none"/>
          <w:shd w:fill="auto" w:val="clear"/>
          <w:vertAlign w:val="baseline"/>
        </w:rPr>
      </w:pPr>
      <w:r w:rsidDel="00000000" w:rsidR="00000000" w:rsidRPr="00000000">
        <w:rPr>
          <w:rFonts w:ascii="Calibri" w:cs="Calibri" w:eastAsia="Calibri" w:hAnsi="Calibri"/>
          <w:b w:val="0"/>
          <w:i w:val="0"/>
          <w:smallCaps w:val="0"/>
          <w:strike w:val="0"/>
          <w:color w:val="422100"/>
          <w:sz w:val="28"/>
          <w:szCs w:val="28"/>
          <w:u w:val="none"/>
          <w:shd w:fill="auto" w:val="clear"/>
          <w:vertAlign w:val="baseline"/>
          <w:rtl w:val="0"/>
        </w:rPr>
        <w:t xml:space="preserve"> “Hashem,” he thought, “here is the siddur in my hand, but I cannot read nor understand what is written. All I remember is “Aleph!” the boy cried aloud, choked with emotion. “Bet,” he continued, “gimmel, daled, hey!’ At that point the entire congregation had turned to stare angrily at this farm boy who dare disrupt their prayers. They began to yell at the boy to quiet down.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-1276349</wp:posOffset>
                </wp:positionH>
                <wp:positionV relativeFrom="paragraph">
                  <wp:posOffset>209550</wp:posOffset>
                </wp:positionV>
                <wp:extent cx="1838325" cy="1838325"/>
                <wp:effectExtent b="0" l="0" r="0" t="0"/>
                <wp:wrapNone/>
                <wp:docPr id="9" name=""/>
                <a:graphic>
                  <a:graphicData uri="http://schemas.microsoft.com/office/word/2010/wordprocessingShape">
                    <wps:wsp>
                      <wps:cNvSpPr/>
                      <wps:cNvPr id="4" name="Shape 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c00000"/>
                                <w:sz w:val="72"/>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-1276349</wp:posOffset>
                </wp:positionH>
                <wp:positionV relativeFrom="paragraph">
                  <wp:posOffset>209550</wp:posOffset>
                </wp:positionV>
                <wp:extent cx="1838325" cy="1838325"/>
                <wp:effectExtent b="0" l="0" r="0" t="0"/>
                <wp:wrapNone/>
                <wp:docPr id="9"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6">
      <w:pPr>
        <w:rPr>
          <w:color w:val="422100"/>
          <w:sz w:val="28"/>
          <w:szCs w:val="28"/>
        </w:rPr>
      </w:pPr>
      <w:r w:rsidDel="00000000" w:rsidR="00000000" w:rsidRPr="00000000">
        <w:rPr>
          <w:color w:val="422100"/>
          <w:sz w:val="28"/>
          <w:szCs w:val="28"/>
          <w:rtl w:val="0"/>
        </w:rPr>
        <w:t xml:space="preserve">The Rabbi banged on the bima and silenced the crowd. He motioned to the boy to step forward. Tentatively, the boy made his way to the front of the synagogue. “Congregants,” the Rabbi began, his voice shaking with emotion, “if only we could </w:t>
      </w:r>
      <w:r w:rsidDel="00000000" w:rsidR="00000000" w:rsidRPr="00000000">
        <w:rPr>
          <w:i w:val="1"/>
          <w:color w:val="422100"/>
          <w:sz w:val="28"/>
          <w:szCs w:val="28"/>
          <w:rtl w:val="0"/>
        </w:rPr>
        <w:t xml:space="preserve">all</w:t>
      </w:r>
      <w:r w:rsidDel="00000000" w:rsidR="00000000" w:rsidRPr="00000000">
        <w:rPr>
          <w:color w:val="422100"/>
          <w:sz w:val="28"/>
          <w:szCs w:val="28"/>
          <w:rtl w:val="0"/>
        </w:rPr>
        <w:t xml:space="preserve"> connect to G-d on the level of this boy. May we all be blessed to break free and offer our innermost feelings and spirit to Hashem. Hashem understands all languages, but best of all the language of a soul that truly longs to connect.”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-1276349</wp:posOffset>
                </wp:positionH>
                <wp:positionV relativeFrom="paragraph">
                  <wp:posOffset>247650</wp:posOffset>
                </wp:positionV>
                <wp:extent cx="1838325" cy="1838325"/>
                <wp:effectExtent b="0" l="0" r="0" t="0"/>
                <wp:wrapNone/>
                <wp:docPr id="7"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c00000"/>
                                <w:sz w:val="72"/>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-1276349</wp:posOffset>
                </wp:positionH>
                <wp:positionV relativeFrom="paragraph">
                  <wp:posOffset>247650</wp:posOffset>
                </wp:positionV>
                <wp:extent cx="1838325" cy="1838325"/>
                <wp:effectExtent b="0" l="0" r="0" t="0"/>
                <wp:wrapNone/>
                <wp:docPr id="7"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1838325" cy="1838325"/>
                        </a:xfrm>
                        <a:prstGeom prst="rect"/>
                        <a:ln/>
                      </pic:spPr>
                    </pic:pic>
                  </a:graphicData>
                </a:graphic>
              </wp:anchor>
            </w:drawing>
          </mc:Fallback>
        </mc:AlternateContent>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422100"/>
        <w:sz w:val="22"/>
        <w:szCs w:val="22"/>
        <w:u w:val="none"/>
        <w:shd w:fill="auto" w:val="clear"/>
        <w:vertAlign w:val="baseline"/>
      </w:rPr>
    </w:pPr>
    <w:r w:rsidDel="00000000" w:rsidR="00000000" w:rsidRPr="00000000">
      <w:rPr>
        <w:rFonts w:ascii="Calibri" w:cs="Calibri" w:eastAsia="Calibri" w:hAnsi="Calibri"/>
        <w:b w:val="1"/>
        <w:i w:val="0"/>
        <w:smallCaps w:val="0"/>
        <w:strike w:val="0"/>
        <w:color w:val="422100"/>
        <w:sz w:val="22"/>
        <w:szCs w:val="22"/>
        <w:u w:val="none"/>
        <w:shd w:fill="auto" w:val="clear"/>
        <w:vertAlign w:val="baseline"/>
        <w:rtl w:val="0"/>
      </w:rPr>
      <w:t xml:space="preserve">ROSH HASHANA STORY- FAR OVER DISTANT HILLS- Put one part under each person’s plate.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317D5"/>
    <w:pPr>
      <w:spacing w:after="100" w:afterAutospacing="1" w:before="100" w:beforeAutospacing="1" w:line="240" w:lineRule="auto"/>
    </w:pPr>
    <w:rPr>
      <w:rFonts w:ascii="Times New Roman" w:cs="Times New Roman" w:eastAsia="Times New Roman" w:hAnsi="Times New Roman"/>
      <w:sz w:val="24"/>
      <w:szCs w:val="24"/>
      <w:lang w:bidi="he-IL"/>
    </w:rPr>
  </w:style>
  <w:style w:type="character" w:styleId="apple-converted-space" w:customStyle="1">
    <w:name w:val="apple-converted-space"/>
    <w:basedOn w:val="DefaultParagraphFont"/>
    <w:rsid w:val="00A317D5"/>
  </w:style>
  <w:style w:type="character" w:styleId="glossaryitem" w:customStyle="1">
    <w:name w:val="glossary_item"/>
    <w:basedOn w:val="DefaultParagraphFont"/>
    <w:rsid w:val="00A317D5"/>
  </w:style>
  <w:style w:type="paragraph" w:styleId="Header">
    <w:name w:val="header"/>
    <w:basedOn w:val="Normal"/>
    <w:link w:val="HeaderChar"/>
    <w:uiPriority w:val="99"/>
    <w:unhideWhenUsed w:val="1"/>
    <w:rsid w:val="00201CA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01CAD"/>
  </w:style>
  <w:style w:type="paragraph" w:styleId="Footer">
    <w:name w:val="footer"/>
    <w:basedOn w:val="Normal"/>
    <w:link w:val="FooterChar"/>
    <w:uiPriority w:val="99"/>
    <w:unhideWhenUsed w:val="1"/>
    <w:rsid w:val="00201CA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01CA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M/cYyIS8B6GHrGnMmVBVseZ8A==">CgMxLjAyCGguZ2pkZ3hzOAByITFNdGsxdDRUdkthQWxRQ25UWFBXZjhpcWJEVlNpWkEteQ==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2013-09-04T00:20:00Z</dcterms:created>
  <dc:creator>Yudy</dc:creator>
</cp:coreProperties>
</file>