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fzy27z2k2gt2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Tidewater Torah Dedication Project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Project kickoff/Torah fair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Beginning the writing of Tidewater Torah Scroll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Sunday November 22, 1998/yWba, ukxf wd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Time: 3:00 p.m.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Jewish Community Center of Tidewater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mybec4g3dd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Event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ind w:lef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Children’s arts and crafts/mini fair</w:t>
      </w:r>
    </w:p>
    <w:p w:rsidR="00000000" w:rsidDel="00000000" w:rsidP="00000000" w:rsidRDefault="00000000" w:rsidRPr="00000000" w14:paraId="0000000D">
      <w:pPr>
        <w:spacing w:after="240" w:before="240" w:lineRule="auto"/>
        <w:ind w:lef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Light refreshments</w:t>
      </w:r>
    </w:p>
    <w:p w:rsidR="00000000" w:rsidDel="00000000" w:rsidP="00000000" w:rsidRDefault="00000000" w:rsidRPr="00000000" w14:paraId="0000000E">
      <w:pPr>
        <w:spacing w:after="240" w:before="240" w:lineRule="auto"/>
        <w:ind w:lef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Live music</w:t>
      </w:r>
    </w:p>
    <w:p w:rsidR="00000000" w:rsidDel="00000000" w:rsidP="00000000" w:rsidRDefault="00000000" w:rsidRPr="00000000" w14:paraId="0000000F">
      <w:pPr>
        <w:spacing w:after="240" w:before="240" w:lineRule="auto"/>
        <w:ind w:lef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Souvenir parchment distribution</w:t>
      </w:r>
    </w:p>
    <w:p w:rsidR="00000000" w:rsidDel="00000000" w:rsidP="00000000" w:rsidRDefault="00000000" w:rsidRPr="00000000" w14:paraId="00000010">
      <w:pPr>
        <w:spacing w:after="240" w:before="240" w:lineRule="auto"/>
        <w:ind w:lef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Gift shop booth</w:t>
      </w:r>
    </w:p>
    <w:p w:rsidR="00000000" w:rsidDel="00000000" w:rsidP="00000000" w:rsidRDefault="00000000" w:rsidRPr="00000000" w14:paraId="00000011">
      <w:pPr>
        <w:spacing w:after="240" w:before="240" w:lineRule="auto"/>
        <w:ind w:lef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Award distribution</w:t>
      </w:r>
    </w:p>
    <w:p w:rsidR="00000000" w:rsidDel="00000000" w:rsidP="00000000" w:rsidRDefault="00000000" w:rsidRPr="00000000" w14:paraId="00000012">
      <w:pPr>
        <w:spacing w:after="240" w:before="240" w:lineRule="auto"/>
        <w:ind w:lef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Sefer Torah display booth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Children’s arts and crafts/mini fair:</w:t>
      </w:r>
    </w:p>
    <w:p w:rsidR="00000000" w:rsidDel="00000000" w:rsidP="00000000" w:rsidRDefault="00000000" w:rsidRPr="00000000" w14:paraId="00000015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Several tables with Jewish orientated arts and crafts projects.</w:t>
      </w:r>
    </w:p>
    <w:p w:rsidR="00000000" w:rsidDel="00000000" w:rsidP="00000000" w:rsidRDefault="00000000" w:rsidRPr="00000000" w14:paraId="00000016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Booths with children’s games, carnival style.</w:t>
      </w:r>
    </w:p>
    <w:p w:rsidR="00000000" w:rsidDel="00000000" w:rsidP="00000000" w:rsidRDefault="00000000" w:rsidRPr="00000000" w14:paraId="00000017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Cotton candy/pop corn</w:t>
      </w:r>
    </w:p>
    <w:p w:rsidR="00000000" w:rsidDel="00000000" w:rsidP="00000000" w:rsidRDefault="00000000" w:rsidRPr="00000000" w14:paraId="00000018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Helium Balloons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refreshments:</w:t>
      </w:r>
    </w:p>
    <w:p w:rsidR="00000000" w:rsidDel="00000000" w:rsidP="00000000" w:rsidRDefault="00000000" w:rsidRPr="00000000" w14:paraId="0000001B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Soda and other cold beverages</w:t>
      </w:r>
    </w:p>
    <w:p w:rsidR="00000000" w:rsidDel="00000000" w:rsidP="00000000" w:rsidRDefault="00000000" w:rsidRPr="00000000" w14:paraId="0000001C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Chips, cookies, cakes, and dips</w:t>
      </w:r>
    </w:p>
    <w:p w:rsidR="00000000" w:rsidDel="00000000" w:rsidP="00000000" w:rsidRDefault="00000000" w:rsidRPr="00000000" w14:paraId="0000001D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Fruit and Vegetable platters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music:</w:t>
      </w:r>
    </w:p>
    <w:p w:rsidR="00000000" w:rsidDel="00000000" w:rsidP="00000000" w:rsidRDefault="00000000" w:rsidRPr="00000000" w14:paraId="00000020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Local Jewish band</w:t>
      </w:r>
    </w:p>
    <w:p w:rsidR="00000000" w:rsidDel="00000000" w:rsidP="00000000" w:rsidRDefault="00000000" w:rsidRPr="00000000" w14:paraId="00000021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Sale of Jewish music tapes and videos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Souvenir parchment distribution: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Sofer in Training from New York to come and write the names of participants on parchment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 shop booth:</w:t>
      </w:r>
    </w:p>
    <w:p w:rsidR="00000000" w:rsidDel="00000000" w:rsidP="00000000" w:rsidRDefault="00000000" w:rsidRPr="00000000" w14:paraId="00000027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Leslie Rothman</w:t>
      </w:r>
    </w:p>
    <w:p w:rsidR="00000000" w:rsidDel="00000000" w:rsidP="00000000" w:rsidRDefault="00000000" w:rsidRPr="00000000" w14:paraId="00000028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Gift Shop owner from New York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Award distribution:</w:t>
      </w:r>
    </w:p>
    <w:p w:rsidR="00000000" w:rsidDel="00000000" w:rsidP="00000000" w:rsidRDefault="00000000" w:rsidRPr="00000000" w14:paraId="0000002B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Mousa Mahgrefteh</w:t>
      </w:r>
    </w:p>
    <w:p w:rsidR="00000000" w:rsidDel="00000000" w:rsidP="00000000" w:rsidRDefault="00000000" w:rsidRPr="00000000" w14:paraId="0000002C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Jordan Slone</w:t>
      </w:r>
    </w:p>
    <w:p w:rsidR="00000000" w:rsidDel="00000000" w:rsidP="00000000" w:rsidRDefault="00000000" w:rsidRPr="00000000" w14:paraId="0000002D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Amuial and Cohen families</w:t>
      </w:r>
    </w:p>
    <w:p w:rsidR="00000000" w:rsidDel="00000000" w:rsidP="00000000" w:rsidRDefault="00000000" w:rsidRPr="00000000" w14:paraId="0000002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Nathan Drory</w:t>
      </w:r>
    </w:p>
    <w:p w:rsidR="00000000" w:rsidDel="00000000" w:rsidP="00000000" w:rsidRDefault="00000000" w:rsidRPr="00000000" w14:paraId="0000002F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Lavie Family</w:t>
      </w:r>
    </w:p>
    <w:p w:rsidR="00000000" w:rsidDel="00000000" w:rsidP="00000000" w:rsidRDefault="00000000" w:rsidRPr="00000000" w14:paraId="0000003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Stanley Peck</w:t>
      </w:r>
    </w:p>
    <w:p w:rsidR="00000000" w:rsidDel="00000000" w:rsidP="00000000" w:rsidRDefault="00000000" w:rsidRPr="00000000" w14:paraId="00000031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David Peck</w:t>
      </w:r>
    </w:p>
    <w:p w:rsidR="00000000" w:rsidDel="00000000" w:rsidP="00000000" w:rsidRDefault="00000000" w:rsidRPr="00000000" w14:paraId="00000032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Aaron Peck</w:t>
      </w:r>
    </w:p>
    <w:p w:rsidR="00000000" w:rsidDel="00000000" w:rsidP="00000000" w:rsidRDefault="00000000" w:rsidRPr="00000000" w14:paraId="00000033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Solomon Sadik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and distribute plaques and stands with quill for those who bought Chumashim.  Distribute small plaques for anyone who buys more than three Parshiyos.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Sefer Torah display booth: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display which exhibits the process of Torah Scroll making from A to Z and which provides an explanation as to the difference between Kosher and non-Kosher Torahs, Tefillin and Mezuzot.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z9kj9norv5h2" w:id="2"/>
      <w:bookmarkEnd w:id="2"/>
      <w:r w:rsidDel="00000000" w:rsidR="00000000" w:rsidRPr="00000000">
        <w:rPr>
          <w:sz w:val="46"/>
          <w:szCs w:val="46"/>
          <w:rtl w:val="0"/>
        </w:rPr>
        <w:t xml:space="preserve">Advertising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ind w:lef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Circulars/informative pamphlets</w:t>
      </w:r>
    </w:p>
    <w:p w:rsidR="00000000" w:rsidDel="00000000" w:rsidP="00000000" w:rsidRDefault="00000000" w:rsidRPr="00000000" w14:paraId="0000003C">
      <w:pPr>
        <w:spacing w:after="240" w:before="240" w:lineRule="auto"/>
        <w:ind w:left="360" w:firstLine="0"/>
        <w:rPr/>
      </w:pPr>
      <w:r w:rsidDel="00000000" w:rsidR="00000000" w:rsidRPr="00000000">
        <w:rPr>
          <w:sz w:val="14"/>
          <w:szCs w:val="1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Newspaper Ads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Circulars/informative pamphlets:</w:t>
      </w:r>
    </w:p>
    <w:p w:rsidR="00000000" w:rsidDel="00000000" w:rsidP="00000000" w:rsidRDefault="00000000" w:rsidRPr="00000000" w14:paraId="0000003F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Circular to the entire Jewish Community explaining the need for a Community Torah Scroll and why they should participate and explaining what a Torah Scroll is.</w:t>
      </w:r>
    </w:p>
    <w:p w:rsidR="00000000" w:rsidDel="00000000" w:rsidP="00000000" w:rsidRDefault="00000000" w:rsidRPr="00000000" w14:paraId="00000040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Circulars and pamphlets should be of two types.  One which is informative and states the dates of events and another which will list the names of donors to date.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Newspaper Ads:</w:t>
      </w:r>
    </w:p>
    <w:p w:rsidR="00000000" w:rsidDel="00000000" w:rsidP="00000000" w:rsidRDefault="00000000" w:rsidRPr="00000000" w14:paraId="00000043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Advertisements in the Federation News paper</w:t>
      </w:r>
    </w:p>
    <w:p w:rsidR="00000000" w:rsidDel="00000000" w:rsidP="00000000" w:rsidRDefault="00000000" w:rsidRPr="00000000" w14:paraId="00000044">
      <w:pPr>
        <w:spacing w:after="240" w:before="240" w:lineRule="auto"/>
        <w:ind w:left="880" w:hanging="44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advertisement of events in local News papers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Torah Dedication/Siyum Sefer Torah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Sunday June 11, 2000/xWa, iuhx wj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Time: 1:00 p.m.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Jewish Community Center of Tidewater or official dinner at a hotel or similar facility.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Tentative Subsequent Sofer visits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1)   May 5, 1999 - writing of the Ten Commandments.  Specifically for children at the Hebrew Academy of Tidewater.  To incorporate all children's groups in Tidewater.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  Oct. 30, 1999 - General public visit.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  Jan. 23, 2000 - General public visit.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