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6751" w:rsidRPr="00576751" w:rsidRDefault="00576751" w:rsidP="00576751">
      <w:pPr>
        <w:pStyle w:val="NormalWeb"/>
        <w:spacing w:before="120" w:beforeAutospacing="0" w:after="0" w:afterAutospacing="0" w:line="240" w:lineRule="auto"/>
      </w:pPr>
      <w:r>
        <w:t>Among the great luminaries of Kabbala, Rabbi Moshe Cordovero holds a particularly important plac</w:t>
      </w:r>
      <w:r w:rsidRPr="00576751">
        <w:t>e as one of the most prolific and systematic exponents of the teachings of the Zohar as well as the writings of almost all the early Kabbalists.</w:t>
      </w:r>
    </w:p>
    <w:p w:rsidR="00576751" w:rsidRPr="00576751" w:rsidRDefault="00576751" w:rsidP="00576751">
      <w:pPr>
        <w:pStyle w:val="NormalWeb"/>
        <w:spacing w:before="120" w:beforeAutospacing="0" w:after="0" w:afterAutospacing="0" w:line="240" w:lineRule="auto"/>
      </w:pPr>
      <w:r w:rsidRPr="00576751">
        <w:t>Moshe Cordovero -- or Ramak (an acronym taken from the first letters of his title and name -- Rabbi Moshe Cordovero), as he is commonly known -- was born about (the precise year of his birth is not known) 5282 (1522 CE) to a distinguished family of Spanish descent, apparently originally from the town of Cordova. Although it is not certain that Ramak himself was born in Safed, he spent most of his life in that holy city, the home of Kabbala.</w:t>
      </w:r>
    </w:p>
    <w:p w:rsidR="00576751" w:rsidRPr="00576751" w:rsidRDefault="00576751" w:rsidP="00576751">
      <w:pPr>
        <w:pStyle w:val="NormalWeb"/>
        <w:spacing w:before="120" w:beforeAutospacing="0" w:after="0" w:afterAutospacing="0" w:line="240" w:lineRule="auto"/>
      </w:pPr>
      <w:r w:rsidRPr="00576751">
        <w:t>In the revealed aspects of Torah -- the Talmud and associated works -- Ramak was a student of the renowned Rabbi Yosef Caro (circa 4258-5335 / 1488-1575), author of Shulchan Aruch. The latter highly praised the acumen and vast knowledge of his young student. His greatness in Talmudic law is further confirmed by the fact that at the tender age of eighteen, Ramak was ordained by Rabbi Yaakov BeRav. Of the four men accorded semicha (rabbinic ordination) by Rabbi Yaakov -- the others were Rabbi Yosef Caro, Rabbi Moshe of Trani, and Rabbi Moshe Galanti -- Ramak was by far the youngest. According to the testimony of Rabbi Menachem Azariah deFano, Ramak served in Safed as a Talmud teacher and legal authority. ...until he began learning Kabbala, he was as if asleep and pursuing idle thoughts</w:t>
      </w:r>
    </w:p>
    <w:p w:rsidR="00576751" w:rsidRPr="00576751" w:rsidRDefault="00576751" w:rsidP="00576751">
      <w:pPr>
        <w:pStyle w:val="NormalWeb"/>
        <w:spacing w:before="120" w:beforeAutospacing="0" w:after="0" w:afterAutospacing="0" w:line="240" w:lineRule="auto"/>
      </w:pPr>
      <w:r w:rsidRPr="00576751">
        <w:t>At age twenty, Ramak became a student of his brother-in-law, Rabbi Shlomo HaLevi Alkabetz (author of the Lecha Dodi hymn), in the esoteric aspect of Torah -- the Kabbala. Despite Ramak's formidable achievements in Talmud, he states that until he began learning Kabbala, he was as if asleep and pursuing idle thoughts (Pardes Rimonim, Intro.)</w:t>
      </w:r>
    </w:p>
    <w:p w:rsidR="00576751" w:rsidRPr="00576751" w:rsidRDefault="00576751" w:rsidP="00576751">
      <w:pPr>
        <w:pStyle w:val="NormalWeb"/>
        <w:spacing w:before="120" w:beforeAutospacing="0" w:after="0" w:afterAutospacing="0" w:line="240" w:lineRule="auto"/>
      </w:pPr>
      <w:r w:rsidRPr="00576751">
        <w:t>Ramak became one of the leading Kabbalists in Safed. He acted as spokesman for the group of Kabbalists headed by Rabbi Alkabetz, and he wrote several treatises explaining the fallacies of philosophy. In addition, he exhorted Torah students everywhere to study Kabbala.</w:t>
      </w:r>
    </w:p>
    <w:p w:rsidR="00576751" w:rsidRPr="00576751" w:rsidRDefault="00576751" w:rsidP="00576751">
      <w:pPr>
        <w:pStyle w:val="NormalWeb"/>
        <w:spacing w:before="120" w:beforeAutospacing="0" w:after="0" w:afterAutospacing="0" w:line="240" w:lineRule="auto"/>
      </w:pPr>
      <w:r w:rsidRPr="00576751">
        <w:t>Ramak led an ascetic life, part of it in self-imposed exile. These exiles are detailed in his Sefer Gerushin (Venice, 1543). Through such self-purification and penances, Ramak became worthy of the revelation of Eliyahu (Shem HaGedolim).</w:t>
      </w:r>
    </w:p>
    <w:p w:rsidR="00576751" w:rsidRPr="00576751" w:rsidRDefault="00576751" w:rsidP="00576751">
      <w:pPr>
        <w:pStyle w:val="NormalWeb"/>
        <w:spacing w:before="120" w:beforeAutospacing="0" w:after="0" w:afterAutospacing="0" w:line="240" w:lineRule="auto"/>
      </w:pPr>
      <w:r w:rsidRPr="00576751">
        <w:t>Among Ramak's most famous students were Rabbi Eliyahu DaVidas, author of Reishit Chochma; Rabbi Chaim Vital, later a student of the renowned Rabbi Yitzchak Luria (the Arizal); Rabbi Avraham Galanti, author of Yerech Yakar on the Zohar; Rabbi Eliezer Azikri, author of Sefer Chareidim; and Rabbi Menachem Azariah DeFano (Maharam MiPano), author of many works including Asarah Maamarot, Kanfei Yonah, and Responsa of Maharam MiPano. Rabbi Menachem Azaria DeFano was one of Europe's leading Kabbalists, and he taught from Ramak's Pardes Rimonim regularly. Similarly, Rabbi Yeshayahu Hurwitz, author of Shnei Luchot HaBrit (Shelah), considered himself a student of Ramak and quoted extensively form his works. In the last year of Ramak's life, the Arizal came to Safed. He too studies under Ramak, whom he refers to as "our teacher.</w:t>
      </w:r>
    </w:p>
    <w:p w:rsidR="00576751" w:rsidRPr="00576751" w:rsidRDefault="00576751" w:rsidP="00576751">
      <w:pPr>
        <w:pStyle w:val="NormalWeb"/>
        <w:spacing w:before="120" w:beforeAutospacing="0" w:after="0" w:afterAutospacing="0" w:line="240" w:lineRule="auto"/>
      </w:pPr>
      <w:r w:rsidRPr="00576751">
        <w:t>At the young age of forty-eight, Rabbi Moshe Cordovero passed away in Safed on 23rd of Tammuz, 5330 (1570). In his eulogy, the Arizal declared that Rabbi Moshe was so pure and saintly that his death could only be attributed to the sin of Adam. According to the Arizal's testimony, the bier bearing Ramak to his burial place in Safed was preceded by a pillar of fire.</w:t>
      </w:r>
    </w:p>
    <w:p w:rsidR="00576751" w:rsidRPr="00576751" w:rsidRDefault="00576751" w:rsidP="00576751">
      <w:pPr>
        <w:pStyle w:val="NormalWeb"/>
        <w:spacing w:before="120" w:beforeAutospacing="0" w:after="0" w:afterAutospacing="0" w:line="240" w:lineRule="auto"/>
      </w:pPr>
      <w:r w:rsidRPr="00576751">
        <w:t>Ramak wrote prolifically. Among his works are:</w:t>
      </w:r>
    </w:p>
    <w:p w:rsidR="00576751" w:rsidRPr="00576751" w:rsidRDefault="00576751" w:rsidP="00576751">
      <w:pPr>
        <w:pStyle w:val="NormalWeb"/>
        <w:spacing w:before="120" w:beforeAutospacing="0" w:after="0" w:afterAutospacing="0" w:line="240" w:lineRule="auto"/>
      </w:pPr>
      <w:r w:rsidRPr="00576751">
        <w:t>Pardes Rimonim: The most renowned of Ramak's writings, the Pardes systematizes and expounds the entire spectrum of Kabbalistic thought until his time, resolving many apparent contradictions and hundreds of long-unanswered questions.</w:t>
      </w:r>
    </w:p>
    <w:p w:rsidR="00576751" w:rsidRPr="00576751" w:rsidRDefault="00576751" w:rsidP="00576751">
      <w:pPr>
        <w:pStyle w:val="NormalWeb"/>
        <w:spacing w:before="120" w:beforeAutospacing="0" w:after="0" w:afterAutospacing="0" w:line="240" w:lineRule="auto"/>
      </w:pPr>
      <w:r w:rsidRPr="00576751">
        <w:t>Or Yakar: A monumental commentary on the Zohar, this work explains numerous passages from Zohar, Tikunei Zohar; Zohar Chadash and other kabbalistic classics.</w:t>
      </w:r>
    </w:p>
    <w:p w:rsidR="00576751" w:rsidRPr="00576751" w:rsidRDefault="00576751" w:rsidP="00576751">
      <w:pPr>
        <w:pStyle w:val="NormalWeb"/>
        <w:spacing w:before="120" w:beforeAutospacing="0" w:after="0" w:afterAutospacing="0" w:line="240" w:lineRule="auto"/>
      </w:pPr>
      <w:r w:rsidRPr="00576751">
        <w:lastRenderedPageBreak/>
        <w:t>Or Ne'erav: An introduction to Kabbala.</w:t>
      </w:r>
    </w:p>
    <w:p w:rsidR="00576751" w:rsidRPr="00576751" w:rsidRDefault="00576751" w:rsidP="00576751">
      <w:pPr>
        <w:pStyle w:val="NormalWeb"/>
        <w:spacing w:before="120" w:beforeAutospacing="0" w:after="0" w:afterAutospacing="0" w:line="240" w:lineRule="auto"/>
      </w:pPr>
      <w:r w:rsidRPr="00576751">
        <w:t>Shiur Komah: A treatise dealing with the structure of the worlds and the sefirot.</w:t>
      </w:r>
    </w:p>
    <w:p w:rsidR="00576751" w:rsidRPr="00576751" w:rsidRDefault="00576751" w:rsidP="00576751">
      <w:pPr>
        <w:pStyle w:val="NormalWeb"/>
        <w:spacing w:before="120" w:beforeAutospacing="0" w:after="0" w:afterAutospacing="0" w:line="240" w:lineRule="auto"/>
      </w:pPr>
      <w:r w:rsidRPr="00576751">
        <w:t>Eilima Rabbati: A systematic and highly explanatory approach to the Or Ein Sof and the sefirot as well as other kabbalistic themes. The book begins with a polemic against those "who distance themselves from learning Kabbala."</w:t>
      </w:r>
    </w:p>
    <w:p w:rsidR="00576751" w:rsidRPr="00576751" w:rsidRDefault="00576751" w:rsidP="00576751">
      <w:pPr>
        <w:pStyle w:val="NormalWeb"/>
        <w:spacing w:before="120" w:beforeAutospacing="0" w:after="0" w:afterAutospacing="0" w:line="240" w:lineRule="auto"/>
      </w:pPr>
      <w:r w:rsidRPr="00576751">
        <w:t>Tomer Devorah: A treatise integrating ethical exhortation with kabbalistic teachings concerning the thirteen attributes of mercy found in Micah, and a kabbalistic explication of the concept of Imitatio Dei</w:t>
      </w:r>
    </w:p>
    <w:p w:rsidR="00120D25" w:rsidRDefault="00120D25" w:rsidP="00576751">
      <w:pPr>
        <w:spacing w:before="120" w:after="0" w:line="240" w:lineRule="auto"/>
        <w:rPr>
          <w:rFonts w:ascii="Arial" w:eastAsia="Times New Roman" w:hAnsi="Arial" w:cs="Arial"/>
          <w:color w:val="000000"/>
          <w:sz w:val="24"/>
          <w:szCs w:val="24"/>
        </w:rPr>
      </w:pPr>
    </w:p>
    <w:p w:rsidR="00576751" w:rsidRDefault="00576751" w:rsidP="00576751">
      <w:pPr>
        <w:spacing w:before="120" w:after="0" w:line="240" w:lineRule="auto"/>
        <w:rPr>
          <w:rFonts w:ascii="Arial" w:eastAsia="Times New Roman" w:hAnsi="Arial" w:cs="Arial"/>
          <w:color w:val="000000"/>
          <w:sz w:val="24"/>
          <w:szCs w:val="24"/>
        </w:rPr>
      </w:pP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Rabbi Yosef Caro, 5248-5335 (1488-1575 CE), is most famous as the author of the </w:t>
      </w:r>
      <w:r w:rsidRPr="00576751">
        <w:rPr>
          <w:rFonts w:ascii="Arial" w:eastAsia="Times New Roman" w:hAnsi="Arial" w:cs="Arial"/>
          <w:i/>
          <w:iCs/>
          <w:color w:val="000000"/>
          <w:sz w:val="24"/>
          <w:szCs w:val="24"/>
        </w:rPr>
        <w:t>Shulchan Aruch</w:t>
      </w:r>
      <w:r w:rsidRPr="00576751">
        <w:rPr>
          <w:rFonts w:ascii="Arial" w:eastAsia="Times New Roman" w:hAnsi="Arial" w:cs="Arial"/>
          <w:color w:val="000000"/>
          <w:sz w:val="24"/>
          <w:szCs w:val="24"/>
        </w:rPr>
        <w:t>, the Code of Jewish Law. He was born in Toledo, Spain during the Inquisition years and fled from that country at the age of 4, with his family together with myriads of Jews who were banished from Spain in the year 5252 (1492 CE). His family wandered from city to city, from country to country, not finding a safe haven until they settled in Constantinople (Kushta), Turkey.</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Yosef was first educated by his father, Rabbi Ephraim, a scholar in his own right, who was later appointed chief rabbi of Nikopol, Bulgaria. Later Rabbi Yosef would quote many teachings he heard from his father. After his father passed away, he grew up in the home of his uncle, Rabbi Yitzchak Caro, who adopted him as his own son.</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It was soon realized that Yosef was destined for greatness, and even at a young age he was regarded as a great sage and many turned to him for halachic rulings. He eventually moved from Constantinople to Adrianople, where he married the daughter of a scholar named Rabbi Chaim ibn Albalag. He soon established a </w:t>
      </w:r>
      <w:r w:rsidRPr="00576751">
        <w:rPr>
          <w:rFonts w:ascii="Arial" w:eastAsia="Times New Roman" w:hAnsi="Arial" w:cs="Arial"/>
          <w:i/>
          <w:iCs/>
          <w:color w:val="000000"/>
          <w:sz w:val="24"/>
          <w:szCs w:val="24"/>
        </w:rPr>
        <w:t>Beit Midrash</w:t>
      </w:r>
      <w:r w:rsidRPr="00576751">
        <w:rPr>
          <w:rFonts w:ascii="Arial" w:eastAsia="Times New Roman" w:hAnsi="Arial" w:cs="Arial"/>
          <w:color w:val="000000"/>
          <w:sz w:val="24"/>
          <w:szCs w:val="24"/>
        </w:rPr>
        <w:t xml:space="preserve"> in Adrianople, and at the age of 34 he began to write his monumental commentary </w:t>
      </w:r>
      <w:r w:rsidRPr="00576751">
        <w:rPr>
          <w:rFonts w:ascii="Arial" w:eastAsia="Times New Roman" w:hAnsi="Arial" w:cs="Arial"/>
          <w:i/>
          <w:iCs/>
          <w:color w:val="000000"/>
          <w:sz w:val="24"/>
          <w:szCs w:val="24"/>
        </w:rPr>
        <w:t>Beit Yosef</w:t>
      </w:r>
      <w:r w:rsidRPr="00576751">
        <w:rPr>
          <w:rFonts w:ascii="Arial" w:eastAsia="Times New Roman" w:hAnsi="Arial" w:cs="Arial"/>
          <w:color w:val="000000"/>
          <w:sz w:val="24"/>
          <w:szCs w:val="24"/>
        </w:rPr>
        <w:t xml:space="preserve"> on the entire </w:t>
      </w:r>
      <w:r w:rsidRPr="00576751">
        <w:rPr>
          <w:rFonts w:ascii="Arial" w:eastAsia="Times New Roman" w:hAnsi="Arial" w:cs="Arial"/>
          <w:i/>
          <w:iCs/>
          <w:color w:val="000000"/>
          <w:sz w:val="24"/>
          <w:szCs w:val="24"/>
        </w:rPr>
        <w:t>Arbaah</w:t>
      </w:r>
      <w:r w:rsidRPr="00576751">
        <w:rPr>
          <w:rFonts w:ascii="Arial" w:eastAsia="Times New Roman" w:hAnsi="Arial" w:cs="Arial"/>
          <w:color w:val="000000"/>
          <w:sz w:val="24"/>
          <w:szCs w:val="24"/>
        </w:rPr>
        <w:t xml:space="preserve"> </w:t>
      </w:r>
      <w:r w:rsidRPr="00576751">
        <w:rPr>
          <w:rFonts w:ascii="Arial" w:eastAsia="Times New Roman" w:hAnsi="Arial" w:cs="Arial"/>
          <w:i/>
          <w:iCs/>
          <w:color w:val="000000"/>
          <w:sz w:val="24"/>
          <w:szCs w:val="24"/>
        </w:rPr>
        <w:t>Turim</w:t>
      </w:r>
      <w:r w:rsidRPr="00576751">
        <w:rPr>
          <w:rFonts w:ascii="Arial" w:eastAsia="Times New Roman" w:hAnsi="Arial" w:cs="Arial"/>
          <w:color w:val="000000"/>
          <w:sz w:val="24"/>
          <w:szCs w:val="24"/>
        </w:rPr>
        <w:t>.</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Together with his great assiduousness in Torah study, Rabbi Caro lived a somewhat ascetic life of numerous fasts and self-infliction.</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It was in Adrianople that he met the kabbalist Rabbi Shlomo Molcho, who was burned at the stake by the church for his "heretical beliefs." Rabbi Caro was greatly affected by Rabbi Shlomo's charismatic personality and even expressed the wish to die in the same way -- </w:t>
      </w:r>
      <w:r w:rsidRPr="00576751">
        <w:rPr>
          <w:rFonts w:ascii="Arial" w:eastAsia="Times New Roman" w:hAnsi="Arial" w:cs="Arial"/>
          <w:i/>
          <w:iCs/>
          <w:color w:val="000000"/>
          <w:sz w:val="24"/>
          <w:szCs w:val="24"/>
        </w:rPr>
        <w:t xml:space="preserve">al </w:t>
      </w:r>
      <w:proofErr w:type="gramStart"/>
      <w:r w:rsidRPr="00576751">
        <w:rPr>
          <w:rFonts w:ascii="Arial" w:eastAsia="Times New Roman" w:hAnsi="Arial" w:cs="Arial"/>
          <w:i/>
          <w:iCs/>
          <w:color w:val="000000"/>
          <w:sz w:val="24"/>
          <w:szCs w:val="24"/>
        </w:rPr>
        <w:t>kiddush</w:t>
      </w:r>
      <w:proofErr w:type="gramEnd"/>
      <w:r w:rsidRPr="00576751">
        <w:rPr>
          <w:rFonts w:ascii="Arial" w:eastAsia="Times New Roman" w:hAnsi="Arial" w:cs="Arial"/>
          <w:i/>
          <w:iCs/>
          <w:color w:val="000000"/>
          <w:sz w:val="24"/>
          <w:szCs w:val="24"/>
        </w:rPr>
        <w:t xml:space="preserve"> Hashem</w:t>
      </w:r>
      <w:r w:rsidRPr="00576751">
        <w:rPr>
          <w:rFonts w:ascii="Arial" w:eastAsia="Times New Roman" w:hAnsi="Arial" w:cs="Arial"/>
          <w:color w:val="000000"/>
          <w:sz w:val="24"/>
          <w:szCs w:val="24"/>
        </w:rPr>
        <w:t xml:space="preserve"> (as a holy martyr). It was here, too, that Rabbi Yosef met Rabbi Shlomo Alkabetz, author of the mystical hymn </w:t>
      </w:r>
      <w:r w:rsidRPr="00576751">
        <w:rPr>
          <w:rFonts w:ascii="Arial" w:eastAsia="Times New Roman" w:hAnsi="Arial" w:cs="Arial"/>
          <w:i/>
          <w:iCs/>
          <w:color w:val="000000"/>
          <w:sz w:val="24"/>
          <w:szCs w:val="24"/>
        </w:rPr>
        <w:t>Lecha Dodi</w:t>
      </w:r>
      <w:r w:rsidRPr="00576751">
        <w:rPr>
          <w:rFonts w:ascii="Arial" w:eastAsia="Times New Roman" w:hAnsi="Arial" w:cs="Arial"/>
          <w:color w:val="000000"/>
          <w:sz w:val="24"/>
          <w:szCs w:val="24"/>
        </w:rPr>
        <w:t>. It is possible that one of them introduced Rabbi Yosef to the study of Kabbala.</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(To find our series explicating the prayer </w:t>
      </w:r>
      <w:r w:rsidRPr="00576751">
        <w:rPr>
          <w:rFonts w:ascii="Arial" w:eastAsia="Times New Roman" w:hAnsi="Arial" w:cs="Arial"/>
          <w:i/>
          <w:iCs/>
          <w:color w:val="000000"/>
          <w:sz w:val="24"/>
          <w:szCs w:val="24"/>
        </w:rPr>
        <w:t>Lecha Dodi</w:t>
      </w:r>
      <w:r w:rsidRPr="00576751">
        <w:rPr>
          <w:rFonts w:ascii="Arial" w:eastAsia="Times New Roman" w:hAnsi="Arial" w:cs="Arial"/>
          <w:color w:val="000000"/>
          <w:sz w:val="24"/>
          <w:szCs w:val="24"/>
        </w:rPr>
        <w:t xml:space="preserve">, </w:t>
      </w:r>
      <w:hyperlink r:id="rId7" w:tooltip="Lecha Dodi" w:history="1">
        <w:r w:rsidRPr="00576751">
          <w:rPr>
            <w:rFonts w:ascii="Arial" w:eastAsia="Times New Roman" w:hAnsi="Arial" w:cs="Arial"/>
            <w:color w:val="7C1101"/>
            <w:sz w:val="24"/>
            <w:szCs w:val="24"/>
            <w:u w:val="single"/>
          </w:rPr>
          <w:t>click here</w:t>
        </w:r>
      </w:hyperlink>
      <w:r w:rsidRPr="00576751">
        <w:rPr>
          <w:rFonts w:ascii="Arial" w:eastAsia="Times New Roman" w:hAnsi="Arial" w:cs="Arial"/>
          <w:color w:val="000000"/>
          <w:sz w:val="24"/>
          <w:szCs w:val="24"/>
        </w:rPr>
        <w:t xml:space="preserve">) </w:t>
      </w:r>
      <w:r w:rsidRPr="00576751">
        <w:rPr>
          <w:rFonts w:ascii="Arial" w:eastAsia="Times New Roman" w:hAnsi="Arial" w:cs="Arial"/>
          <w:b/>
          <w:bCs/>
          <w:color w:val="7C1101"/>
          <w:sz w:val="23"/>
          <w:szCs w:val="23"/>
        </w:rPr>
        <w:t>He came to be regarded as the leader of the entire generation.</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After his first wife died at a young age, he married the daughter of Rabbi Yitzchak Sabba. For a short while he lived in Nikopol, Bulgaria, but decided to make his way to the Holy Land so that he could immerse himself in its sanctity and complete his written works. Passing through Salonica, he met the </w:t>
      </w:r>
      <w:proofErr w:type="gramStart"/>
      <w:r w:rsidRPr="00576751">
        <w:rPr>
          <w:rFonts w:ascii="Arial" w:eastAsia="Times New Roman" w:hAnsi="Arial" w:cs="Arial"/>
          <w:color w:val="000000"/>
          <w:sz w:val="24"/>
          <w:szCs w:val="24"/>
        </w:rPr>
        <w:lastRenderedPageBreak/>
        <w:t>great</w:t>
      </w:r>
      <w:proofErr w:type="gramEnd"/>
      <w:r w:rsidRPr="00576751">
        <w:rPr>
          <w:rFonts w:ascii="Arial" w:eastAsia="Times New Roman" w:hAnsi="Arial" w:cs="Arial"/>
          <w:color w:val="000000"/>
          <w:sz w:val="24"/>
          <w:szCs w:val="24"/>
        </w:rPr>
        <w:t xml:space="preserve"> kabbalist Rabbi Yosef Taitatzak. He continued his journey to the Holy Land via Egypt and eventually settled in Safed.</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He was soon appointed a member of the rabbinical court of the city in the </w:t>
      </w:r>
      <w:r w:rsidRPr="00576751">
        <w:rPr>
          <w:rFonts w:ascii="Arial" w:eastAsia="Times New Roman" w:hAnsi="Arial" w:cs="Arial"/>
          <w:i/>
          <w:iCs/>
          <w:color w:val="000000"/>
          <w:sz w:val="24"/>
          <w:szCs w:val="24"/>
        </w:rPr>
        <w:t>Beit Din</w:t>
      </w:r>
      <w:r w:rsidRPr="00576751">
        <w:rPr>
          <w:rFonts w:ascii="Arial" w:eastAsia="Times New Roman" w:hAnsi="Arial" w:cs="Arial"/>
          <w:color w:val="000000"/>
          <w:sz w:val="24"/>
          <w:szCs w:val="24"/>
        </w:rPr>
        <w:t xml:space="preserve"> of the famous Rabbi Yaakov Beirav. When the latter re-instituted </w:t>
      </w:r>
      <w:r w:rsidRPr="00576751">
        <w:rPr>
          <w:rFonts w:ascii="Arial" w:eastAsia="Times New Roman" w:hAnsi="Arial" w:cs="Arial"/>
          <w:i/>
          <w:iCs/>
          <w:color w:val="000000"/>
          <w:sz w:val="24"/>
          <w:szCs w:val="24"/>
        </w:rPr>
        <w:t>semicha</w:t>
      </w:r>
      <w:r w:rsidRPr="00576751">
        <w:rPr>
          <w:rFonts w:ascii="Arial" w:eastAsia="Times New Roman" w:hAnsi="Arial" w:cs="Arial"/>
          <w:color w:val="000000"/>
          <w:sz w:val="24"/>
          <w:szCs w:val="24"/>
        </w:rPr>
        <w:t xml:space="preserve"> (official rabbinical ordination), which had been in abeyance for over 11 centuries, Rabbi Yosef was one of the first he ordained. Here, too, Rabbi Caro established a yeshiva and taught Torah to scores of eager students. Among Rabbi Caro's more famous students were the renowned </w:t>
      </w:r>
      <w:r w:rsidRPr="00576751">
        <w:rPr>
          <w:rFonts w:ascii="Arial" w:eastAsia="Times New Roman" w:hAnsi="Arial" w:cs="Arial"/>
          <w:i/>
          <w:iCs/>
          <w:color w:val="000000"/>
          <w:sz w:val="24"/>
          <w:szCs w:val="24"/>
        </w:rPr>
        <w:t>darshan</w:t>
      </w:r>
      <w:r w:rsidRPr="00576751">
        <w:rPr>
          <w:rFonts w:ascii="Arial" w:eastAsia="Times New Roman" w:hAnsi="Arial" w:cs="Arial"/>
          <w:color w:val="000000"/>
          <w:sz w:val="24"/>
          <w:szCs w:val="24"/>
        </w:rPr>
        <w:t xml:space="preserve"> (sermonist) Rabbi Moshe Alshich, the kabbalist Rabbi Moshe Galanti and the renowned kabbalist Rabbi Moshe Cordovero (the Ramak).</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When Rabbi Yaakov Beirav, the leading sage of Safed, passed away, Rabbi Yosef Caro was regarded as his successor, and he and Rabbi Moshe of Trani (the Mabit) headed the Rabbinical Court of Safed. In fact, by this time, the Rabbinical Court of Safed had become the central rabbinical court in all of Israel, and indeed of the Diaspora as well. Thus there was not a single matter of national or global importance that did not come to the attention and ruling of the Safed </w:t>
      </w:r>
      <w:r w:rsidRPr="00576751">
        <w:rPr>
          <w:rFonts w:ascii="Arial" w:eastAsia="Times New Roman" w:hAnsi="Arial" w:cs="Arial"/>
          <w:i/>
          <w:iCs/>
          <w:color w:val="000000"/>
          <w:sz w:val="24"/>
          <w:szCs w:val="24"/>
        </w:rPr>
        <w:t>Beit Din</w:t>
      </w:r>
      <w:r w:rsidRPr="00576751">
        <w:rPr>
          <w:rFonts w:ascii="Arial" w:eastAsia="Times New Roman" w:hAnsi="Arial" w:cs="Arial"/>
          <w:color w:val="000000"/>
          <w:sz w:val="24"/>
          <w:szCs w:val="24"/>
        </w:rPr>
        <w:t>. Its rulings were accepted as final and conclusive, and Rabbi Yosef's halachic decisions and clarifications were sought by sages from every corner of the Diaspora. He came to be regarded as the leader of the entire generation.</w:t>
      </w:r>
    </w:p>
    <w:p w:rsidR="00576751" w:rsidRPr="00576751" w:rsidRDefault="00576751" w:rsidP="00576751">
      <w:pPr>
        <w:spacing w:after="0" w:line="240" w:lineRule="auto"/>
        <w:rPr>
          <w:rFonts w:ascii="Arial" w:eastAsia="Times New Roman" w:hAnsi="Arial" w:cs="Arial"/>
          <w:sz w:val="24"/>
          <w:szCs w:val="24"/>
        </w:rPr>
      </w:pPr>
      <w:r w:rsidRPr="00576751">
        <w:rPr>
          <w:rFonts w:ascii="Arial" w:eastAsia="Times New Roman" w:hAnsi="Arial" w:cs="Arial"/>
          <w:b/>
          <w:bCs/>
          <w:color w:val="7C1101"/>
          <w:sz w:val="23"/>
          <w:szCs w:val="23"/>
        </w:rPr>
        <w:t xml:space="preserve">Rabbi Yosef merited to be instructed by a </w:t>
      </w:r>
      <w:r w:rsidRPr="00576751">
        <w:rPr>
          <w:rFonts w:ascii="Arial" w:eastAsia="Times New Roman" w:hAnsi="Arial" w:cs="Arial"/>
          <w:b/>
          <w:bCs/>
          <w:i/>
          <w:iCs/>
          <w:color w:val="7C1101"/>
          <w:sz w:val="23"/>
          <w:szCs w:val="23"/>
        </w:rPr>
        <w:t>maggid -</w:t>
      </w:r>
      <w:r w:rsidRPr="00576751">
        <w:rPr>
          <w:rFonts w:ascii="Arial" w:eastAsia="Times New Roman" w:hAnsi="Arial" w:cs="Arial"/>
          <w:b/>
          <w:bCs/>
          <w:color w:val="7C1101"/>
          <w:sz w:val="23"/>
          <w:szCs w:val="23"/>
        </w:rPr>
        <w:t xml:space="preserve"> a private angelic teacher who revealed to him many kabbalistic teachings.</w:t>
      </w:r>
      <w:r w:rsidRPr="00576751">
        <w:rPr>
          <w:rFonts w:ascii="Arial" w:eastAsia="Times New Roman" w:hAnsi="Arial" w:cs="Arial"/>
          <w:sz w:val="24"/>
          <w:szCs w:val="24"/>
        </w:rPr>
        <w:t xml:space="preserve"> </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Although he rarely touched upon kabbalistic matters and customs in his legal writings, he was nevertheless very involved in the study of kabbala. Together with his close friend Rabbi Shlomo Alkabetz, he set out to explain some of the more difficult passages in the </w:t>
      </w:r>
      <w:r w:rsidRPr="00576751">
        <w:rPr>
          <w:rFonts w:ascii="Arial" w:eastAsia="Times New Roman" w:hAnsi="Arial" w:cs="Arial"/>
          <w:i/>
          <w:iCs/>
          <w:color w:val="000000"/>
          <w:sz w:val="24"/>
          <w:szCs w:val="24"/>
        </w:rPr>
        <w:t>Zohar.</w:t>
      </w:r>
      <w:r w:rsidRPr="00576751">
        <w:rPr>
          <w:rFonts w:ascii="Arial" w:eastAsia="Times New Roman" w:hAnsi="Arial" w:cs="Arial"/>
          <w:color w:val="000000"/>
          <w:sz w:val="24"/>
          <w:szCs w:val="24"/>
        </w:rPr>
        <w:t xml:space="preserve"> In his famous kabbalistic work </w:t>
      </w:r>
      <w:r w:rsidRPr="00576751">
        <w:rPr>
          <w:rFonts w:ascii="Arial" w:eastAsia="Times New Roman" w:hAnsi="Arial" w:cs="Arial"/>
          <w:i/>
          <w:iCs/>
          <w:color w:val="000000"/>
          <w:sz w:val="24"/>
          <w:szCs w:val="24"/>
        </w:rPr>
        <w:t>Pardes Rimonim</w:t>
      </w:r>
      <w:r w:rsidRPr="00576751">
        <w:rPr>
          <w:rFonts w:ascii="Arial" w:eastAsia="Times New Roman" w:hAnsi="Arial" w:cs="Arial"/>
          <w:color w:val="000000"/>
          <w:sz w:val="24"/>
          <w:szCs w:val="24"/>
        </w:rPr>
        <w:t>, Rabbi Moshe Cordovero cites several innovative kabbalistic teachings of Rabbi Caro, who was his master in the revealed teachings of the Torah.</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In a dramatic testimonial, Rabbi Shlomo Alkabetz testified that in Salonica Rabbi Yosef became one of those rare individuals who merited to be instructed by a </w:t>
      </w:r>
      <w:r w:rsidRPr="00576751">
        <w:rPr>
          <w:rFonts w:ascii="Arial" w:eastAsia="Times New Roman" w:hAnsi="Arial" w:cs="Arial"/>
          <w:i/>
          <w:iCs/>
          <w:color w:val="000000"/>
          <w:sz w:val="24"/>
          <w:szCs w:val="24"/>
        </w:rPr>
        <w:t>maggid -</w:t>
      </w:r>
      <w:r w:rsidRPr="00576751">
        <w:rPr>
          <w:rFonts w:ascii="Arial" w:eastAsia="Times New Roman" w:hAnsi="Arial" w:cs="Arial"/>
          <w:color w:val="000000"/>
          <w:sz w:val="24"/>
          <w:szCs w:val="24"/>
        </w:rPr>
        <w:t xml:space="preserve"> a private angelic teacher who revealed to him many kabbalistic teachings. The </w:t>
      </w:r>
      <w:r w:rsidRPr="00576751">
        <w:rPr>
          <w:rFonts w:ascii="Arial" w:eastAsia="Times New Roman" w:hAnsi="Arial" w:cs="Arial"/>
          <w:i/>
          <w:iCs/>
          <w:color w:val="000000"/>
          <w:sz w:val="24"/>
          <w:szCs w:val="24"/>
        </w:rPr>
        <w:t>maggid</w:t>
      </w:r>
      <w:r w:rsidRPr="00576751">
        <w:rPr>
          <w:rFonts w:ascii="Arial" w:eastAsia="Times New Roman" w:hAnsi="Arial" w:cs="Arial"/>
          <w:color w:val="000000"/>
          <w:sz w:val="24"/>
          <w:szCs w:val="24"/>
        </w:rPr>
        <w:t xml:space="preserve"> exhorted Rabbi Yosef to sanctify and purify himself, and he revealed to him events that would take place in the future. It should be noted that in </w:t>
      </w:r>
      <w:r w:rsidRPr="00576751">
        <w:rPr>
          <w:rFonts w:ascii="Arial" w:eastAsia="Times New Roman" w:hAnsi="Arial" w:cs="Arial"/>
          <w:i/>
          <w:iCs/>
          <w:color w:val="000000"/>
          <w:sz w:val="24"/>
          <w:szCs w:val="24"/>
        </w:rPr>
        <w:t>Shaarei Kedusha,</w:t>
      </w:r>
      <w:r w:rsidRPr="00576751">
        <w:rPr>
          <w:rFonts w:ascii="Arial" w:eastAsia="Times New Roman" w:hAnsi="Arial" w:cs="Arial"/>
          <w:color w:val="000000"/>
          <w:sz w:val="24"/>
          <w:szCs w:val="24"/>
        </w:rPr>
        <w:t xml:space="preserve"> Rabbi </w:t>
      </w:r>
      <w:r w:rsidRPr="00576751">
        <w:rPr>
          <w:rFonts w:ascii="Arial" w:eastAsia="Times New Roman" w:hAnsi="Arial" w:cs="Arial"/>
          <w:color w:val="000000"/>
          <w:sz w:val="24"/>
          <w:szCs w:val="24"/>
          <w:u w:val="single"/>
        </w:rPr>
        <w:t>Chaim Vital</w:t>
      </w:r>
      <w:r w:rsidRPr="00576751">
        <w:rPr>
          <w:rFonts w:ascii="Arial" w:eastAsia="Times New Roman" w:hAnsi="Arial" w:cs="Arial"/>
          <w:color w:val="000000"/>
          <w:sz w:val="24"/>
          <w:szCs w:val="24"/>
        </w:rPr>
        <w:t xml:space="preserve"> explains that visitation by a </w:t>
      </w:r>
      <w:r w:rsidRPr="00576751">
        <w:rPr>
          <w:rFonts w:ascii="Arial" w:eastAsia="Times New Roman" w:hAnsi="Arial" w:cs="Arial"/>
          <w:i/>
          <w:iCs/>
          <w:color w:val="000000"/>
          <w:sz w:val="24"/>
          <w:szCs w:val="24"/>
        </w:rPr>
        <w:t>maggid</w:t>
      </w:r>
      <w:r w:rsidRPr="00576751">
        <w:rPr>
          <w:rFonts w:ascii="Arial" w:eastAsia="Times New Roman" w:hAnsi="Arial" w:cs="Arial"/>
          <w:color w:val="000000"/>
          <w:sz w:val="24"/>
          <w:szCs w:val="24"/>
        </w:rPr>
        <w:t xml:space="preserve"> is a form of Divine Inspiration (</w:t>
      </w:r>
      <w:r w:rsidRPr="00576751">
        <w:rPr>
          <w:rFonts w:ascii="Arial" w:eastAsia="Times New Roman" w:hAnsi="Arial" w:cs="Arial"/>
          <w:i/>
          <w:iCs/>
          <w:color w:val="000000"/>
          <w:sz w:val="24"/>
          <w:szCs w:val="24"/>
        </w:rPr>
        <w:t>ruach hakodesh</w:t>
      </w:r>
      <w:r w:rsidRPr="00576751">
        <w:rPr>
          <w:rFonts w:ascii="Arial" w:eastAsia="Times New Roman" w:hAnsi="Arial" w:cs="Arial"/>
          <w:color w:val="000000"/>
          <w:sz w:val="24"/>
          <w:szCs w:val="24"/>
        </w:rPr>
        <w:t xml:space="preserve">). The teachings of the </w:t>
      </w:r>
      <w:r w:rsidRPr="00576751">
        <w:rPr>
          <w:rFonts w:ascii="Arial" w:eastAsia="Times New Roman" w:hAnsi="Arial" w:cs="Arial"/>
          <w:i/>
          <w:iCs/>
          <w:color w:val="000000"/>
          <w:sz w:val="24"/>
          <w:szCs w:val="24"/>
        </w:rPr>
        <w:t>maggid</w:t>
      </w:r>
      <w:r w:rsidRPr="00576751">
        <w:rPr>
          <w:rFonts w:ascii="Arial" w:eastAsia="Times New Roman" w:hAnsi="Arial" w:cs="Arial"/>
          <w:color w:val="000000"/>
          <w:sz w:val="24"/>
          <w:szCs w:val="24"/>
        </w:rPr>
        <w:t xml:space="preserve"> are recorded in his published work titled </w:t>
      </w:r>
      <w:r w:rsidRPr="00576751">
        <w:rPr>
          <w:rFonts w:ascii="Arial" w:eastAsia="Times New Roman" w:hAnsi="Arial" w:cs="Arial"/>
          <w:i/>
          <w:iCs/>
          <w:color w:val="000000"/>
          <w:sz w:val="24"/>
          <w:szCs w:val="24"/>
        </w:rPr>
        <w:t>Maggid Meisharim</w:t>
      </w:r>
      <w:r w:rsidRPr="00576751">
        <w:rPr>
          <w:rFonts w:ascii="Arial" w:eastAsia="Times New Roman" w:hAnsi="Arial" w:cs="Arial"/>
          <w:color w:val="000000"/>
          <w:sz w:val="24"/>
          <w:szCs w:val="24"/>
        </w:rPr>
        <w:t xml:space="preserve">, although the </w:t>
      </w:r>
      <w:r w:rsidRPr="00576751">
        <w:rPr>
          <w:rFonts w:ascii="Arial" w:eastAsia="Times New Roman" w:hAnsi="Arial" w:cs="Arial"/>
          <w:i/>
          <w:iCs/>
          <w:color w:val="000000"/>
          <w:sz w:val="24"/>
          <w:szCs w:val="24"/>
        </w:rPr>
        <w:t>Chida</w:t>
      </w:r>
      <w:r w:rsidRPr="00576751">
        <w:rPr>
          <w:rFonts w:ascii="Arial" w:eastAsia="Times New Roman" w:hAnsi="Arial" w:cs="Arial"/>
          <w:color w:val="000000"/>
          <w:sz w:val="24"/>
          <w:szCs w:val="24"/>
        </w:rPr>
        <w:t xml:space="preserve"> (Rabbi Chaim David Azulai) notes that only about one fiftieth of the manuscript was ever published (see Works). However, in numerous places in </w:t>
      </w:r>
      <w:r w:rsidRPr="00576751">
        <w:rPr>
          <w:rFonts w:ascii="Arial" w:eastAsia="Times New Roman" w:hAnsi="Arial" w:cs="Arial"/>
          <w:i/>
          <w:iCs/>
          <w:color w:val="000000"/>
          <w:sz w:val="24"/>
          <w:szCs w:val="24"/>
        </w:rPr>
        <w:t>Maggid Meisharim</w:t>
      </w:r>
      <w:r w:rsidRPr="00576751">
        <w:rPr>
          <w:rFonts w:ascii="Arial" w:eastAsia="Times New Roman" w:hAnsi="Arial" w:cs="Arial"/>
          <w:color w:val="000000"/>
          <w:sz w:val="24"/>
          <w:szCs w:val="24"/>
        </w:rPr>
        <w:t xml:space="preserve"> it is stated that, "I am the </w:t>
      </w:r>
      <w:r w:rsidRPr="00576751">
        <w:rPr>
          <w:rFonts w:ascii="Arial" w:eastAsia="Times New Roman" w:hAnsi="Arial" w:cs="Arial"/>
          <w:i/>
          <w:iCs/>
          <w:color w:val="000000"/>
          <w:sz w:val="24"/>
          <w:szCs w:val="24"/>
        </w:rPr>
        <w:t>Mishna</w:t>
      </w:r>
      <w:r w:rsidRPr="00576751">
        <w:rPr>
          <w:rFonts w:ascii="Arial" w:eastAsia="Times New Roman" w:hAnsi="Arial" w:cs="Arial"/>
          <w:color w:val="000000"/>
          <w:sz w:val="24"/>
          <w:szCs w:val="24"/>
        </w:rPr>
        <w:t xml:space="preserve"> that speaks in your mouth," indicating that the Oral Torah itself (of which the </w:t>
      </w:r>
      <w:r w:rsidRPr="00576751">
        <w:rPr>
          <w:rFonts w:ascii="Arial" w:eastAsia="Times New Roman" w:hAnsi="Arial" w:cs="Arial"/>
          <w:i/>
          <w:iCs/>
          <w:color w:val="000000"/>
          <w:sz w:val="24"/>
          <w:szCs w:val="24"/>
        </w:rPr>
        <w:t>Mishna</w:t>
      </w:r>
      <w:r w:rsidRPr="00576751">
        <w:rPr>
          <w:rFonts w:ascii="Arial" w:eastAsia="Times New Roman" w:hAnsi="Arial" w:cs="Arial"/>
          <w:color w:val="000000"/>
          <w:sz w:val="24"/>
          <w:szCs w:val="24"/>
        </w:rPr>
        <w:t xml:space="preserve"> is the fundamental part) spoke within him. (However, these two explanations are not necessarily contradictory -- in the merit of the </w:t>
      </w:r>
      <w:r w:rsidRPr="00576751">
        <w:rPr>
          <w:rFonts w:ascii="Arial" w:eastAsia="Times New Roman" w:hAnsi="Arial" w:cs="Arial"/>
          <w:i/>
          <w:iCs/>
          <w:color w:val="000000"/>
          <w:sz w:val="24"/>
          <w:szCs w:val="24"/>
        </w:rPr>
        <w:t>Mishna</w:t>
      </w:r>
      <w:r w:rsidRPr="00576751">
        <w:rPr>
          <w:rFonts w:ascii="Arial" w:eastAsia="Times New Roman" w:hAnsi="Arial" w:cs="Arial"/>
          <w:color w:val="000000"/>
          <w:sz w:val="24"/>
          <w:szCs w:val="24"/>
        </w:rPr>
        <w:t xml:space="preserve"> Rabbi Caro constantly reviewed, he was worthy of an angelic teacher).</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lastRenderedPageBreak/>
        <w:t xml:space="preserve">The </w:t>
      </w:r>
      <w:r w:rsidRPr="00576751">
        <w:rPr>
          <w:rFonts w:ascii="Arial" w:eastAsia="Times New Roman" w:hAnsi="Arial" w:cs="Arial"/>
          <w:i/>
          <w:iCs/>
          <w:color w:val="000000"/>
          <w:sz w:val="24"/>
          <w:szCs w:val="24"/>
        </w:rPr>
        <w:t>maggid</w:t>
      </w:r>
      <w:r w:rsidRPr="00576751">
        <w:rPr>
          <w:rFonts w:ascii="Arial" w:eastAsia="Times New Roman" w:hAnsi="Arial" w:cs="Arial"/>
          <w:color w:val="000000"/>
          <w:sz w:val="24"/>
          <w:szCs w:val="24"/>
        </w:rPr>
        <w:t xml:space="preserve"> promised him that he would have the merit of settling in Israel, and this promise was fulfilled. Another promise, that he would merit to die a martyr's death sanctifying God's Name like Rabbi Shlomo Molcho had merited, did not transpire for an unspecified reason.</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The kabbalistic teachings found in Rabbi Yosef's </w:t>
      </w:r>
      <w:r w:rsidRPr="00576751">
        <w:rPr>
          <w:rFonts w:ascii="Arial" w:eastAsia="Times New Roman" w:hAnsi="Arial" w:cs="Arial"/>
          <w:i/>
          <w:iCs/>
          <w:color w:val="000000"/>
          <w:sz w:val="24"/>
          <w:szCs w:val="24"/>
        </w:rPr>
        <w:t>Maggid Meisharim</w:t>
      </w:r>
      <w:r w:rsidRPr="00576751">
        <w:rPr>
          <w:rFonts w:ascii="Arial" w:eastAsia="Times New Roman" w:hAnsi="Arial" w:cs="Arial"/>
          <w:color w:val="000000"/>
          <w:sz w:val="24"/>
          <w:szCs w:val="24"/>
        </w:rPr>
        <w:t xml:space="preserve"> are in the style of Rabbi Moshe Cordovero's kabbala, rather than the style of Rabbi </w:t>
      </w:r>
      <w:r w:rsidRPr="00576751">
        <w:rPr>
          <w:rFonts w:ascii="Arial" w:eastAsia="Times New Roman" w:hAnsi="Arial" w:cs="Arial"/>
          <w:color w:val="000000"/>
          <w:sz w:val="24"/>
          <w:szCs w:val="24"/>
          <w:u w:val="single"/>
        </w:rPr>
        <w:t>Yitzchak Luria</w:t>
      </w:r>
      <w:r w:rsidRPr="00576751">
        <w:rPr>
          <w:rFonts w:ascii="Arial" w:eastAsia="Times New Roman" w:hAnsi="Arial" w:cs="Arial"/>
          <w:color w:val="000000"/>
          <w:sz w:val="24"/>
          <w:szCs w:val="24"/>
        </w:rPr>
        <w:t xml:space="preserve"> (the Arizal). Nevertheless, Rabbi Chaim Vital, the chief disciple of the Arizal, extolled the greatness of Rabbi Yosef's soul, saying that it stemmed from the soul of the great </w:t>
      </w:r>
      <w:r w:rsidRPr="00576751">
        <w:rPr>
          <w:rFonts w:ascii="Arial" w:eastAsia="Times New Roman" w:hAnsi="Arial" w:cs="Arial"/>
          <w:i/>
          <w:iCs/>
          <w:color w:val="000000"/>
          <w:sz w:val="24"/>
          <w:szCs w:val="24"/>
        </w:rPr>
        <w:t>Tanna</w:t>
      </w:r>
      <w:r w:rsidRPr="00576751">
        <w:rPr>
          <w:rFonts w:ascii="Arial" w:eastAsia="Times New Roman" w:hAnsi="Arial" w:cs="Arial"/>
          <w:color w:val="000000"/>
          <w:sz w:val="24"/>
          <w:szCs w:val="24"/>
        </w:rPr>
        <w:t xml:space="preserve"> Rabbi Yehuda bar Ila'i and had an affinity with the souls of Rabbi Shlomo ben Aderet (the Rashba), Rabbi Aharon Halevi (the Raah) and Rabbi Vidal di Tolouse, author of </w:t>
      </w:r>
      <w:r w:rsidRPr="00576751">
        <w:rPr>
          <w:rFonts w:ascii="Arial" w:eastAsia="Times New Roman" w:hAnsi="Arial" w:cs="Arial"/>
          <w:i/>
          <w:iCs/>
          <w:color w:val="000000"/>
          <w:sz w:val="24"/>
          <w:szCs w:val="24"/>
        </w:rPr>
        <w:t>Maggid Mishna</w:t>
      </w:r>
      <w:r w:rsidRPr="00576751">
        <w:rPr>
          <w:rFonts w:ascii="Arial" w:eastAsia="Times New Roman" w:hAnsi="Arial" w:cs="Arial"/>
          <w:color w:val="000000"/>
          <w:sz w:val="24"/>
          <w:szCs w:val="24"/>
        </w:rPr>
        <w:t xml:space="preserve">, an important commentary on Maimonides' </w:t>
      </w:r>
      <w:r w:rsidRPr="00576751">
        <w:rPr>
          <w:rFonts w:ascii="Arial" w:eastAsia="Times New Roman" w:hAnsi="Arial" w:cs="Arial"/>
          <w:i/>
          <w:iCs/>
          <w:color w:val="000000"/>
          <w:sz w:val="24"/>
          <w:szCs w:val="24"/>
        </w:rPr>
        <w:t>Mishneh Torah</w:t>
      </w:r>
      <w:r w:rsidRPr="00576751">
        <w:rPr>
          <w:rFonts w:ascii="Arial" w:eastAsia="Times New Roman" w:hAnsi="Arial" w:cs="Arial"/>
          <w:color w:val="000000"/>
          <w:sz w:val="24"/>
          <w:szCs w:val="24"/>
        </w:rPr>
        <w:t>.</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In the year 5324 (1564 CE) Rabbi Yosef's second wife, who had borne him his son Shlomo, died. Following the dictate of the Sages that a man should not live without a wife, he married again, despite his age. His third wife was the daughter of Rabbi Zecharia ben Shlomo Zavasil Ashkenazi, one of the sages of Jerusalem. When he was in his ninth decade, his wife bore him another son, Yehuda.</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Rabbi Yosef continued to preoccupy himself with Torah study and writing important works and fulfilled his duties as the head of the Rabbinical Court in Safed for the remainder of his extremely productive life. He passed on to the World of Truth on the 13</w:t>
      </w:r>
      <w:r w:rsidRPr="00576751">
        <w:rPr>
          <w:rFonts w:ascii="Arial" w:eastAsia="Times New Roman" w:hAnsi="Arial" w:cs="Arial"/>
          <w:color w:val="000000"/>
          <w:sz w:val="24"/>
          <w:szCs w:val="24"/>
          <w:vertAlign w:val="superscript"/>
        </w:rPr>
        <w:t>th</w:t>
      </w:r>
      <w:r w:rsidRPr="00576751">
        <w:rPr>
          <w:rFonts w:ascii="Arial" w:eastAsia="Times New Roman" w:hAnsi="Arial" w:cs="Arial"/>
          <w:color w:val="000000"/>
          <w:sz w:val="24"/>
          <w:szCs w:val="24"/>
        </w:rPr>
        <w:t xml:space="preserve"> day of Nissan 5335 (1575 CE) at the venerable age of 87. His loss was mourned by the entire Jewish world.</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The author of </w:t>
      </w:r>
      <w:r w:rsidRPr="00576751">
        <w:rPr>
          <w:rFonts w:ascii="Arial" w:eastAsia="Times New Roman" w:hAnsi="Arial" w:cs="Arial"/>
          <w:i/>
          <w:iCs/>
          <w:color w:val="000000"/>
          <w:sz w:val="24"/>
          <w:szCs w:val="24"/>
        </w:rPr>
        <w:t>Shenei Luchot HaBrit</w:t>
      </w:r>
      <w:r w:rsidRPr="00576751">
        <w:rPr>
          <w:rFonts w:ascii="Arial" w:eastAsia="Times New Roman" w:hAnsi="Arial" w:cs="Arial"/>
          <w:color w:val="000000"/>
          <w:sz w:val="24"/>
          <w:szCs w:val="24"/>
        </w:rPr>
        <w:t xml:space="preserve">, Rabbi Yeshayahu Horowitz 5320-5390 (1560-1630 CE) (the </w:t>
      </w:r>
      <w:r w:rsidRPr="00576751">
        <w:rPr>
          <w:rFonts w:ascii="Arial" w:eastAsia="Times New Roman" w:hAnsi="Arial" w:cs="Arial"/>
          <w:i/>
          <w:iCs/>
          <w:color w:val="000000"/>
          <w:sz w:val="24"/>
          <w:szCs w:val="24"/>
        </w:rPr>
        <w:t>Shelah HaKadosh</w:t>
      </w:r>
      <w:r w:rsidRPr="00576751">
        <w:rPr>
          <w:rFonts w:ascii="Arial" w:eastAsia="Times New Roman" w:hAnsi="Arial" w:cs="Arial"/>
          <w:color w:val="000000"/>
          <w:sz w:val="24"/>
          <w:szCs w:val="24"/>
        </w:rPr>
        <w:t xml:space="preserve">), writes that one Friday night, </w:t>
      </w:r>
      <w:r w:rsidRPr="00576751">
        <w:rPr>
          <w:rFonts w:ascii="Arial" w:eastAsia="Times New Roman" w:hAnsi="Arial" w:cs="Arial"/>
          <w:i/>
          <w:iCs/>
          <w:color w:val="000000"/>
          <w:sz w:val="24"/>
          <w:szCs w:val="24"/>
        </w:rPr>
        <w:t>Rosh Chodesh Cheshvan</w:t>
      </w:r>
      <w:r w:rsidRPr="00576751">
        <w:rPr>
          <w:rFonts w:ascii="Arial" w:eastAsia="Times New Roman" w:hAnsi="Arial" w:cs="Arial"/>
          <w:color w:val="000000"/>
          <w:sz w:val="24"/>
          <w:szCs w:val="24"/>
        </w:rPr>
        <w:t xml:space="preserve"> in the year 5365 (1605 CE), Rabbi Yosef, thirty years after his passing, appeared in a dream to a certain sage living in Safed. He reported that he saw Rabbi Yosef "sitting on a very majestic throne in the presence of innumerable world-renowned rabbis. His face was shining like the brightness of the sky… and he taught the meditations applicable to </w:t>
      </w:r>
      <w:r w:rsidRPr="00576751">
        <w:rPr>
          <w:rFonts w:ascii="Arial" w:eastAsia="Times New Roman" w:hAnsi="Arial" w:cs="Arial"/>
          <w:i/>
          <w:iCs/>
          <w:color w:val="000000"/>
          <w:sz w:val="24"/>
          <w:szCs w:val="24"/>
        </w:rPr>
        <w:t>kedusha</w:t>
      </w:r>
      <w:r w:rsidRPr="00576751">
        <w:rPr>
          <w:rFonts w:ascii="Arial" w:eastAsia="Times New Roman" w:hAnsi="Arial" w:cs="Arial"/>
          <w:color w:val="000000"/>
          <w:sz w:val="24"/>
          <w:szCs w:val="24"/>
        </w:rPr>
        <w:t>."</w:t>
      </w:r>
    </w:p>
    <w:p w:rsidR="00576751" w:rsidRDefault="00576751" w:rsidP="00576751">
      <w:pPr>
        <w:spacing w:before="120" w:after="0" w:line="240" w:lineRule="auto"/>
        <w:rPr>
          <w:rFonts w:ascii="Arial" w:eastAsia="Times New Roman" w:hAnsi="Arial" w:cs="Arial"/>
          <w:color w:val="000000"/>
          <w:sz w:val="24"/>
          <w:szCs w:val="24"/>
        </w:rPr>
      </w:pP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Rabbi Yosef Caro was a prolific writer, authoring works in several major areas of Jewish literary endeavor -- </w:t>
      </w:r>
      <w:r w:rsidRPr="00576751">
        <w:rPr>
          <w:rFonts w:ascii="Arial" w:eastAsia="Times New Roman" w:hAnsi="Arial" w:cs="Arial"/>
          <w:i/>
          <w:iCs/>
          <w:color w:val="000000"/>
          <w:sz w:val="24"/>
          <w:szCs w:val="24"/>
        </w:rPr>
        <w:t>parshanut</w:t>
      </w:r>
      <w:r w:rsidRPr="00576751">
        <w:rPr>
          <w:rFonts w:ascii="Arial" w:eastAsia="Times New Roman" w:hAnsi="Arial" w:cs="Arial"/>
          <w:color w:val="000000"/>
          <w:sz w:val="24"/>
          <w:szCs w:val="24"/>
        </w:rPr>
        <w:t xml:space="preserve"> (commentary on Scripture), Talmudic methodology, ethical works, Kabbala, responsa, and of course his major works in </w:t>
      </w:r>
      <w:r w:rsidRPr="00576751">
        <w:rPr>
          <w:rFonts w:ascii="Arial" w:eastAsia="Times New Roman" w:hAnsi="Arial" w:cs="Arial"/>
          <w:i/>
          <w:iCs/>
          <w:color w:val="000000"/>
          <w:sz w:val="24"/>
          <w:szCs w:val="24"/>
        </w:rPr>
        <w:t>halacha</w:t>
      </w:r>
      <w:r w:rsidRPr="00576751">
        <w:rPr>
          <w:rFonts w:ascii="Arial" w:eastAsia="Times New Roman" w:hAnsi="Arial" w:cs="Arial"/>
          <w:color w:val="000000"/>
          <w:sz w:val="24"/>
          <w:szCs w:val="24"/>
        </w:rPr>
        <w:t>.</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Beit Yosef</w:t>
      </w:r>
      <w:r w:rsidRPr="00576751">
        <w:rPr>
          <w:rFonts w:ascii="Arial" w:eastAsia="Times New Roman" w:hAnsi="Arial" w:cs="Arial"/>
          <w:b/>
          <w:bCs/>
          <w:color w:val="000000"/>
          <w:sz w:val="24"/>
          <w:szCs w:val="24"/>
        </w:rPr>
        <w:t>:</w:t>
      </w:r>
      <w:r w:rsidRPr="00576751">
        <w:rPr>
          <w:rFonts w:ascii="Arial" w:eastAsia="Times New Roman" w:hAnsi="Arial" w:cs="Arial"/>
          <w:color w:val="000000"/>
          <w:sz w:val="24"/>
          <w:szCs w:val="24"/>
        </w:rPr>
        <w:t xml:space="preserve"> Written as a comprehensive commentary on the </w:t>
      </w:r>
      <w:r w:rsidRPr="00576751">
        <w:rPr>
          <w:rFonts w:ascii="Arial" w:eastAsia="Times New Roman" w:hAnsi="Arial" w:cs="Arial"/>
          <w:i/>
          <w:iCs/>
          <w:color w:val="000000"/>
          <w:sz w:val="24"/>
          <w:szCs w:val="24"/>
        </w:rPr>
        <w:t>Tur</w:t>
      </w:r>
      <w:r w:rsidRPr="00576751">
        <w:rPr>
          <w:rFonts w:ascii="Arial" w:eastAsia="Times New Roman" w:hAnsi="Arial" w:cs="Arial"/>
          <w:color w:val="000000"/>
          <w:sz w:val="24"/>
          <w:szCs w:val="24"/>
        </w:rPr>
        <w:t xml:space="preserve"> (a compendium of halachic-legal rulings written by Rabbeinu Yaakov ben Asher 5035-5109 (1275-1349 CE)), it took him 20 years to write. In the </w:t>
      </w:r>
      <w:r w:rsidRPr="00576751">
        <w:rPr>
          <w:rFonts w:ascii="Arial" w:eastAsia="Times New Roman" w:hAnsi="Arial" w:cs="Arial"/>
          <w:i/>
          <w:iCs/>
          <w:color w:val="000000"/>
          <w:sz w:val="24"/>
          <w:szCs w:val="24"/>
        </w:rPr>
        <w:t>Beit Yosef,</w:t>
      </w:r>
      <w:r w:rsidRPr="00576751">
        <w:rPr>
          <w:rFonts w:ascii="Arial" w:eastAsia="Times New Roman" w:hAnsi="Arial" w:cs="Arial"/>
          <w:color w:val="000000"/>
          <w:sz w:val="24"/>
          <w:szCs w:val="24"/>
        </w:rPr>
        <w:t xml:space="preserve"> Rabbi Yosef gathered the opinions and decisions of all the major authorities up until his time, on every halachic matter, and cross-referenced them. He ruled between differing views on the basis of a consensus between the three preeminent halachic authorities, Rabbi Yitzchak Alfasi (the Rif), Rabbi Moshe ben Maimon (the Rambam / Maimonides) and Rabbeinu Asher (the Rosh). Where there was a disagreement between these three giants, he ruled according to the majority view. In the event that these authorities did not rule at all in the matter, he followed the </w:t>
      </w:r>
      <w:r w:rsidRPr="00576751">
        <w:rPr>
          <w:rFonts w:ascii="Arial" w:eastAsia="Times New Roman" w:hAnsi="Arial" w:cs="Arial"/>
          <w:color w:val="000000"/>
          <w:sz w:val="24"/>
          <w:szCs w:val="24"/>
        </w:rPr>
        <w:lastRenderedPageBreak/>
        <w:t xml:space="preserve">majority opinion between Rabbi Moshe ben Nachman (the Ramban / Nachmanides), Rabbi Shlomo ben Aderet (the Rashba) and Rabbeinu Nissim (the Ran). Since he was of Sefardic (Spanish) origin, his rulings largely follow the opinions of the Sefardic sages, with very little reference to the sages of </w:t>
      </w:r>
      <w:r w:rsidRPr="00576751">
        <w:rPr>
          <w:rFonts w:ascii="Arial" w:eastAsia="Times New Roman" w:hAnsi="Arial" w:cs="Arial"/>
          <w:i/>
          <w:iCs/>
          <w:color w:val="000000"/>
          <w:sz w:val="24"/>
          <w:szCs w:val="24"/>
        </w:rPr>
        <w:t>Tzarfat</w:t>
      </w:r>
      <w:r w:rsidRPr="00576751">
        <w:rPr>
          <w:rFonts w:ascii="Arial" w:eastAsia="Times New Roman" w:hAnsi="Arial" w:cs="Arial"/>
          <w:color w:val="000000"/>
          <w:sz w:val="24"/>
          <w:szCs w:val="24"/>
        </w:rPr>
        <w:t xml:space="preserve"> (France) and </w:t>
      </w:r>
      <w:r w:rsidRPr="00576751">
        <w:rPr>
          <w:rFonts w:ascii="Arial" w:eastAsia="Times New Roman" w:hAnsi="Arial" w:cs="Arial"/>
          <w:i/>
          <w:iCs/>
          <w:color w:val="000000"/>
          <w:sz w:val="24"/>
          <w:szCs w:val="24"/>
        </w:rPr>
        <w:t>Ashkenaz</w:t>
      </w:r>
      <w:r w:rsidRPr="00576751">
        <w:rPr>
          <w:rFonts w:ascii="Arial" w:eastAsia="Times New Roman" w:hAnsi="Arial" w:cs="Arial"/>
          <w:color w:val="000000"/>
          <w:sz w:val="24"/>
          <w:szCs w:val="24"/>
        </w:rPr>
        <w:t xml:space="preserve"> (Germany and its environs). Although the work was completed and published in 5302 (1542 CE), he continued to edit and refine it for the next 12 years, eventually publishing it in a second edition together with the </w:t>
      </w:r>
      <w:r w:rsidRPr="00576751">
        <w:rPr>
          <w:rFonts w:ascii="Arial" w:eastAsia="Times New Roman" w:hAnsi="Arial" w:cs="Arial"/>
          <w:i/>
          <w:iCs/>
          <w:color w:val="000000"/>
          <w:sz w:val="24"/>
          <w:szCs w:val="24"/>
        </w:rPr>
        <w:t>Tur</w:t>
      </w:r>
      <w:r w:rsidRPr="00576751">
        <w:rPr>
          <w:rFonts w:ascii="Arial" w:eastAsia="Times New Roman" w:hAnsi="Arial" w:cs="Arial"/>
          <w:color w:val="000000"/>
          <w:sz w:val="24"/>
          <w:szCs w:val="24"/>
        </w:rPr>
        <w:t xml:space="preserve">, in several volumes: </w:t>
      </w:r>
      <w:r w:rsidRPr="00576751">
        <w:rPr>
          <w:rFonts w:ascii="Arial" w:eastAsia="Times New Roman" w:hAnsi="Arial" w:cs="Arial"/>
          <w:i/>
          <w:iCs/>
          <w:color w:val="000000"/>
          <w:sz w:val="24"/>
          <w:szCs w:val="24"/>
        </w:rPr>
        <w:t>Orach Chaim</w:t>
      </w:r>
      <w:r w:rsidRPr="00576751">
        <w:rPr>
          <w:rFonts w:ascii="Arial" w:eastAsia="Times New Roman" w:hAnsi="Arial" w:cs="Arial"/>
          <w:color w:val="000000"/>
          <w:sz w:val="24"/>
          <w:szCs w:val="24"/>
        </w:rPr>
        <w:t xml:space="preserve"> in Venice 5310-11 (1550-51 CE); </w:t>
      </w:r>
      <w:r w:rsidRPr="00576751">
        <w:rPr>
          <w:rFonts w:ascii="Arial" w:eastAsia="Times New Roman" w:hAnsi="Arial" w:cs="Arial"/>
          <w:i/>
          <w:iCs/>
          <w:color w:val="000000"/>
          <w:sz w:val="24"/>
          <w:szCs w:val="24"/>
        </w:rPr>
        <w:t>Yoreh De'ah</w:t>
      </w:r>
      <w:r w:rsidRPr="00576751">
        <w:rPr>
          <w:rFonts w:ascii="Arial" w:eastAsia="Times New Roman" w:hAnsi="Arial" w:cs="Arial"/>
          <w:color w:val="000000"/>
          <w:sz w:val="24"/>
          <w:szCs w:val="24"/>
        </w:rPr>
        <w:t xml:space="preserve"> in Venice 5311 (1551 CE); </w:t>
      </w:r>
      <w:r w:rsidRPr="00576751">
        <w:rPr>
          <w:rFonts w:ascii="Arial" w:eastAsia="Times New Roman" w:hAnsi="Arial" w:cs="Arial"/>
          <w:i/>
          <w:iCs/>
          <w:color w:val="000000"/>
          <w:sz w:val="24"/>
          <w:szCs w:val="24"/>
        </w:rPr>
        <w:t>Even HaEzer</w:t>
      </w:r>
      <w:r w:rsidRPr="00576751">
        <w:rPr>
          <w:rFonts w:ascii="Arial" w:eastAsia="Times New Roman" w:hAnsi="Arial" w:cs="Arial"/>
          <w:color w:val="000000"/>
          <w:sz w:val="24"/>
          <w:szCs w:val="24"/>
        </w:rPr>
        <w:t xml:space="preserve"> in Savionita 5313 (1553 CE) and </w:t>
      </w:r>
      <w:r w:rsidRPr="00576751">
        <w:rPr>
          <w:rFonts w:ascii="Arial" w:eastAsia="Times New Roman" w:hAnsi="Arial" w:cs="Arial"/>
          <w:i/>
          <w:iCs/>
          <w:color w:val="000000"/>
          <w:sz w:val="24"/>
          <w:szCs w:val="24"/>
        </w:rPr>
        <w:t>Choshen Mishpat</w:t>
      </w:r>
      <w:r w:rsidRPr="00576751">
        <w:rPr>
          <w:rFonts w:ascii="Arial" w:eastAsia="Times New Roman" w:hAnsi="Arial" w:cs="Arial"/>
          <w:color w:val="000000"/>
          <w:sz w:val="24"/>
          <w:szCs w:val="24"/>
        </w:rPr>
        <w:t xml:space="preserve"> in Savionita 5319 (1559 CE).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Rabbi Chaim Yosef David Azulai (the Chida) writes that the work was not without its opponents. One of the leading halachic authorities of the time, Rabbi Yosef ibn Lev, instructed his students not to use it since they would come to rely on it, with a resultant loss in their own expertise in the original sources. When he taught his students from the </w:t>
      </w:r>
      <w:r w:rsidRPr="00576751">
        <w:rPr>
          <w:rFonts w:ascii="Arial" w:eastAsia="Times New Roman" w:hAnsi="Arial" w:cs="Arial"/>
          <w:i/>
          <w:iCs/>
          <w:color w:val="000000"/>
          <w:sz w:val="24"/>
          <w:szCs w:val="24"/>
        </w:rPr>
        <w:t>Tur</w:t>
      </w:r>
      <w:r w:rsidRPr="00576751">
        <w:rPr>
          <w:rFonts w:ascii="Arial" w:eastAsia="Times New Roman" w:hAnsi="Arial" w:cs="Arial"/>
          <w:color w:val="000000"/>
          <w:sz w:val="24"/>
          <w:szCs w:val="24"/>
        </w:rPr>
        <w:t xml:space="preserve">, he had always cited from memory all the sources on which the </w:t>
      </w:r>
      <w:r w:rsidRPr="00576751">
        <w:rPr>
          <w:rFonts w:ascii="Arial" w:eastAsia="Times New Roman" w:hAnsi="Arial" w:cs="Arial"/>
          <w:i/>
          <w:iCs/>
          <w:color w:val="000000"/>
          <w:sz w:val="24"/>
          <w:szCs w:val="24"/>
        </w:rPr>
        <w:t>Tur</w:t>
      </w:r>
      <w:r w:rsidRPr="00576751">
        <w:rPr>
          <w:rFonts w:ascii="Arial" w:eastAsia="Times New Roman" w:hAnsi="Arial" w:cs="Arial"/>
          <w:color w:val="000000"/>
          <w:sz w:val="24"/>
          <w:szCs w:val="24"/>
        </w:rPr>
        <w:t xml:space="preserve"> had based his rulings, never forgetting a source. After the </w:t>
      </w:r>
      <w:r w:rsidRPr="00576751">
        <w:rPr>
          <w:rFonts w:ascii="Arial" w:eastAsia="Times New Roman" w:hAnsi="Arial" w:cs="Arial"/>
          <w:i/>
          <w:iCs/>
          <w:color w:val="000000"/>
          <w:sz w:val="24"/>
          <w:szCs w:val="24"/>
        </w:rPr>
        <w:t>Beit Yosef</w:t>
      </w:r>
      <w:r w:rsidRPr="00576751">
        <w:rPr>
          <w:rFonts w:ascii="Arial" w:eastAsia="Times New Roman" w:hAnsi="Arial" w:cs="Arial"/>
          <w:color w:val="000000"/>
          <w:sz w:val="24"/>
          <w:szCs w:val="24"/>
        </w:rPr>
        <w:t xml:space="preserve"> was published, it happened once that he could not remember the source for a certain ruling. After searching for it in vain, he declared, "I see that Heaven wants the </w:t>
      </w:r>
      <w:r w:rsidRPr="00576751">
        <w:rPr>
          <w:rFonts w:ascii="Arial" w:eastAsia="Times New Roman" w:hAnsi="Arial" w:cs="Arial"/>
          <w:i/>
          <w:iCs/>
          <w:color w:val="000000"/>
          <w:sz w:val="24"/>
          <w:szCs w:val="24"/>
        </w:rPr>
        <w:t>Beit Yosef</w:t>
      </w:r>
      <w:r w:rsidRPr="00576751">
        <w:rPr>
          <w:rFonts w:ascii="Arial" w:eastAsia="Times New Roman" w:hAnsi="Arial" w:cs="Arial"/>
          <w:color w:val="000000"/>
          <w:sz w:val="24"/>
          <w:szCs w:val="24"/>
        </w:rPr>
        <w:t xml:space="preserve"> to be widely used. Go and look up the reference there!" Indeed, the students found the proper reference there -- the source was in a given tractate of the Talmud. From then on Rabbi Yosef ibn Lev allowed his students to learn from the </w:t>
      </w:r>
      <w:r w:rsidRPr="00576751">
        <w:rPr>
          <w:rFonts w:ascii="Arial" w:eastAsia="Times New Roman" w:hAnsi="Arial" w:cs="Arial"/>
          <w:i/>
          <w:iCs/>
          <w:color w:val="000000"/>
          <w:sz w:val="24"/>
          <w:szCs w:val="24"/>
        </w:rPr>
        <w:t>Beit Yosef.</w:t>
      </w:r>
    </w:p>
    <w:p w:rsidR="00576751" w:rsidRPr="00576751" w:rsidRDefault="00576751" w:rsidP="00576751">
      <w:pPr>
        <w:spacing w:after="0" w:line="240" w:lineRule="auto"/>
        <w:rPr>
          <w:rFonts w:ascii="Arial" w:eastAsia="Times New Roman" w:hAnsi="Arial" w:cs="Arial"/>
          <w:sz w:val="24"/>
          <w:szCs w:val="24"/>
        </w:rPr>
      </w:pPr>
      <w:r w:rsidRPr="00576751">
        <w:rPr>
          <w:rFonts w:ascii="Arial" w:eastAsia="Times New Roman" w:hAnsi="Arial" w:cs="Arial"/>
          <w:b/>
          <w:bCs/>
          <w:color w:val="7C1101"/>
          <w:sz w:val="23"/>
          <w:szCs w:val="23"/>
        </w:rPr>
        <w:t>Initially, his work was greeted with great opposition from several sages to the east and the west.</w:t>
      </w:r>
      <w:r w:rsidRPr="00576751">
        <w:rPr>
          <w:rFonts w:ascii="Arial" w:eastAsia="Times New Roman" w:hAnsi="Arial" w:cs="Arial"/>
          <w:sz w:val="24"/>
          <w:szCs w:val="24"/>
        </w:rPr>
        <w:t xml:space="preserve"> </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Shulchan Aruch:</w:t>
      </w:r>
      <w:r w:rsidRPr="00576751">
        <w:rPr>
          <w:rFonts w:ascii="Arial" w:eastAsia="Times New Roman" w:hAnsi="Arial" w:cs="Arial"/>
          <w:color w:val="000000"/>
          <w:sz w:val="24"/>
          <w:szCs w:val="24"/>
        </w:rPr>
        <w:t xml:space="preserve"> After he had completed the </w:t>
      </w:r>
      <w:r w:rsidRPr="00576751">
        <w:rPr>
          <w:rFonts w:ascii="Arial" w:eastAsia="Times New Roman" w:hAnsi="Arial" w:cs="Arial"/>
          <w:i/>
          <w:iCs/>
          <w:color w:val="000000"/>
          <w:sz w:val="24"/>
          <w:szCs w:val="24"/>
        </w:rPr>
        <w:t>Beit Yosef</w:t>
      </w:r>
      <w:r w:rsidRPr="00576751">
        <w:rPr>
          <w:rFonts w:ascii="Arial" w:eastAsia="Times New Roman" w:hAnsi="Arial" w:cs="Arial"/>
          <w:color w:val="000000"/>
          <w:sz w:val="24"/>
          <w:szCs w:val="24"/>
        </w:rPr>
        <w:t xml:space="preserve">, Rabbi Caro made a summary of his rulings in the </w:t>
      </w:r>
      <w:r w:rsidRPr="00576751">
        <w:rPr>
          <w:rFonts w:ascii="Arial" w:eastAsia="Times New Roman" w:hAnsi="Arial" w:cs="Arial"/>
          <w:i/>
          <w:iCs/>
          <w:color w:val="000000"/>
          <w:sz w:val="24"/>
          <w:szCs w:val="24"/>
        </w:rPr>
        <w:t>Beit Yosef,</w:t>
      </w:r>
      <w:r w:rsidRPr="00576751">
        <w:rPr>
          <w:rFonts w:ascii="Arial" w:eastAsia="Times New Roman" w:hAnsi="Arial" w:cs="Arial"/>
          <w:color w:val="000000"/>
          <w:sz w:val="24"/>
          <w:szCs w:val="24"/>
        </w:rPr>
        <w:t xml:space="preserve"> in the form of an index, without reference to sources, and titled it </w:t>
      </w:r>
      <w:r w:rsidRPr="00576751">
        <w:rPr>
          <w:rFonts w:ascii="Arial" w:eastAsia="Times New Roman" w:hAnsi="Arial" w:cs="Arial"/>
          <w:i/>
          <w:iCs/>
          <w:color w:val="000000"/>
          <w:sz w:val="24"/>
          <w:szCs w:val="24"/>
        </w:rPr>
        <w:t>Shulchan Aruch</w:t>
      </w:r>
      <w:r w:rsidRPr="00576751">
        <w:rPr>
          <w:rFonts w:ascii="Arial" w:eastAsia="Times New Roman" w:hAnsi="Arial" w:cs="Arial"/>
          <w:color w:val="000000"/>
          <w:sz w:val="24"/>
          <w:szCs w:val="24"/>
        </w:rPr>
        <w:t xml:space="preserve"> ("Laid Table"). It was completed in 5315 (1555 CE) in Israel in a town near Safed but was first published in Venice in 5325 (1565 CE). Although Rabbi Caro himself did not initially place great importance on this work, intending it merely as a reference guide, it soon came to be regarded as the most authoritative and reliable compendium of halachic rulings.</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Initially, this work also was greeted with great opposition from several sages to the east and the west. They argued that the work had not been written as a codex of </w:t>
      </w:r>
      <w:proofErr w:type="gramStart"/>
      <w:r w:rsidRPr="00576751">
        <w:rPr>
          <w:rFonts w:ascii="Arial" w:eastAsia="Times New Roman" w:hAnsi="Arial" w:cs="Arial"/>
          <w:color w:val="000000"/>
          <w:sz w:val="24"/>
          <w:szCs w:val="24"/>
        </w:rPr>
        <w:t>halacha</w:t>
      </w:r>
      <w:proofErr w:type="gramEnd"/>
      <w:r w:rsidRPr="00576751">
        <w:rPr>
          <w:rFonts w:ascii="Arial" w:eastAsia="Times New Roman" w:hAnsi="Arial" w:cs="Arial"/>
          <w:color w:val="000000"/>
          <w:sz w:val="24"/>
          <w:szCs w:val="24"/>
        </w:rPr>
        <w:t xml:space="preserve"> and vehemently opposed its use in halachic decisions without a prior review and analysis of the appropriate sources in the Talmud and other codifiers. In addition, Ashkenazic sages pointed out that the work was based almost exclusively on Sefardic authorities and was therefore liable to displace the writings of French and German authorities. One of these opponents was Rabbi Moshe Isserlis (the Rama), who noted all the places where the </w:t>
      </w:r>
      <w:r w:rsidRPr="00576751">
        <w:rPr>
          <w:rFonts w:ascii="Arial" w:eastAsia="Times New Roman" w:hAnsi="Arial" w:cs="Arial"/>
          <w:i/>
          <w:iCs/>
          <w:color w:val="000000"/>
          <w:sz w:val="24"/>
          <w:szCs w:val="24"/>
        </w:rPr>
        <w:t>Shulchan Aruch</w:t>
      </w:r>
      <w:r w:rsidRPr="00576751">
        <w:rPr>
          <w:rFonts w:ascii="Arial" w:eastAsia="Times New Roman" w:hAnsi="Arial" w:cs="Arial"/>
          <w:color w:val="000000"/>
          <w:sz w:val="24"/>
          <w:szCs w:val="24"/>
        </w:rPr>
        <w:t xml:space="preserve"> ruled against the decisions and customs of the sages of Germany and its environs. By Divine Providence this controversy was actually beneficial in spreading the fame and usage of the work until it became the halachic norm wherever the Rama did not disagree. Eventually, the Rama's gloss (called </w:t>
      </w:r>
      <w:r w:rsidRPr="00576751">
        <w:rPr>
          <w:rFonts w:ascii="Arial" w:eastAsia="Times New Roman" w:hAnsi="Arial" w:cs="Arial"/>
          <w:i/>
          <w:iCs/>
          <w:color w:val="000000"/>
          <w:sz w:val="24"/>
          <w:szCs w:val="24"/>
        </w:rPr>
        <w:t>HaMapa</w:t>
      </w:r>
      <w:r w:rsidRPr="00576751">
        <w:rPr>
          <w:rFonts w:ascii="Arial" w:eastAsia="Times New Roman" w:hAnsi="Arial" w:cs="Arial"/>
          <w:color w:val="000000"/>
          <w:sz w:val="24"/>
          <w:szCs w:val="24"/>
        </w:rPr>
        <w:t xml:space="preserve"> -- "The Tablecloth") was published together with the </w:t>
      </w:r>
      <w:r w:rsidRPr="00576751">
        <w:rPr>
          <w:rFonts w:ascii="Arial" w:eastAsia="Times New Roman" w:hAnsi="Arial" w:cs="Arial"/>
          <w:i/>
          <w:iCs/>
          <w:color w:val="000000"/>
          <w:sz w:val="24"/>
          <w:szCs w:val="24"/>
        </w:rPr>
        <w:t>Shulchan Aruch</w:t>
      </w:r>
      <w:r w:rsidRPr="00576751">
        <w:rPr>
          <w:rFonts w:ascii="Arial" w:eastAsia="Times New Roman" w:hAnsi="Arial" w:cs="Arial"/>
          <w:color w:val="000000"/>
          <w:sz w:val="24"/>
          <w:szCs w:val="24"/>
        </w:rPr>
        <w:t xml:space="preserve"> in Cracow in 5338 (1578 CE), and together they became the universally recognized Code of Jewish Law.</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lastRenderedPageBreak/>
        <w:t>Kesef Mishneh</w:t>
      </w:r>
      <w:r w:rsidRPr="00576751">
        <w:rPr>
          <w:rFonts w:ascii="Arial" w:eastAsia="Times New Roman" w:hAnsi="Arial" w:cs="Arial"/>
          <w:b/>
          <w:bCs/>
          <w:color w:val="000000"/>
          <w:sz w:val="24"/>
          <w:szCs w:val="24"/>
        </w:rPr>
        <w:t>:</w:t>
      </w:r>
      <w:r w:rsidRPr="00576751">
        <w:rPr>
          <w:rFonts w:ascii="Arial" w:eastAsia="Times New Roman" w:hAnsi="Arial" w:cs="Arial"/>
          <w:color w:val="000000"/>
          <w:sz w:val="24"/>
          <w:szCs w:val="24"/>
        </w:rPr>
        <w:t xml:space="preserve"> A commentary on Maimonides' </w:t>
      </w:r>
      <w:r w:rsidRPr="00576751">
        <w:rPr>
          <w:rFonts w:ascii="Arial" w:eastAsia="Times New Roman" w:hAnsi="Arial" w:cs="Arial"/>
          <w:i/>
          <w:iCs/>
          <w:color w:val="000000"/>
          <w:sz w:val="24"/>
          <w:szCs w:val="24"/>
        </w:rPr>
        <w:t>Mishneh Torah</w:t>
      </w:r>
      <w:r w:rsidRPr="00576751">
        <w:rPr>
          <w:rFonts w:ascii="Arial" w:eastAsia="Times New Roman" w:hAnsi="Arial" w:cs="Arial"/>
          <w:color w:val="000000"/>
          <w:sz w:val="24"/>
          <w:szCs w:val="24"/>
        </w:rPr>
        <w:t xml:space="preserve">. The Rambam had published his magnum opus without references for his rulings. The </w:t>
      </w:r>
      <w:r w:rsidRPr="00576751">
        <w:rPr>
          <w:rFonts w:ascii="Arial" w:eastAsia="Times New Roman" w:hAnsi="Arial" w:cs="Arial"/>
          <w:i/>
          <w:iCs/>
          <w:color w:val="000000"/>
          <w:sz w:val="24"/>
          <w:szCs w:val="24"/>
        </w:rPr>
        <w:t>Maggid Mishna</w:t>
      </w:r>
      <w:r w:rsidRPr="00576751">
        <w:rPr>
          <w:rFonts w:ascii="Arial" w:eastAsia="Times New Roman" w:hAnsi="Arial" w:cs="Arial"/>
          <w:color w:val="000000"/>
          <w:sz w:val="24"/>
          <w:szCs w:val="24"/>
        </w:rPr>
        <w:t xml:space="preserve">, an important commentary on </w:t>
      </w:r>
      <w:r w:rsidRPr="00576751">
        <w:rPr>
          <w:rFonts w:ascii="Arial" w:eastAsia="Times New Roman" w:hAnsi="Arial" w:cs="Arial"/>
          <w:i/>
          <w:iCs/>
          <w:color w:val="000000"/>
          <w:sz w:val="24"/>
          <w:szCs w:val="24"/>
        </w:rPr>
        <w:t>Mishneh Torah</w:t>
      </w:r>
      <w:r w:rsidRPr="00576751">
        <w:rPr>
          <w:rFonts w:ascii="Arial" w:eastAsia="Times New Roman" w:hAnsi="Arial" w:cs="Arial"/>
          <w:color w:val="000000"/>
          <w:sz w:val="24"/>
          <w:szCs w:val="24"/>
        </w:rPr>
        <w:t xml:space="preserve"> written by Rabbi Vidal di Tolouse, had referenced six of the fourteen sections of the work, and Rabbi Caro set out to complete the references, while at the same time explaining the Rambam's view and defending it from the Raavad, who had refuted many rulings of the Rambam. The </w:t>
      </w:r>
      <w:r w:rsidRPr="00576751">
        <w:rPr>
          <w:rFonts w:ascii="Arial" w:eastAsia="Times New Roman" w:hAnsi="Arial" w:cs="Arial"/>
          <w:i/>
          <w:iCs/>
          <w:color w:val="000000"/>
          <w:sz w:val="24"/>
          <w:szCs w:val="24"/>
        </w:rPr>
        <w:t>Kesef Mishneh</w:t>
      </w:r>
      <w:r w:rsidRPr="00576751">
        <w:rPr>
          <w:rFonts w:ascii="Arial" w:eastAsia="Times New Roman" w:hAnsi="Arial" w:cs="Arial"/>
          <w:color w:val="000000"/>
          <w:sz w:val="24"/>
          <w:szCs w:val="24"/>
        </w:rPr>
        <w:t xml:space="preserve">, as it was called, was published in Venice between the years 5334-5336 (1574-76 CE) and was subsequently published with almost every edition of </w:t>
      </w:r>
      <w:r w:rsidRPr="00576751">
        <w:rPr>
          <w:rFonts w:ascii="Arial" w:eastAsia="Times New Roman" w:hAnsi="Arial" w:cs="Arial"/>
          <w:i/>
          <w:iCs/>
          <w:color w:val="000000"/>
          <w:sz w:val="24"/>
          <w:szCs w:val="24"/>
        </w:rPr>
        <w:t>Mishneh Torah</w:t>
      </w:r>
      <w:r w:rsidRPr="00576751">
        <w:rPr>
          <w:rFonts w:ascii="Arial" w:eastAsia="Times New Roman" w:hAnsi="Arial" w:cs="Arial"/>
          <w:color w:val="000000"/>
          <w:sz w:val="24"/>
          <w:szCs w:val="24"/>
        </w:rPr>
        <w:t>.</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Bedek</w:t>
      </w:r>
      <w:r w:rsidRPr="00576751">
        <w:rPr>
          <w:rFonts w:ascii="Arial" w:eastAsia="Times New Roman" w:hAnsi="Arial" w:cs="Arial"/>
          <w:i/>
          <w:iCs/>
          <w:color w:val="000000"/>
          <w:sz w:val="24"/>
          <w:szCs w:val="24"/>
        </w:rPr>
        <w:t xml:space="preserve"> </w:t>
      </w:r>
      <w:r w:rsidRPr="00576751">
        <w:rPr>
          <w:rFonts w:ascii="Arial" w:eastAsia="Times New Roman" w:hAnsi="Arial" w:cs="Arial"/>
          <w:b/>
          <w:bCs/>
          <w:i/>
          <w:iCs/>
          <w:color w:val="000000"/>
          <w:sz w:val="24"/>
          <w:szCs w:val="24"/>
        </w:rPr>
        <w:t>HaBayit</w:t>
      </w:r>
      <w:r w:rsidRPr="00576751">
        <w:rPr>
          <w:rFonts w:ascii="Arial" w:eastAsia="Times New Roman" w:hAnsi="Arial" w:cs="Arial"/>
          <w:b/>
          <w:bCs/>
          <w:color w:val="000000"/>
          <w:sz w:val="24"/>
          <w:szCs w:val="24"/>
        </w:rPr>
        <w:t>:</w:t>
      </w:r>
      <w:r w:rsidRPr="00576751">
        <w:rPr>
          <w:rFonts w:ascii="Arial" w:eastAsia="Times New Roman" w:hAnsi="Arial" w:cs="Arial"/>
          <w:color w:val="000000"/>
          <w:sz w:val="24"/>
          <w:szCs w:val="24"/>
        </w:rPr>
        <w:t xml:space="preserve"> Additional notes on his </w:t>
      </w:r>
      <w:r w:rsidRPr="00576751">
        <w:rPr>
          <w:rFonts w:ascii="Arial" w:eastAsia="Times New Roman" w:hAnsi="Arial" w:cs="Arial"/>
          <w:i/>
          <w:iCs/>
          <w:color w:val="000000"/>
          <w:sz w:val="24"/>
          <w:szCs w:val="24"/>
        </w:rPr>
        <w:t>Beit Yosef</w:t>
      </w:r>
      <w:r w:rsidRPr="00576751">
        <w:rPr>
          <w:rFonts w:ascii="Arial" w:eastAsia="Times New Roman" w:hAnsi="Arial" w:cs="Arial"/>
          <w:color w:val="000000"/>
          <w:sz w:val="24"/>
          <w:szCs w:val="24"/>
        </w:rPr>
        <w:t xml:space="preserve"> in response to critics (Salonica, 5365).</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Responsa</w:t>
      </w:r>
      <w:r w:rsidRPr="00576751">
        <w:rPr>
          <w:rFonts w:ascii="Arial" w:eastAsia="Times New Roman" w:hAnsi="Arial" w:cs="Arial"/>
          <w:b/>
          <w:bCs/>
          <w:color w:val="000000"/>
          <w:sz w:val="24"/>
          <w:szCs w:val="24"/>
        </w:rPr>
        <w:t>:</w:t>
      </w:r>
      <w:r w:rsidRPr="00576751">
        <w:rPr>
          <w:rFonts w:ascii="Arial" w:eastAsia="Times New Roman" w:hAnsi="Arial" w:cs="Arial"/>
          <w:color w:val="000000"/>
          <w:sz w:val="24"/>
          <w:szCs w:val="24"/>
        </w:rPr>
        <w:t xml:space="preserve"> Rabbi Caro corresponded with many of the leading rabbis of the generation regarding important halachic matters. His correspondence was gathered together and published posthumously. One volume, his responsa on </w:t>
      </w:r>
      <w:r w:rsidRPr="00576751">
        <w:rPr>
          <w:rFonts w:ascii="Arial" w:eastAsia="Times New Roman" w:hAnsi="Arial" w:cs="Arial"/>
          <w:i/>
          <w:iCs/>
          <w:color w:val="000000"/>
          <w:sz w:val="24"/>
          <w:szCs w:val="24"/>
        </w:rPr>
        <w:t>Even HaEzer</w:t>
      </w:r>
      <w:r w:rsidRPr="00576751">
        <w:rPr>
          <w:rFonts w:ascii="Arial" w:eastAsia="Times New Roman" w:hAnsi="Arial" w:cs="Arial"/>
          <w:color w:val="000000"/>
          <w:sz w:val="24"/>
          <w:szCs w:val="24"/>
        </w:rPr>
        <w:t xml:space="preserve">, was published by his son Yehuda in Salonica in 5358. Other responsa were published much later under the title </w:t>
      </w:r>
      <w:r w:rsidRPr="00576751">
        <w:rPr>
          <w:rFonts w:ascii="Arial" w:eastAsia="Times New Roman" w:hAnsi="Arial" w:cs="Arial"/>
          <w:i/>
          <w:iCs/>
          <w:color w:val="000000"/>
          <w:sz w:val="24"/>
          <w:szCs w:val="24"/>
        </w:rPr>
        <w:t>Avkat Rachel</w:t>
      </w:r>
      <w:r w:rsidRPr="00576751">
        <w:rPr>
          <w:rFonts w:ascii="Arial" w:eastAsia="Times New Roman" w:hAnsi="Arial" w:cs="Arial"/>
          <w:color w:val="000000"/>
          <w:sz w:val="24"/>
          <w:szCs w:val="24"/>
        </w:rPr>
        <w:t xml:space="preserve"> (Izmir, 5555).</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Klalei HaGemara</w:t>
      </w:r>
      <w:r w:rsidRPr="00576751">
        <w:rPr>
          <w:rFonts w:ascii="Arial" w:eastAsia="Times New Roman" w:hAnsi="Arial" w:cs="Arial"/>
          <w:b/>
          <w:bCs/>
          <w:color w:val="000000"/>
          <w:sz w:val="24"/>
          <w:szCs w:val="24"/>
        </w:rPr>
        <w:t>:</w:t>
      </w:r>
      <w:r w:rsidRPr="00576751">
        <w:rPr>
          <w:rFonts w:ascii="Arial" w:eastAsia="Times New Roman" w:hAnsi="Arial" w:cs="Arial"/>
          <w:color w:val="000000"/>
          <w:sz w:val="24"/>
          <w:szCs w:val="24"/>
        </w:rPr>
        <w:t xml:space="preserve"> A volume on Talmudic methodology, published together with Rabbi Yehoshua HaLevi's </w:t>
      </w:r>
      <w:r w:rsidRPr="00576751">
        <w:rPr>
          <w:rFonts w:ascii="Arial" w:eastAsia="Times New Roman" w:hAnsi="Arial" w:cs="Arial"/>
          <w:i/>
          <w:iCs/>
          <w:color w:val="000000"/>
          <w:sz w:val="24"/>
          <w:szCs w:val="24"/>
        </w:rPr>
        <w:t>Halichot Olam</w:t>
      </w:r>
      <w:r w:rsidRPr="00576751">
        <w:rPr>
          <w:rFonts w:ascii="Arial" w:eastAsia="Times New Roman" w:hAnsi="Arial" w:cs="Arial"/>
          <w:color w:val="000000"/>
          <w:sz w:val="24"/>
          <w:szCs w:val="24"/>
        </w:rPr>
        <w:t xml:space="preserve"> in Salonica in 5358.</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Or Tzadikim</w:t>
      </w:r>
      <w:r w:rsidRPr="00576751">
        <w:rPr>
          <w:rFonts w:ascii="Arial" w:eastAsia="Times New Roman" w:hAnsi="Arial" w:cs="Arial"/>
          <w:b/>
          <w:bCs/>
          <w:color w:val="000000"/>
          <w:sz w:val="24"/>
          <w:szCs w:val="24"/>
        </w:rPr>
        <w:t>:</w:t>
      </w:r>
      <w:r w:rsidRPr="00576751">
        <w:rPr>
          <w:rFonts w:ascii="Arial" w:eastAsia="Times New Roman" w:hAnsi="Arial" w:cs="Arial"/>
          <w:color w:val="000000"/>
          <w:sz w:val="24"/>
          <w:szCs w:val="24"/>
        </w:rPr>
        <w:t xml:space="preserve"> Commentary on the Torah, </w:t>
      </w:r>
      <w:r w:rsidRPr="00576751">
        <w:rPr>
          <w:rFonts w:ascii="Arial" w:eastAsia="Times New Roman" w:hAnsi="Arial" w:cs="Arial"/>
          <w:i/>
          <w:iCs/>
          <w:color w:val="000000"/>
          <w:sz w:val="24"/>
          <w:szCs w:val="24"/>
        </w:rPr>
        <w:t>Shir HaShirim</w:t>
      </w:r>
      <w:r w:rsidRPr="00576751">
        <w:rPr>
          <w:rFonts w:ascii="Arial" w:eastAsia="Times New Roman" w:hAnsi="Arial" w:cs="Arial"/>
          <w:color w:val="000000"/>
          <w:sz w:val="24"/>
          <w:szCs w:val="24"/>
        </w:rPr>
        <w:t xml:space="preserve"> (Song of Songs), and </w:t>
      </w:r>
      <w:r w:rsidRPr="00576751">
        <w:rPr>
          <w:rFonts w:ascii="Arial" w:eastAsia="Times New Roman" w:hAnsi="Arial" w:cs="Arial"/>
          <w:i/>
          <w:iCs/>
          <w:color w:val="000000"/>
          <w:sz w:val="24"/>
          <w:szCs w:val="24"/>
        </w:rPr>
        <w:t>Pirkei Avot</w:t>
      </w:r>
      <w:r w:rsidRPr="00576751">
        <w:rPr>
          <w:rFonts w:ascii="Arial" w:eastAsia="Times New Roman" w:hAnsi="Arial" w:cs="Arial"/>
          <w:color w:val="000000"/>
          <w:sz w:val="24"/>
          <w:szCs w:val="24"/>
        </w:rPr>
        <w:t xml:space="preserve"> (Ethics of Our Fathers), published together with commentaries by other authors (Salonica, 5359). He also wrote a commentary on </w:t>
      </w:r>
      <w:r w:rsidRPr="00576751">
        <w:rPr>
          <w:rFonts w:ascii="Arial" w:eastAsia="Times New Roman" w:hAnsi="Arial" w:cs="Arial"/>
          <w:i/>
          <w:iCs/>
          <w:color w:val="000000"/>
          <w:sz w:val="24"/>
          <w:szCs w:val="24"/>
        </w:rPr>
        <w:t>Mishlei</w:t>
      </w:r>
      <w:r w:rsidRPr="00576751">
        <w:rPr>
          <w:rFonts w:ascii="Arial" w:eastAsia="Times New Roman" w:hAnsi="Arial" w:cs="Arial"/>
          <w:color w:val="000000"/>
          <w:sz w:val="24"/>
          <w:szCs w:val="24"/>
        </w:rPr>
        <w:t xml:space="preserve"> (Proverbs) that was never published.</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A </w:t>
      </w:r>
      <w:r w:rsidRPr="00576751">
        <w:rPr>
          <w:rFonts w:ascii="Arial" w:eastAsia="Times New Roman" w:hAnsi="Arial" w:cs="Arial"/>
          <w:b/>
          <w:bCs/>
          <w:i/>
          <w:iCs/>
          <w:color w:val="000000"/>
          <w:sz w:val="24"/>
          <w:szCs w:val="24"/>
        </w:rPr>
        <w:t>Super-commentary</w:t>
      </w:r>
      <w:r w:rsidRPr="00576751">
        <w:rPr>
          <w:rFonts w:ascii="Arial" w:eastAsia="Times New Roman" w:hAnsi="Arial" w:cs="Arial"/>
          <w:color w:val="000000"/>
          <w:sz w:val="24"/>
          <w:szCs w:val="24"/>
        </w:rPr>
        <w:t xml:space="preserve"> on Rashi's and Ramban's commentaries on the Torah was never published. It is mentioned in the introduction to the volume of responsa published by his son.</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Maggid Meisharim</w:t>
      </w:r>
      <w:r w:rsidRPr="00576751">
        <w:rPr>
          <w:rFonts w:ascii="Arial" w:eastAsia="Times New Roman" w:hAnsi="Arial" w:cs="Arial"/>
          <w:b/>
          <w:bCs/>
          <w:color w:val="000000"/>
          <w:sz w:val="24"/>
          <w:szCs w:val="24"/>
        </w:rPr>
        <w:t>:</w:t>
      </w:r>
      <w:r w:rsidRPr="00576751">
        <w:rPr>
          <w:rFonts w:ascii="Arial" w:eastAsia="Times New Roman" w:hAnsi="Arial" w:cs="Arial"/>
          <w:color w:val="000000"/>
          <w:sz w:val="24"/>
          <w:szCs w:val="24"/>
        </w:rPr>
        <w:t xml:space="preserve"> Rabbi Caro's only overtly kabbalistic work, comprising teachings that he learned from a heavenly </w:t>
      </w:r>
      <w:r w:rsidRPr="00576751">
        <w:rPr>
          <w:rFonts w:ascii="Arial" w:eastAsia="Times New Roman" w:hAnsi="Arial" w:cs="Arial"/>
          <w:i/>
          <w:iCs/>
          <w:color w:val="000000"/>
          <w:sz w:val="24"/>
          <w:szCs w:val="24"/>
        </w:rPr>
        <w:t>maggid</w:t>
      </w:r>
      <w:r w:rsidRPr="00576751">
        <w:rPr>
          <w:rFonts w:ascii="Arial" w:eastAsia="Times New Roman" w:hAnsi="Arial" w:cs="Arial"/>
          <w:color w:val="000000"/>
          <w:sz w:val="24"/>
          <w:szCs w:val="24"/>
        </w:rPr>
        <w:t>, an angel that privately taught him</w:t>
      </w:r>
      <w:r w:rsidRPr="00576751">
        <w:rPr>
          <w:rFonts w:ascii="Arial" w:eastAsia="Times New Roman" w:hAnsi="Arial" w:cs="Arial"/>
          <w:i/>
          <w:iCs/>
          <w:color w:val="000000"/>
          <w:sz w:val="24"/>
          <w:szCs w:val="24"/>
        </w:rPr>
        <w:t>.</w:t>
      </w:r>
      <w:r w:rsidRPr="00576751">
        <w:rPr>
          <w:rFonts w:ascii="Arial" w:eastAsia="Times New Roman" w:hAnsi="Arial" w:cs="Arial"/>
          <w:color w:val="000000"/>
          <w:sz w:val="24"/>
          <w:szCs w:val="24"/>
        </w:rPr>
        <w:t xml:space="preserve"> It was published in two parts: the first part, covering </w:t>
      </w:r>
      <w:r w:rsidRPr="00576751">
        <w:rPr>
          <w:rFonts w:ascii="Arial" w:eastAsia="Times New Roman" w:hAnsi="Arial" w:cs="Arial"/>
          <w:i/>
          <w:iCs/>
          <w:color w:val="000000"/>
          <w:sz w:val="24"/>
          <w:szCs w:val="24"/>
        </w:rPr>
        <w:t>Bereishit</w:t>
      </w:r>
      <w:r w:rsidRPr="00576751">
        <w:rPr>
          <w:rFonts w:ascii="Arial" w:eastAsia="Times New Roman" w:hAnsi="Arial" w:cs="Arial"/>
          <w:color w:val="000000"/>
          <w:sz w:val="24"/>
          <w:szCs w:val="24"/>
        </w:rPr>
        <w:t xml:space="preserve"> to </w:t>
      </w:r>
      <w:r w:rsidRPr="00576751">
        <w:rPr>
          <w:rFonts w:ascii="Arial" w:eastAsia="Times New Roman" w:hAnsi="Arial" w:cs="Arial"/>
          <w:i/>
          <w:iCs/>
          <w:color w:val="000000"/>
          <w:sz w:val="24"/>
          <w:szCs w:val="24"/>
        </w:rPr>
        <w:t>Metzora,</w:t>
      </w:r>
      <w:r w:rsidRPr="00576751">
        <w:rPr>
          <w:rFonts w:ascii="Arial" w:eastAsia="Times New Roman" w:hAnsi="Arial" w:cs="Arial"/>
          <w:color w:val="000000"/>
          <w:sz w:val="24"/>
          <w:szCs w:val="24"/>
        </w:rPr>
        <w:t xml:space="preserve"> was published in Lublin in 5405; the second part, completing the Torah and on Prophets and Writings, was published in Venice in 5414. Rabbi Chaim David Azulai (the Chida) notes that only about one fiftieth of the manuscript was ever published.</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The work covers an astonishing variety of subjects, including ethical exhortations, explanations of the ten </w:t>
      </w:r>
      <w:r w:rsidRPr="00576751">
        <w:rPr>
          <w:rFonts w:ascii="Arial" w:eastAsia="Times New Roman" w:hAnsi="Arial" w:cs="Arial"/>
          <w:i/>
          <w:iCs/>
          <w:color w:val="000000"/>
          <w:sz w:val="24"/>
          <w:szCs w:val="24"/>
        </w:rPr>
        <w:t>sefirot</w:t>
      </w:r>
      <w:r w:rsidRPr="00576751">
        <w:rPr>
          <w:rFonts w:ascii="Arial" w:eastAsia="Times New Roman" w:hAnsi="Arial" w:cs="Arial"/>
          <w:color w:val="000000"/>
          <w:sz w:val="24"/>
          <w:szCs w:val="24"/>
        </w:rPr>
        <w:t xml:space="preserve">, secrets of Creation, the Divine Names, levels of the soul, treatises on the revelation of Elijah the Prophet, reincarnation and resurrection of the dead, miracles, Divine Providence and free choice, dream interpretation, the mystical intentions of eating, the mystical intentions of some of the </w:t>
      </w:r>
      <w:r w:rsidRPr="00576751">
        <w:rPr>
          <w:rFonts w:ascii="Arial" w:eastAsia="Times New Roman" w:hAnsi="Arial" w:cs="Arial"/>
          <w:i/>
          <w:iCs/>
          <w:color w:val="000000"/>
          <w:sz w:val="24"/>
          <w:szCs w:val="24"/>
        </w:rPr>
        <w:t>mitzvot</w:t>
      </w:r>
      <w:r w:rsidRPr="00576751">
        <w:rPr>
          <w:rFonts w:ascii="Arial" w:eastAsia="Times New Roman" w:hAnsi="Arial" w:cs="Arial"/>
          <w:color w:val="000000"/>
          <w:sz w:val="24"/>
          <w:szCs w:val="24"/>
        </w:rPr>
        <w:t>, the nature of sin and the harm it causes, and mystical interpretations of passages in the Torah</w:t>
      </w:r>
    </w:p>
    <w:p w:rsidR="00576751" w:rsidRDefault="00576751" w:rsidP="00576751">
      <w:pPr>
        <w:spacing w:before="120" w:after="0" w:line="240" w:lineRule="auto"/>
        <w:rPr>
          <w:rFonts w:ascii="Arial" w:eastAsia="Times New Roman" w:hAnsi="Arial" w:cs="Arial"/>
          <w:color w:val="000000"/>
          <w:sz w:val="24"/>
          <w:szCs w:val="24"/>
        </w:rPr>
      </w:pP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Note: The selections below are all taken from </w:t>
      </w:r>
      <w:r w:rsidRPr="00576751">
        <w:rPr>
          <w:rFonts w:ascii="Arial" w:eastAsia="Times New Roman" w:hAnsi="Arial" w:cs="Arial"/>
          <w:i/>
          <w:iCs/>
          <w:color w:val="000000"/>
          <w:sz w:val="24"/>
          <w:szCs w:val="24"/>
        </w:rPr>
        <w:t>Maggid Meisharim</w:t>
      </w:r>
      <w:r w:rsidRPr="00576751">
        <w:rPr>
          <w:rFonts w:ascii="Arial" w:eastAsia="Times New Roman" w:hAnsi="Arial" w:cs="Arial"/>
          <w:color w:val="000000"/>
          <w:sz w:val="24"/>
          <w:szCs w:val="24"/>
        </w:rPr>
        <w:t xml:space="preserve">, Rabbi Caro's recording of the teachings he heard from his angelic mentor. (For further information: </w:t>
      </w:r>
      <w:hyperlink r:id="rId8" w:tooltip="Rabbi Yosef Caro's Works" w:history="1">
        <w:r w:rsidRPr="00576751">
          <w:rPr>
            <w:rFonts w:ascii="Arial" w:eastAsia="Times New Roman" w:hAnsi="Arial" w:cs="Arial"/>
            <w:color w:val="7C1101"/>
            <w:sz w:val="24"/>
            <w:szCs w:val="24"/>
            <w:u w:val="single"/>
          </w:rPr>
          <w:t xml:space="preserve">Rabbi Yosef Caro's </w:t>
        </w:r>
        <w:proofErr w:type="gramStart"/>
        <w:r w:rsidRPr="00576751">
          <w:rPr>
            <w:rFonts w:ascii="Arial" w:eastAsia="Times New Roman" w:hAnsi="Arial" w:cs="Arial"/>
            <w:color w:val="7C1101"/>
            <w:sz w:val="24"/>
            <w:szCs w:val="24"/>
            <w:u w:val="single"/>
          </w:rPr>
          <w:t xml:space="preserve">works </w:t>
        </w:r>
        <w:proofErr w:type="gramEnd"/>
      </w:hyperlink>
      <w:r w:rsidRPr="00576751">
        <w:rPr>
          <w:rFonts w:ascii="Arial" w:eastAsia="Times New Roman" w:hAnsi="Arial" w:cs="Arial"/>
          <w:color w:val="000000"/>
          <w:sz w:val="24"/>
          <w:szCs w:val="24"/>
        </w:rPr>
        <w:t>)</w:t>
      </w:r>
    </w:p>
    <w:p w:rsidR="00576751" w:rsidRPr="00576751" w:rsidRDefault="00576751" w:rsidP="00576751">
      <w:pPr>
        <w:spacing w:before="100" w:beforeAutospacing="1" w:after="100" w:afterAutospacing="1" w:line="300" w:lineRule="auto"/>
        <w:rPr>
          <w:rFonts w:ascii="Verdana" w:eastAsia="Times New Roman" w:hAnsi="Verdana" w:cs="Arial"/>
          <w:b/>
          <w:bCs/>
          <w:color w:val="000066"/>
          <w:sz w:val="20"/>
          <w:szCs w:val="20"/>
        </w:rPr>
      </w:pPr>
      <w:r w:rsidRPr="00576751">
        <w:rPr>
          <w:rFonts w:ascii="Verdana" w:eastAsia="Times New Roman" w:hAnsi="Verdana" w:cs="Arial"/>
          <w:b/>
          <w:bCs/>
          <w:color w:val="000066"/>
          <w:sz w:val="20"/>
          <w:szCs w:val="20"/>
        </w:rPr>
        <w:lastRenderedPageBreak/>
        <w:t>The Importance of Mishna</w:t>
      </w:r>
    </w:p>
    <w:p w:rsidR="00576751" w:rsidRPr="00576751" w:rsidRDefault="00576751" w:rsidP="00576751">
      <w:pPr>
        <w:spacing w:after="0" w:line="240" w:lineRule="auto"/>
        <w:outlineLvl w:val="0"/>
        <w:rPr>
          <w:rFonts w:ascii="Arial" w:eastAsia="Times New Roman" w:hAnsi="Arial" w:cs="Arial"/>
          <w:color w:val="7C1101"/>
          <w:kern w:val="36"/>
          <w:sz w:val="29"/>
          <w:szCs w:val="29"/>
        </w:rPr>
      </w:pPr>
      <w:r w:rsidRPr="00576751">
        <w:rPr>
          <w:rFonts w:ascii="Arial" w:eastAsia="Times New Roman" w:hAnsi="Arial" w:cs="Arial"/>
          <w:color w:val="7C1101"/>
          <w:kern w:val="36"/>
          <w:sz w:val="29"/>
          <w:szCs w:val="29"/>
        </w:rPr>
        <w:t>The Holy Ari</w:t>
      </w:r>
    </w:p>
    <w:p w:rsidR="00576751" w:rsidRPr="00576751" w:rsidRDefault="00576751" w:rsidP="00576751">
      <w:pPr>
        <w:spacing w:after="0" w:line="240" w:lineRule="auto"/>
        <w:rPr>
          <w:rFonts w:ascii="Arial" w:eastAsia="Times New Roman" w:hAnsi="Arial" w:cs="Arial"/>
          <w:sz w:val="24"/>
          <w:szCs w:val="24"/>
        </w:rPr>
      </w:pPr>
    </w:p>
    <w:p w:rsidR="00576751" w:rsidRPr="00576751" w:rsidRDefault="00576751" w:rsidP="00576751">
      <w:pPr>
        <w:spacing w:after="0" w:line="240" w:lineRule="auto"/>
        <w:rPr>
          <w:rFonts w:ascii="Arial" w:eastAsia="Times New Roman" w:hAnsi="Arial" w:cs="Arial"/>
          <w:color w:val="7C1101"/>
          <w:sz w:val="17"/>
          <w:szCs w:val="17"/>
        </w:rPr>
      </w:pPr>
      <w:r w:rsidRPr="00576751">
        <w:rPr>
          <w:rFonts w:ascii="Arial" w:eastAsia="Times New Roman" w:hAnsi="Arial" w:cs="Arial"/>
          <w:color w:val="7C1101"/>
          <w:sz w:val="17"/>
          <w:szCs w:val="17"/>
        </w:rPr>
        <w:t xml:space="preserve">By </w:t>
      </w:r>
      <w:hyperlink r:id="rId9" w:tooltip="Browse more articles by Yerachmiel Tilles" w:history="1">
        <w:r w:rsidRPr="00576751">
          <w:rPr>
            <w:rFonts w:ascii="Arial" w:eastAsia="Times New Roman" w:hAnsi="Arial" w:cs="Arial"/>
            <w:color w:val="7C1101"/>
            <w:sz w:val="17"/>
            <w:szCs w:val="17"/>
            <w:u w:val="single"/>
          </w:rPr>
          <w:t>Yerachmiel Tilles</w:t>
        </w:r>
      </w:hyperlink>
    </w:p>
    <w:p w:rsidR="00576751" w:rsidRPr="00576751" w:rsidRDefault="00576751" w:rsidP="00576751">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12065" cy="24130"/>
            <wp:effectExtent l="0" t="0" r="0" b="0"/>
            <wp:docPr id="3" name="Picture 3"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kabbalaonline.org/images/global/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 cy="24130"/>
                    </a:xfrm>
                    <a:prstGeom prst="rect">
                      <a:avLst/>
                    </a:prstGeom>
                    <a:noFill/>
                    <a:ln>
                      <a:noFill/>
                    </a:ln>
                  </pic:spPr>
                </pic:pic>
              </a:graphicData>
            </a:graphic>
          </wp:inline>
        </w:drawing>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10950"/>
      </w:tblGrid>
      <w:tr w:rsidR="00576751" w:rsidRPr="00576751">
        <w:trPr>
          <w:tblCellSpacing w:w="0" w:type="dxa"/>
          <w:jc w:val="center"/>
        </w:trPr>
        <w:tc>
          <w:tcPr>
            <w:tcW w:w="5000" w:type="pct"/>
            <w:hideMark/>
          </w:tcPr>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Rabbi Yitzchak Luria was undisputedly the greatest practitioner and expounder of Kabbalah since Rabbi Shimon bar Yochai, author of the Zohar. Rabbi Yitzchak Luria founded a new school in Kabbalistic thought, known as “the system of the Ari.”</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Rabbi Yitzchak Luria ben Shlomo Ashkenazi, whose father was related to the famous Maharshal, was born in the Old City of Jerusalem in 5294 (1534), in what is now the Old Yishuv Court Museum, and passed away on the 5th of Av 5332 (1572). He is buried in the Old Cemetery of Safed, where tens of thousands make the pilgrimage to his graveside every year.</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Rabbi Yitzchak Luria is commonly known as the Ari, an acronym standing for Eloki Rabbi Yitzchak, the G</w:t>
            </w:r>
            <w:r w:rsidRPr="00576751">
              <w:rPr>
                <w:rFonts w:ascii="Arial" w:eastAsia="Times New Roman" w:hAnsi="Arial" w:cs="Arial"/>
                <w:color w:val="000000"/>
                <w:sz w:val="24"/>
                <w:szCs w:val="24"/>
              </w:rPr>
              <w:noBreakHyphen/>
              <w:t xml:space="preserve">dly Rabbi Isaac; it is also the Hebrew word for “lion.” No other master or sage ever had this extra letter </w:t>
            </w:r>
            <w:r w:rsidRPr="00576751">
              <w:rPr>
                <w:rFonts w:ascii="Arial" w:eastAsia="Times New Roman" w:hAnsi="Arial" w:cs="Arial"/>
                <w:i/>
                <w:iCs/>
                <w:color w:val="000000"/>
                <w:sz w:val="24"/>
                <w:szCs w:val="24"/>
              </w:rPr>
              <w:t>aleph</w:t>
            </w:r>
            <w:r w:rsidRPr="00576751">
              <w:rPr>
                <w:rFonts w:ascii="Arial" w:eastAsia="Times New Roman" w:hAnsi="Arial" w:cs="Arial"/>
                <w:color w:val="000000"/>
                <w:sz w:val="24"/>
                <w:szCs w:val="24"/>
              </w:rPr>
              <w:t>, an abbreviation for Eloki (G</w:t>
            </w:r>
            <w:r w:rsidRPr="00576751">
              <w:rPr>
                <w:rFonts w:ascii="Arial" w:eastAsia="Times New Roman" w:hAnsi="Arial" w:cs="Arial"/>
                <w:color w:val="000000"/>
                <w:sz w:val="24"/>
                <w:szCs w:val="24"/>
              </w:rPr>
              <w:noBreakHyphen/>
              <w:t xml:space="preserve">dly), prefixed to his name. This was a sign of the esteem in which his contemporaries held him. Later generations, fearful that this appellation might be misunderstood, explained the </w:t>
            </w:r>
            <w:r w:rsidRPr="00576751">
              <w:rPr>
                <w:rFonts w:ascii="Arial" w:eastAsia="Times New Roman" w:hAnsi="Arial" w:cs="Arial"/>
                <w:i/>
                <w:iCs/>
                <w:color w:val="000000"/>
                <w:sz w:val="24"/>
                <w:szCs w:val="24"/>
              </w:rPr>
              <w:t>aleph</w:t>
            </w:r>
            <w:r w:rsidRPr="00576751">
              <w:rPr>
                <w:rFonts w:ascii="Arial" w:eastAsia="Times New Roman" w:hAnsi="Arial" w:cs="Arial"/>
                <w:color w:val="000000"/>
                <w:sz w:val="24"/>
                <w:szCs w:val="24"/>
              </w:rPr>
              <w:t xml:space="preserve"> as standing for Ashkenazi, indicating that his family had originated in Germany, as indeed it had. Alternatively, some explain that the </w:t>
            </w:r>
            <w:r w:rsidRPr="00576751">
              <w:rPr>
                <w:rFonts w:ascii="Arial" w:eastAsia="Times New Roman" w:hAnsi="Arial" w:cs="Arial"/>
                <w:i/>
                <w:iCs/>
                <w:color w:val="000000"/>
                <w:sz w:val="24"/>
                <w:szCs w:val="24"/>
              </w:rPr>
              <w:t>aleph</w:t>
            </w:r>
            <w:r w:rsidRPr="00576751">
              <w:rPr>
                <w:rFonts w:ascii="Arial" w:eastAsia="Times New Roman" w:hAnsi="Arial" w:cs="Arial"/>
                <w:color w:val="000000"/>
                <w:sz w:val="24"/>
                <w:szCs w:val="24"/>
              </w:rPr>
              <w:t xml:space="preserve"> stands for Adoneinu, “our master.” To this day among Kabbalists, Rabbi Yitzchak Luria is referred to as “Rabbeinu HaAri” (our teacher the Ari), “HaAri HaKadosh” (the holy Ari), “the Ari,” or “the Arizal” (the Ari, of blessed memory).</w:t>
            </w:r>
          </w:p>
          <w:p w:rsidR="00576751" w:rsidRPr="00576751" w:rsidRDefault="00576751" w:rsidP="00576751">
            <w:pPr>
              <w:spacing w:after="0" w:line="240" w:lineRule="auto"/>
              <w:rPr>
                <w:rFonts w:ascii="Arial" w:eastAsia="Times New Roman" w:hAnsi="Arial" w:cs="Arial"/>
                <w:sz w:val="24"/>
                <w:szCs w:val="24"/>
              </w:rPr>
            </w:pPr>
            <w:r w:rsidRPr="00576751">
              <w:rPr>
                <w:rFonts w:ascii="Arial" w:eastAsia="Times New Roman" w:hAnsi="Arial" w:cs="Arial"/>
                <w:b/>
                <w:bCs/>
                <w:color w:val="7C1101"/>
                <w:sz w:val="23"/>
                <w:szCs w:val="23"/>
              </w:rPr>
              <w:t>A Special Sandek</w:t>
            </w:r>
            <w:r w:rsidRPr="00576751">
              <w:rPr>
                <w:rFonts w:ascii="Arial" w:eastAsia="Times New Roman" w:hAnsi="Arial" w:cs="Arial"/>
                <w:sz w:val="24"/>
                <w:szCs w:val="24"/>
              </w:rPr>
              <w:t xml:space="preserve"> </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The following story is told about the birth of the Arizal:</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There was once a very pious scholar living in Israel, named Rabbi Shlomo Luria . . . One day he remained in the study hall alone, learning, when Elijah the Prophet appeared to him and said, “I have been sent to you by the Almighty to bring you tidings that your wife shall conceive and bear a child, and that you must call him Yitzchak (Isaac). He shall begin to deliver Israel from the </w:t>
            </w:r>
            <w:r w:rsidRPr="00576751">
              <w:rPr>
                <w:rFonts w:ascii="Arial" w:eastAsia="Times New Roman" w:hAnsi="Arial" w:cs="Arial"/>
                <w:i/>
                <w:iCs/>
                <w:color w:val="000000"/>
                <w:sz w:val="24"/>
                <w:szCs w:val="24"/>
              </w:rPr>
              <w:t>kelipot</w:t>
            </w:r>
            <w:r w:rsidRPr="00576751">
              <w:rPr>
                <w:rFonts w:ascii="Arial" w:eastAsia="Times New Roman" w:hAnsi="Arial" w:cs="Arial"/>
                <w:color w:val="000000"/>
                <w:sz w:val="24"/>
                <w:szCs w:val="24"/>
              </w:rPr>
              <w:t xml:space="preserve"> (“husks,” forces of evil). Through him, numerous souls will receive their </w:t>
            </w:r>
            <w:r w:rsidRPr="00576751">
              <w:rPr>
                <w:rFonts w:ascii="Arial" w:eastAsia="Times New Roman" w:hAnsi="Arial" w:cs="Arial"/>
                <w:i/>
                <w:iCs/>
                <w:color w:val="000000"/>
                <w:sz w:val="24"/>
                <w:szCs w:val="24"/>
              </w:rPr>
              <w:t>tikkun</w:t>
            </w:r>
            <w:r w:rsidRPr="00576751">
              <w:rPr>
                <w:rFonts w:ascii="Arial" w:eastAsia="Times New Roman" w:hAnsi="Arial" w:cs="Arial"/>
                <w:color w:val="000000"/>
                <w:sz w:val="24"/>
                <w:szCs w:val="24"/>
              </w:rPr>
              <w:t xml:space="preserve"> (rectification). He is also destined to reveal many hidden mysteries in the Torah, and to expound on the Zohar. His fame will spread throughout the world. Take care, therefore, that you not circumcise him before I come to be the </w:t>
            </w:r>
            <w:r w:rsidRPr="00576751">
              <w:rPr>
                <w:rFonts w:ascii="Arial" w:eastAsia="Times New Roman" w:hAnsi="Arial" w:cs="Arial"/>
                <w:i/>
                <w:iCs/>
                <w:color w:val="000000"/>
                <w:sz w:val="24"/>
                <w:szCs w:val="24"/>
              </w:rPr>
              <w:t>sandak</w:t>
            </w:r>
            <w:r w:rsidRPr="00576751">
              <w:rPr>
                <w:rFonts w:ascii="Arial" w:eastAsia="Times New Roman" w:hAnsi="Arial" w:cs="Arial"/>
                <w:color w:val="000000"/>
                <w:sz w:val="24"/>
                <w:szCs w:val="24"/>
              </w:rPr>
              <w:t xml:space="preserve"> (the one who holds the child during the circumcision ceremony).”</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He finished speaking and disappeared. Rabbi Shlomo Luria went home, but did not reveal this secret to anyone, even his to wife. When the Ari was born, the house was filled with light, and on the eighth day, he was brought to the synagogue to be circumcised. His father searched everywhere to see if Elijah had come as promised, but he did not see him. Everyone was urging the father to proceed, but </w:t>
            </w:r>
            <w:r w:rsidRPr="00576751">
              <w:rPr>
                <w:rFonts w:ascii="Arial" w:eastAsia="Times New Roman" w:hAnsi="Arial" w:cs="Arial"/>
                <w:color w:val="000000"/>
                <w:sz w:val="24"/>
                <w:szCs w:val="24"/>
              </w:rPr>
              <w:lastRenderedPageBreak/>
              <w:t>he replied that not all the guests had yet arrived.</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An hour went by, but Elijah still did not come. Then he thought bitterly to himself: My sins must have prevented him from fulfilling his promise. But as he was crying, Elijah appeared and said, “Do not cry, servant of Hashem. Draw near unto the altar and offer your son as a pure sacrifice dedicated entirely to Heaven. Sit on my chair and I shall sit upon you.” Whereupon, invisible to everyone present except Rabbi Shlomo, Elijah sat on his lap, received the child with both hands, and held him during the entire circumcision. Neither the </w:t>
            </w:r>
            <w:r w:rsidRPr="00576751">
              <w:rPr>
                <w:rFonts w:ascii="Arial" w:eastAsia="Times New Roman" w:hAnsi="Arial" w:cs="Arial"/>
                <w:i/>
                <w:iCs/>
                <w:color w:val="000000"/>
                <w:sz w:val="24"/>
                <w:szCs w:val="24"/>
              </w:rPr>
              <w:t>mohel</w:t>
            </w:r>
            <w:r w:rsidRPr="00576751">
              <w:rPr>
                <w:rFonts w:ascii="Arial" w:eastAsia="Times New Roman" w:hAnsi="Arial" w:cs="Arial"/>
                <w:color w:val="000000"/>
                <w:sz w:val="24"/>
                <w:szCs w:val="24"/>
              </w:rPr>
              <w:t xml:space="preserve"> nor those assembled saw anything but the father holding his baby. After the circumcision, he again promised Rabbi Shlomo that the child would bring great light to the entire world, and then he disappeared.</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When the Ari was still a child, Rabbi Shlomo passed away. In 1541, unable to support the family, the Ari’s mother traveled to Egypt with her children, where they lived with her brother, Mordechai Francis, a wealthy tax collector. The boy’s brilliance continued to shine in </w:t>
            </w:r>
            <w:r w:rsidRPr="00576751">
              <w:rPr>
                <w:rFonts w:ascii="Arial" w:eastAsia="Times New Roman" w:hAnsi="Arial" w:cs="Arial"/>
                <w:i/>
                <w:iCs/>
                <w:color w:val="000000"/>
                <w:sz w:val="24"/>
                <w:szCs w:val="24"/>
              </w:rPr>
              <w:t>pilpul</w:t>
            </w:r>
            <w:r w:rsidRPr="00576751">
              <w:rPr>
                <w:rFonts w:ascii="Arial" w:eastAsia="Times New Roman" w:hAnsi="Arial" w:cs="Arial"/>
                <w:color w:val="000000"/>
                <w:sz w:val="24"/>
                <w:szCs w:val="24"/>
              </w:rPr>
              <w:t xml:space="preserve"> (Talmudic dialectic) and logic. Rabbi David ibn Zimra (Radbaz) taught the Ari both the revealed and concealed aspects of the Torah. The Ari also studied under Rabbi Betzalel Ashkenazi, the author of </w:t>
            </w:r>
            <w:r w:rsidRPr="00576751">
              <w:rPr>
                <w:rFonts w:ascii="Arial" w:eastAsia="Times New Roman" w:hAnsi="Arial" w:cs="Arial"/>
                <w:i/>
                <w:iCs/>
                <w:color w:val="000000"/>
                <w:sz w:val="24"/>
                <w:szCs w:val="24"/>
              </w:rPr>
              <w:t>Shitah Mekubetzet</w:t>
            </w:r>
            <w:r w:rsidRPr="00576751">
              <w:rPr>
                <w:rFonts w:ascii="Arial" w:eastAsia="Times New Roman" w:hAnsi="Arial" w:cs="Arial"/>
                <w:color w:val="000000"/>
                <w:sz w:val="24"/>
                <w:szCs w:val="24"/>
              </w:rPr>
              <w:t>.</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By the time the Ari was </w:t>
            </w:r>
            <w:proofErr w:type="gramStart"/>
            <w:r w:rsidRPr="00576751">
              <w:rPr>
                <w:rFonts w:ascii="Arial" w:eastAsia="Times New Roman" w:hAnsi="Arial" w:cs="Arial"/>
                <w:color w:val="000000"/>
                <w:sz w:val="24"/>
                <w:szCs w:val="24"/>
              </w:rPr>
              <w:t>fifteen,</w:t>
            </w:r>
            <w:proofErr w:type="gramEnd"/>
            <w:r w:rsidRPr="00576751">
              <w:rPr>
                <w:rFonts w:ascii="Arial" w:eastAsia="Times New Roman" w:hAnsi="Arial" w:cs="Arial"/>
                <w:color w:val="000000"/>
                <w:sz w:val="24"/>
                <w:szCs w:val="24"/>
              </w:rPr>
              <w:t xml:space="preserve"> his expertise in Talmud had equaled or surpassed that of all the sages in Egypt. At this age he married his uncle’s daughter, and then spent the next six years in intensive study with Rabbi Betzalel Ashkenazi. It was around this time that a copy of one volume of the Zohar came into his hands. He studied the Zohar in seclusion for another six years. He then isolated himself completely in a house near the Nile for another two years. He remained alone, not speaking to any human being throughout the week. He would return home on the eve of Shabbat, just before dark. But even at home, he would not utter a word, even to his wife. When it was absolutely necessary for him to say something, he would say it in the least possible number of words, and then only in the holy language—Hebrew. The Ari and his wife had a number of children, including a son named Moshe, who passed away at a young age, and a daughter, who married the son of Rabbi Yosef Caro. Details are sketchy regarding his other children.</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He continued to progress in this manner until he was worthy of divine inspiration </w:t>
            </w:r>
            <w:r w:rsidRPr="00576751">
              <w:rPr>
                <w:rFonts w:ascii="Arial" w:eastAsia="Times New Roman" w:hAnsi="Arial" w:cs="Arial"/>
                <w:i/>
                <w:iCs/>
                <w:color w:val="000000"/>
                <w:sz w:val="24"/>
                <w:szCs w:val="24"/>
              </w:rPr>
              <w:t>(ruach hakodesh)</w:t>
            </w:r>
            <w:r w:rsidRPr="00576751">
              <w:rPr>
                <w:rFonts w:ascii="Arial" w:eastAsia="Times New Roman" w:hAnsi="Arial" w:cs="Arial"/>
                <w:color w:val="000000"/>
                <w:sz w:val="24"/>
                <w:szCs w:val="24"/>
              </w:rPr>
              <w:t>. On numerous occasions Elijah the Prophet revealed himself and taught the Ari the mysteries of the Torah. Every night his soul ascended into the heavenly realms. Troops of angels would greet him to safeguard his way, bringing him to the heavenly academies. These angels would ask him which academy he chose to visit. Sometimes it would be that of Rabbi Shimon bar Yochai, and other times he would visit the heavenly academies of Rabbi Akiva or Rabbi Eliezer the Great. On occasion he would also visit the heavenly academies of the ancient prophets.</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In 5330 (1570), after he had attained an extremely exalted rung of holiness in Egypt, Elijah told him the time had come to move to Safed, a city in the Galilee in the north of Israel. There, he would meet Rabbi Chaim Vital, the man to whom he was destined to transmit the keys to the ancient knowledge.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lastRenderedPageBreak/>
              <w:t>When he first arrived in Safed, the Ari joined the circle of students who studied Kabbalah under Rabbi Moshe Cordovero (Ramak). His discipleship was short-lived, for the Ramak passed on soon afterwards.</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After the passing of the Ramak, the Ari began teaching Kabbalah. The Radbaz, who had also settled in Safed, warned him not to teach Kabbalah in public. However, later the Radbaz recanted after receiving a sign from heaven that he had erred in his ruling. (Some say that Elijah the Prophet himself visited the Radbaz and revealed to him that he had erred.) Soon a group of the leading kabbalists in Safed gathered around him, among them Rabbi Chaim Vital, who became his chief disciple.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Rabbi Chaim Vital writes in the introduction to his </w:t>
            </w:r>
            <w:r w:rsidRPr="00576751">
              <w:rPr>
                <w:rFonts w:ascii="Arial" w:eastAsia="Times New Roman" w:hAnsi="Arial" w:cs="Arial"/>
                <w:i/>
                <w:iCs/>
                <w:color w:val="000000"/>
                <w:sz w:val="24"/>
                <w:szCs w:val="24"/>
              </w:rPr>
              <w:t>Shaar HaHakdamot</w:t>
            </w:r>
            <w:r w:rsidRPr="00576751">
              <w:rPr>
                <w:rFonts w:ascii="Arial" w:eastAsia="Times New Roman" w:hAnsi="Arial" w:cs="Arial"/>
                <w:color w:val="000000"/>
                <w:sz w:val="24"/>
                <w:szCs w:val="24"/>
              </w:rPr>
              <w:t>:</w:t>
            </w:r>
          </w:p>
          <w:p w:rsidR="00576751" w:rsidRPr="00576751" w:rsidRDefault="00576751" w:rsidP="00576751">
            <w:pPr>
              <w:spacing w:before="100" w:beforeAutospacing="1" w:after="100" w:afterAutospacing="1" w:line="300" w:lineRule="auto"/>
              <w:rPr>
                <w:rFonts w:ascii="Arial" w:eastAsia="Times New Roman" w:hAnsi="Arial" w:cs="Arial"/>
                <w:b/>
                <w:bCs/>
                <w:color w:val="000000"/>
                <w:sz w:val="26"/>
                <w:szCs w:val="26"/>
              </w:rPr>
            </w:pPr>
            <w:r w:rsidRPr="00576751">
              <w:rPr>
                <w:rFonts w:ascii="Arial" w:eastAsia="Times New Roman" w:hAnsi="Arial" w:cs="Arial"/>
                <w:b/>
                <w:bCs/>
                <w:color w:val="000000"/>
                <w:sz w:val="26"/>
                <w:szCs w:val="26"/>
              </w:rPr>
              <w:t xml:space="preserve">The Ari overflowed with Torah. He was thoroughly expert in Scripture, Mishnah, Talmud, </w:t>
            </w:r>
            <w:r w:rsidRPr="00576751">
              <w:rPr>
                <w:rFonts w:ascii="Arial" w:eastAsia="Times New Roman" w:hAnsi="Arial" w:cs="Arial"/>
                <w:b/>
                <w:bCs/>
                <w:i/>
                <w:iCs/>
                <w:color w:val="000000"/>
                <w:sz w:val="26"/>
                <w:szCs w:val="26"/>
              </w:rPr>
              <w:t>pilpul</w:t>
            </w:r>
            <w:r w:rsidRPr="00576751">
              <w:rPr>
                <w:rFonts w:ascii="Arial" w:eastAsia="Times New Roman" w:hAnsi="Arial" w:cs="Arial"/>
                <w:b/>
                <w:bCs/>
                <w:color w:val="000000"/>
                <w:sz w:val="26"/>
                <w:szCs w:val="26"/>
              </w:rPr>
              <w:t xml:space="preserve">, Midrash, </w:t>
            </w:r>
            <w:r w:rsidRPr="00576751">
              <w:rPr>
                <w:rFonts w:ascii="Arial" w:eastAsia="Times New Roman" w:hAnsi="Arial" w:cs="Arial"/>
                <w:b/>
                <w:bCs/>
                <w:i/>
                <w:iCs/>
                <w:color w:val="000000"/>
                <w:sz w:val="26"/>
                <w:szCs w:val="26"/>
              </w:rPr>
              <w:t>aggadah</w:t>
            </w:r>
            <w:r w:rsidRPr="00576751">
              <w:rPr>
                <w:rFonts w:ascii="Arial" w:eastAsia="Times New Roman" w:hAnsi="Arial" w:cs="Arial"/>
                <w:b/>
                <w:bCs/>
                <w:color w:val="000000"/>
                <w:sz w:val="26"/>
                <w:szCs w:val="26"/>
              </w:rPr>
              <w:t xml:space="preserve"> (the non-legal portions of the Talmud), </w:t>
            </w:r>
            <w:r w:rsidRPr="00576751">
              <w:rPr>
                <w:rFonts w:ascii="Arial" w:eastAsia="Times New Roman" w:hAnsi="Arial" w:cs="Arial"/>
                <w:b/>
                <w:bCs/>
                <w:i/>
                <w:iCs/>
                <w:color w:val="000000"/>
                <w:sz w:val="26"/>
                <w:szCs w:val="26"/>
              </w:rPr>
              <w:t>maaseh bereishit</w:t>
            </w:r>
            <w:r w:rsidRPr="00576751">
              <w:rPr>
                <w:rFonts w:ascii="Arial" w:eastAsia="Times New Roman" w:hAnsi="Arial" w:cs="Arial"/>
                <w:b/>
                <w:bCs/>
                <w:color w:val="000000"/>
                <w:sz w:val="26"/>
                <w:szCs w:val="26"/>
              </w:rPr>
              <w:t xml:space="preserve"> and </w:t>
            </w:r>
            <w:r w:rsidRPr="00576751">
              <w:rPr>
                <w:rFonts w:ascii="Arial" w:eastAsia="Times New Roman" w:hAnsi="Arial" w:cs="Arial"/>
                <w:b/>
                <w:bCs/>
                <w:i/>
                <w:iCs/>
                <w:color w:val="000000"/>
                <w:sz w:val="26"/>
                <w:szCs w:val="26"/>
              </w:rPr>
              <w:t>maaseh merkavah</w:t>
            </w:r>
            <w:r w:rsidRPr="00576751">
              <w:rPr>
                <w:rFonts w:ascii="Arial" w:eastAsia="Times New Roman" w:hAnsi="Arial" w:cs="Arial"/>
                <w:b/>
                <w:bCs/>
                <w:color w:val="000000"/>
                <w:sz w:val="26"/>
                <w:szCs w:val="26"/>
              </w:rPr>
              <w:t xml:space="preserve"> (esoteric disciplines). He was expert in the language of trees, the language of birds and the speech of angels. He could read faces in the manner outlined in the Zohar </w:t>
            </w:r>
            <w:r w:rsidRPr="00576751">
              <w:rPr>
                <w:rFonts w:ascii="Verdana" w:eastAsia="Times New Roman" w:hAnsi="Verdana" w:cs="Arial"/>
                <w:b/>
                <w:bCs/>
                <w:color w:val="000066"/>
                <w:sz w:val="14"/>
                <w:szCs w:val="14"/>
              </w:rPr>
              <w:t>(vol. 2, p. 74b)</w:t>
            </w:r>
            <w:r w:rsidRPr="00576751">
              <w:rPr>
                <w:rFonts w:ascii="Arial" w:eastAsia="Times New Roman" w:hAnsi="Arial" w:cs="Arial"/>
                <w:b/>
                <w:bCs/>
                <w:color w:val="000000"/>
                <w:sz w:val="26"/>
                <w:szCs w:val="26"/>
              </w:rPr>
              <w:t>. He could discern all that any individual had done, and could see what they would do in the future. He could read people’s thoughts, often before the thought even entered their mind. He knew future events, and was aware of everything happening here on earth, and what was decreed in heaven.</w:t>
            </w:r>
          </w:p>
          <w:p w:rsidR="00576751" w:rsidRPr="00576751" w:rsidRDefault="00576751" w:rsidP="00576751">
            <w:pPr>
              <w:spacing w:before="100" w:beforeAutospacing="1" w:after="100" w:afterAutospacing="1" w:line="300" w:lineRule="auto"/>
              <w:rPr>
                <w:rFonts w:ascii="Arial" w:eastAsia="Times New Roman" w:hAnsi="Arial" w:cs="Arial"/>
                <w:b/>
                <w:bCs/>
                <w:color w:val="000000"/>
                <w:sz w:val="26"/>
                <w:szCs w:val="26"/>
              </w:rPr>
            </w:pPr>
            <w:r w:rsidRPr="00576751">
              <w:rPr>
                <w:rFonts w:ascii="Arial" w:eastAsia="Times New Roman" w:hAnsi="Arial" w:cs="Arial"/>
                <w:b/>
                <w:bCs/>
                <w:color w:val="000000"/>
                <w:sz w:val="26"/>
                <w:szCs w:val="26"/>
              </w:rPr>
              <w:t xml:space="preserve">He knew the mysteries of </w:t>
            </w:r>
            <w:r w:rsidRPr="00576751">
              <w:rPr>
                <w:rFonts w:ascii="Arial" w:eastAsia="Times New Roman" w:hAnsi="Arial" w:cs="Arial"/>
                <w:b/>
                <w:bCs/>
                <w:i/>
                <w:iCs/>
                <w:color w:val="000000"/>
                <w:sz w:val="26"/>
                <w:szCs w:val="26"/>
              </w:rPr>
              <w:t>gilgul</w:t>
            </w:r>
            <w:r w:rsidRPr="00576751">
              <w:rPr>
                <w:rFonts w:ascii="Arial" w:eastAsia="Times New Roman" w:hAnsi="Arial" w:cs="Arial"/>
                <w:b/>
                <w:bCs/>
                <w:color w:val="000000"/>
                <w:sz w:val="26"/>
                <w:szCs w:val="26"/>
              </w:rPr>
              <w:t xml:space="preserve"> (reincarnation)—who had been born previously, and who was here for the first time. He could look at a person and tell him how he was connected to higher spiritual levels, and his original root in Adam. The Ari could read wondrous things [about people] in the light of a candle or in the flame of a fire. With his eyes he gazed and was able to see the souls of the righteous, both those who had died recently and those who had lived in ancient times. Together with, and from, these departed souls, he studied the true mysteries.</w:t>
            </w:r>
          </w:p>
          <w:p w:rsidR="00576751" w:rsidRPr="00576751" w:rsidRDefault="00576751" w:rsidP="00576751">
            <w:pPr>
              <w:spacing w:before="100" w:beforeAutospacing="1" w:after="100" w:afterAutospacing="1" w:line="300" w:lineRule="auto"/>
              <w:rPr>
                <w:rFonts w:ascii="Arial" w:eastAsia="Times New Roman" w:hAnsi="Arial" w:cs="Arial"/>
                <w:b/>
                <w:bCs/>
                <w:color w:val="000000"/>
                <w:sz w:val="26"/>
                <w:szCs w:val="26"/>
              </w:rPr>
            </w:pPr>
            <w:r w:rsidRPr="00576751">
              <w:rPr>
                <w:rFonts w:ascii="Arial" w:eastAsia="Times New Roman" w:hAnsi="Arial" w:cs="Arial"/>
                <w:b/>
                <w:bCs/>
                <w:color w:val="000000"/>
                <w:sz w:val="26"/>
                <w:szCs w:val="26"/>
              </w:rPr>
              <w:t xml:space="preserve">From a person’s scent, he was able to know all that he had done. </w:t>
            </w:r>
            <w:r w:rsidRPr="00576751">
              <w:rPr>
                <w:rFonts w:ascii="Verdana" w:eastAsia="Times New Roman" w:hAnsi="Verdana" w:cs="Arial"/>
                <w:b/>
                <w:bCs/>
                <w:color w:val="000066"/>
                <w:sz w:val="14"/>
                <w:szCs w:val="14"/>
              </w:rPr>
              <w:t>(See Zohar, vol. 3, p. 188a.)</w:t>
            </w:r>
            <w:r w:rsidRPr="00576751">
              <w:rPr>
                <w:rFonts w:ascii="Arial" w:eastAsia="Times New Roman" w:hAnsi="Arial" w:cs="Arial"/>
                <w:b/>
                <w:bCs/>
                <w:color w:val="000000"/>
                <w:sz w:val="26"/>
                <w:szCs w:val="26"/>
              </w:rPr>
              <w:t xml:space="preserve"> It was as if the answers to all these mysteries lay dormant within him, waiting to be activated whenever he desired. He did not have to seclude himself to seek them out.</w:t>
            </w:r>
          </w:p>
          <w:p w:rsidR="00576751" w:rsidRPr="00576751" w:rsidRDefault="00576751" w:rsidP="00576751">
            <w:pPr>
              <w:spacing w:before="100" w:beforeAutospacing="1" w:after="100" w:afterAutospacing="1" w:line="300" w:lineRule="auto"/>
              <w:rPr>
                <w:rFonts w:ascii="Arial" w:eastAsia="Times New Roman" w:hAnsi="Arial" w:cs="Arial"/>
                <w:b/>
                <w:bCs/>
                <w:color w:val="000000"/>
                <w:sz w:val="26"/>
                <w:szCs w:val="26"/>
              </w:rPr>
            </w:pPr>
            <w:r w:rsidRPr="00576751">
              <w:rPr>
                <w:rFonts w:ascii="Arial" w:eastAsia="Times New Roman" w:hAnsi="Arial" w:cs="Arial"/>
                <w:b/>
                <w:bCs/>
                <w:color w:val="000000"/>
                <w:sz w:val="26"/>
                <w:szCs w:val="26"/>
              </w:rPr>
              <w:t xml:space="preserve">All this we saw with our own eyes. These are not things that we heard from others. They were wondrous things that had not been seen on earth since the time of Rabbi Shimon bar Yochai. None of this was attained through magic, heaven forbid. There is a strong prohibition against these arts. Instead, it came automatically, as a result of his saintliness and asceticism, after many years of study in both the ancient and the newer Kabbalistic texts. He then increased his piety, asceticism, purity and holiness until he </w:t>
            </w:r>
            <w:r w:rsidRPr="00576751">
              <w:rPr>
                <w:rFonts w:ascii="Arial" w:eastAsia="Times New Roman" w:hAnsi="Arial" w:cs="Arial"/>
                <w:b/>
                <w:bCs/>
                <w:color w:val="000000"/>
                <w:sz w:val="26"/>
                <w:szCs w:val="26"/>
              </w:rPr>
              <w:lastRenderedPageBreak/>
              <w:t>reached a level where Elijah would constantly reveal himself to him, speaking to him “mouth to mouth,” teaching him these secrets.</w:t>
            </w:r>
          </w:p>
          <w:p w:rsidR="00576751" w:rsidRPr="00576751" w:rsidRDefault="00576751" w:rsidP="00576751">
            <w:pPr>
              <w:spacing w:after="0" w:line="240" w:lineRule="auto"/>
              <w:rPr>
                <w:rFonts w:ascii="Arial" w:eastAsia="Times New Roman" w:hAnsi="Arial" w:cs="Arial"/>
                <w:sz w:val="24"/>
                <w:szCs w:val="24"/>
              </w:rPr>
            </w:pPr>
            <w:r w:rsidRPr="00576751">
              <w:rPr>
                <w:rFonts w:ascii="Arial" w:eastAsia="Times New Roman" w:hAnsi="Arial" w:cs="Arial"/>
                <w:b/>
                <w:bCs/>
                <w:color w:val="7C1101"/>
                <w:sz w:val="23"/>
                <w:szCs w:val="23"/>
              </w:rPr>
              <w:t>The Ari’s Writings</w:t>
            </w:r>
            <w:r w:rsidRPr="00576751">
              <w:rPr>
                <w:rFonts w:ascii="Arial" w:eastAsia="Times New Roman" w:hAnsi="Arial" w:cs="Arial"/>
                <w:sz w:val="24"/>
                <w:szCs w:val="24"/>
              </w:rPr>
              <w:t xml:space="preserve"> </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The Arizal himself wrote relatively little. From </w:t>
            </w:r>
            <w:proofErr w:type="gramStart"/>
            <w:r w:rsidRPr="00576751">
              <w:rPr>
                <w:rFonts w:ascii="Arial" w:eastAsia="Times New Roman" w:hAnsi="Arial" w:cs="Arial"/>
                <w:color w:val="000000"/>
                <w:sz w:val="24"/>
                <w:szCs w:val="24"/>
              </w:rPr>
              <w:t>his own</w:t>
            </w:r>
            <w:proofErr w:type="gramEnd"/>
            <w:r w:rsidRPr="00576751">
              <w:rPr>
                <w:rFonts w:ascii="Arial" w:eastAsia="Times New Roman" w:hAnsi="Arial" w:cs="Arial"/>
                <w:color w:val="000000"/>
                <w:sz w:val="24"/>
                <w:szCs w:val="24"/>
              </w:rPr>
              <w:t xml:space="preserve"> hand we have novellae on two Talmudic tractates. These have been included in his teacher’s </w:t>
            </w:r>
            <w:r w:rsidRPr="00576751">
              <w:rPr>
                <w:rFonts w:ascii="Arial" w:eastAsia="Times New Roman" w:hAnsi="Arial" w:cs="Arial"/>
                <w:i/>
                <w:iCs/>
                <w:color w:val="000000"/>
                <w:sz w:val="24"/>
                <w:szCs w:val="24"/>
              </w:rPr>
              <w:t>Shittah Mekubetzet</w:t>
            </w:r>
            <w:r w:rsidRPr="00576751">
              <w:rPr>
                <w:rFonts w:ascii="Arial" w:eastAsia="Times New Roman" w:hAnsi="Arial" w:cs="Arial"/>
                <w:color w:val="000000"/>
                <w:sz w:val="24"/>
                <w:szCs w:val="24"/>
              </w:rPr>
              <w:t xml:space="preserve">. His writings in Kabbalah were included in Rabbi Chaim Vital’s </w:t>
            </w:r>
            <w:r w:rsidRPr="00576751">
              <w:rPr>
                <w:rFonts w:ascii="Arial" w:eastAsia="Times New Roman" w:hAnsi="Arial" w:cs="Arial"/>
                <w:i/>
                <w:iCs/>
                <w:color w:val="000000"/>
                <w:sz w:val="24"/>
                <w:szCs w:val="24"/>
              </w:rPr>
              <w:t>Etz Chaim</w:t>
            </w:r>
            <w:r w:rsidRPr="00576751">
              <w:rPr>
                <w:rFonts w:ascii="Arial" w:eastAsia="Times New Roman" w:hAnsi="Arial" w:cs="Arial"/>
                <w:color w:val="000000"/>
                <w:sz w:val="24"/>
                <w:szCs w:val="24"/>
              </w:rPr>
              <w:t xml:space="preserve">, and are marked by Rabbi Chaim with the preface, “Found written in manuscript.” There is also a commentary on a small section of the Zohar, and a few hymns for the Sabbath, from the master himself. The bulk of his teachings were recorded by his disciples in numerous works, primarily by Rabbi Chaim Vital. His disciples also recorded his customs in a work known as </w:t>
            </w:r>
            <w:r w:rsidRPr="00576751">
              <w:rPr>
                <w:rFonts w:ascii="Arial" w:eastAsia="Times New Roman" w:hAnsi="Arial" w:cs="Arial"/>
                <w:i/>
                <w:iCs/>
                <w:color w:val="000000"/>
                <w:sz w:val="24"/>
                <w:szCs w:val="24"/>
              </w:rPr>
              <w:t>Shulchan Aruch HaAri</w:t>
            </w:r>
            <w:r w:rsidRPr="00576751">
              <w:rPr>
                <w:rFonts w:ascii="Arial" w:eastAsia="Times New Roman" w:hAnsi="Arial" w:cs="Arial"/>
                <w:color w:val="000000"/>
                <w:sz w:val="24"/>
                <w:szCs w:val="24"/>
              </w:rPr>
              <w:t>, published in Venice in 5440 (1680).</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The teachings of the Ari were afforded the status of a </w:t>
            </w:r>
            <w:r w:rsidRPr="00576751">
              <w:rPr>
                <w:rFonts w:ascii="Arial" w:eastAsia="Times New Roman" w:hAnsi="Arial" w:cs="Arial"/>
                <w:i/>
                <w:iCs/>
                <w:color w:val="000000"/>
                <w:sz w:val="24"/>
                <w:szCs w:val="24"/>
              </w:rPr>
              <w:t>rishon</w:t>
            </w:r>
            <w:r w:rsidRPr="00576751">
              <w:rPr>
                <w:rFonts w:ascii="Arial" w:eastAsia="Times New Roman" w:hAnsi="Arial" w:cs="Arial"/>
                <w:color w:val="000000"/>
                <w:sz w:val="24"/>
                <w:szCs w:val="24"/>
              </w:rPr>
              <w:t xml:space="preserve"> (primary authority). Every custom of the Ari was scrutinized, and many were accepted, even against previous practice. The Magen Avraham (Rabbi Avraham Gombiner, 5395 (1635)–5443 (1683)) accepts many of the Ari’s customs as legally binding. In deciding disputes that had remained unresolved for centuries, he often cites the Ari’s custom as the final authority.</w:t>
            </w:r>
          </w:p>
          <w:p w:rsidR="00576751" w:rsidRPr="00576751" w:rsidRDefault="00576751" w:rsidP="00576751">
            <w:pPr>
              <w:spacing w:after="0" w:line="240" w:lineRule="auto"/>
              <w:rPr>
                <w:rFonts w:ascii="Arial" w:eastAsia="Times New Roman" w:hAnsi="Arial" w:cs="Arial"/>
                <w:sz w:val="24"/>
                <w:szCs w:val="24"/>
              </w:rPr>
            </w:pPr>
            <w:r w:rsidRPr="00576751">
              <w:rPr>
                <w:rFonts w:ascii="Arial" w:eastAsia="Times New Roman" w:hAnsi="Arial" w:cs="Arial"/>
                <w:b/>
                <w:bCs/>
                <w:color w:val="7C1101"/>
                <w:sz w:val="23"/>
                <w:szCs w:val="23"/>
              </w:rPr>
              <w:t>Main Students</w:t>
            </w:r>
            <w:r w:rsidRPr="00576751">
              <w:rPr>
                <w:rFonts w:ascii="Arial" w:eastAsia="Times New Roman" w:hAnsi="Arial" w:cs="Arial"/>
                <w:sz w:val="24"/>
                <w:szCs w:val="24"/>
              </w:rPr>
              <w:t xml:space="preserve"> </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Included among the main students of the Ari are Rabbi Chaim Vital (Calabrese), Rabbi Yisrael Sarug, Rabbi Shmuel de Uceda (author of </w:t>
            </w:r>
            <w:r w:rsidRPr="00576751">
              <w:rPr>
                <w:rFonts w:ascii="Arial" w:eastAsia="Times New Roman" w:hAnsi="Arial" w:cs="Arial"/>
                <w:i/>
                <w:iCs/>
                <w:color w:val="000000"/>
                <w:sz w:val="24"/>
                <w:szCs w:val="24"/>
              </w:rPr>
              <w:t>Midrash Shmuel</w:t>
            </w:r>
            <w:r w:rsidRPr="00576751">
              <w:rPr>
                <w:rFonts w:ascii="Arial" w:eastAsia="Times New Roman" w:hAnsi="Arial" w:cs="Arial"/>
                <w:color w:val="000000"/>
                <w:sz w:val="24"/>
                <w:szCs w:val="24"/>
              </w:rPr>
              <w:t>), Rabbi Yitzchak Cohen, Rabbi Masoud HaMaaravi, and Rabbi Gedalia. Even among these select few, only Rabbi Chaim Vital was permitted in his master’s lifetime to write down the Ari’s teachings</w:t>
            </w:r>
          </w:p>
        </w:tc>
      </w:tr>
    </w:tbl>
    <w:p w:rsidR="000C4766" w:rsidRDefault="000C4766" w:rsidP="000C4766">
      <w:pPr>
        <w:pStyle w:val="NormalWeb"/>
      </w:pPr>
      <w:r>
        <w:lastRenderedPageBreak/>
        <w:t>Although Rabbi Yitzchak Luria (the Arizal) wrote relatively little himself, as mentioned in the "Works" section, his teachings were nevertheless systematically recorded by his disciples, primarily by Rabbi Chaim Vital. It is from these teachings that the startlingly innovative teachings of the Arizal have been given to posterity.</w:t>
      </w:r>
    </w:p>
    <w:p w:rsidR="000C4766" w:rsidRDefault="000C4766" w:rsidP="000C4766">
      <w:pPr>
        <w:pStyle w:val="NormalWeb"/>
      </w:pPr>
      <w:r>
        <w:t xml:space="preserve">Following the era of Rabbi Shimon bar Yochai and his disciples, a long line of distinguished kabbalists focused their teachings on one or more of the themes already found explicitly or implicitly in early texts such as </w:t>
      </w:r>
      <w:r>
        <w:rPr>
          <w:i/>
          <w:iCs/>
        </w:rPr>
        <w:t xml:space="preserve">Sefer </w:t>
      </w:r>
      <w:proofErr w:type="gramStart"/>
      <w:r>
        <w:rPr>
          <w:i/>
          <w:iCs/>
        </w:rPr>
        <w:t>Yetzira</w:t>
      </w:r>
      <w:r>
        <w:t xml:space="preserve"> ,</w:t>
      </w:r>
      <w:proofErr w:type="gramEnd"/>
      <w:r>
        <w:t xml:space="preserve"> </w:t>
      </w:r>
      <w:r>
        <w:rPr>
          <w:i/>
          <w:iCs/>
        </w:rPr>
        <w:t>Sefer HaBahir</w:t>
      </w:r>
      <w:r>
        <w:t xml:space="preserve"> and </w:t>
      </w:r>
      <w:r>
        <w:rPr>
          <w:i/>
          <w:iCs/>
        </w:rPr>
        <w:t>Zohar</w:t>
      </w:r>
      <w:r>
        <w:t xml:space="preserve"> and in the works of their immediate predecessors and contemporaries. They set out to clarify and compare these teachings, and ultimately to transmit them to a disciple or small group of select disciples. In this sense the work of the Kabbalists after the Tannaitic era (i.e., until the 4</w:t>
      </w:r>
      <w:r>
        <w:rPr>
          <w:vertAlign w:val="superscript"/>
        </w:rPr>
        <w:t>th</w:t>
      </w:r>
      <w:r>
        <w:t xml:space="preserve"> or 5</w:t>
      </w:r>
      <w:r>
        <w:rPr>
          <w:vertAlign w:val="superscript"/>
        </w:rPr>
        <w:t>th</w:t>
      </w:r>
      <w:r>
        <w:t xml:space="preserve"> century CE) was primarily classificatory, with very little by way of innovation.</w:t>
      </w:r>
    </w:p>
    <w:p w:rsidR="000C4766" w:rsidRDefault="000C4766" w:rsidP="000C4766">
      <w:pPr>
        <w:pStyle w:val="NormalWeb"/>
      </w:pPr>
      <w:r>
        <w:t xml:space="preserve">The Arizal, however, was clearly an original thinker. Although he also set out to explain the most abstruse parts of the kabbalistic literature available at the time, particularly </w:t>
      </w:r>
      <w:r>
        <w:rPr>
          <w:i/>
          <w:iCs/>
        </w:rPr>
        <w:t>Zohar</w:t>
      </w:r>
      <w:r>
        <w:t xml:space="preserve">, his analysis of </w:t>
      </w:r>
      <w:r>
        <w:lastRenderedPageBreak/>
        <w:t>those texts and the innovations he subsequently taught his disciples were unparalleled and may therefore be regarded as an entirely new school of kabbalistic thought.</w:t>
      </w:r>
    </w:p>
    <w:p w:rsidR="000C4766" w:rsidRDefault="000C4766" w:rsidP="000C4766">
      <w:pPr>
        <w:pStyle w:val="NormalWeb"/>
      </w:pPr>
      <w:r>
        <w:t xml:space="preserve">There are five areas of focus in the Arizal's teachings that may be regarded as the primary innovations of his system: the concept of </w:t>
      </w:r>
      <w:r>
        <w:rPr>
          <w:i/>
          <w:iCs/>
        </w:rPr>
        <w:t>tzimtzum</w:t>
      </w:r>
      <w:r>
        <w:t xml:space="preserve"> (G-d's self-contraction, so to speak) through its various stages; the process of </w:t>
      </w:r>
      <w:r>
        <w:rPr>
          <w:i/>
          <w:iCs/>
        </w:rPr>
        <w:t>shevirat hakeilim</w:t>
      </w:r>
      <w:r>
        <w:t xml:space="preserve"> (the shattering of the vessels in the world of </w:t>
      </w:r>
      <w:r>
        <w:rPr>
          <w:i/>
          <w:iCs/>
        </w:rPr>
        <w:t>Tohu</w:t>
      </w:r>
      <w:r>
        <w:t xml:space="preserve">); the </w:t>
      </w:r>
      <w:r>
        <w:rPr>
          <w:i/>
          <w:iCs/>
        </w:rPr>
        <w:t>Tikkun</w:t>
      </w:r>
      <w:r>
        <w:t xml:space="preserve"> (rectification) of that </w:t>
      </w:r>
      <w:r>
        <w:rPr>
          <w:i/>
          <w:iCs/>
        </w:rPr>
        <w:t>shevira</w:t>
      </w:r>
      <w:r>
        <w:t xml:space="preserve"> through </w:t>
      </w:r>
      <w:r>
        <w:rPr>
          <w:i/>
          <w:iCs/>
        </w:rPr>
        <w:t>birur hanitzotzot</w:t>
      </w:r>
      <w:r>
        <w:t xml:space="preserve"> (elevating the sparks); the concept of </w:t>
      </w:r>
      <w:r>
        <w:rPr>
          <w:i/>
          <w:iCs/>
        </w:rPr>
        <w:t>partzufim</w:t>
      </w:r>
      <w:r>
        <w:t xml:space="preserve"> (literally, "visages" -- compound structures of the </w:t>
      </w:r>
      <w:r>
        <w:rPr>
          <w:i/>
          <w:iCs/>
        </w:rPr>
        <w:t>sefirot</w:t>
      </w:r>
      <w:r>
        <w:t xml:space="preserve"> in arrays that interact with each other); the nature of the soul, the purpose of its descent into this world, and its relationship with the higher realms and ultimately with G-d</w:t>
      </w:r>
    </w:p>
    <w:p w:rsidR="000C4766" w:rsidRPr="001C7778" w:rsidRDefault="000C4766" w:rsidP="000C4766">
      <w:pPr>
        <w:spacing w:after="0" w:line="240" w:lineRule="auto"/>
        <w:outlineLvl w:val="0"/>
        <w:rPr>
          <w:rFonts w:ascii="Arial" w:eastAsia="Times New Roman" w:hAnsi="Arial" w:cs="Arial"/>
          <w:color w:val="000000"/>
          <w:sz w:val="24"/>
          <w:szCs w:val="24"/>
        </w:rPr>
      </w:pPr>
      <w:r w:rsidRPr="001C7778">
        <w:rPr>
          <w:rFonts w:ascii="Arial" w:eastAsia="Times New Roman" w:hAnsi="Arial" w:cs="Arial"/>
          <w:color w:val="000000"/>
          <w:sz w:val="24"/>
          <w:szCs w:val="24"/>
        </w:rPr>
        <w:t>First Constriction</w:t>
      </w:r>
    </w:p>
    <w:p w:rsidR="000C4766" w:rsidRPr="001C7778" w:rsidRDefault="000C4766" w:rsidP="000C4766">
      <w:pPr>
        <w:spacing w:after="0" w:line="240" w:lineRule="auto"/>
        <w:rPr>
          <w:rFonts w:ascii="Arial" w:eastAsia="Times New Roman" w:hAnsi="Arial" w:cs="Arial"/>
          <w:color w:val="000000"/>
          <w:sz w:val="24"/>
          <w:szCs w:val="24"/>
        </w:rPr>
      </w:pPr>
    </w:p>
    <w:p w:rsidR="000C4766" w:rsidRPr="001C7778" w:rsidRDefault="000C4766" w:rsidP="000C4766">
      <w:pPr>
        <w:spacing w:after="0" w:line="240" w:lineRule="auto"/>
        <w:rPr>
          <w:rFonts w:ascii="Arial" w:eastAsia="Times New Roman" w:hAnsi="Arial" w:cs="Arial"/>
          <w:color w:val="000000"/>
          <w:sz w:val="24"/>
          <w:szCs w:val="24"/>
        </w:rPr>
      </w:pPr>
      <w:r w:rsidRPr="001C7778">
        <w:rPr>
          <w:rFonts w:ascii="Arial" w:eastAsia="Times New Roman" w:hAnsi="Arial" w:cs="Arial"/>
          <w:color w:val="000000"/>
          <w:sz w:val="24"/>
          <w:szCs w:val="24"/>
        </w:rPr>
        <w:t xml:space="preserve">By </w:t>
      </w:r>
      <w:hyperlink r:id="rId11" w:tooltip="Browse more articles by Moshe Miller" w:history="1">
        <w:r w:rsidRPr="001C7778">
          <w:rPr>
            <w:rFonts w:ascii="Arial" w:eastAsia="Times New Roman" w:hAnsi="Arial" w:cs="Arial"/>
            <w:color w:val="000000"/>
            <w:sz w:val="24"/>
            <w:szCs w:val="24"/>
          </w:rPr>
          <w:t>Moshe Miller</w:t>
        </w:r>
      </w:hyperlink>
    </w:p>
    <w:p w:rsidR="000C4766" w:rsidRPr="001C7778" w:rsidRDefault="000C4766" w:rsidP="000C4766">
      <w:pPr>
        <w:spacing w:after="0" w:line="240" w:lineRule="auto"/>
        <w:rPr>
          <w:rFonts w:ascii="Arial" w:eastAsia="Times New Roman" w:hAnsi="Arial" w:cs="Arial"/>
          <w:color w:val="000000"/>
          <w:sz w:val="24"/>
          <w:szCs w:val="24"/>
        </w:rPr>
      </w:pPr>
      <w:r w:rsidRPr="001C7778">
        <w:rPr>
          <w:rFonts w:ascii="Arial" w:eastAsia="Times New Roman" w:hAnsi="Arial" w:cs="Arial"/>
          <w:noProof/>
          <w:color w:val="000000"/>
          <w:sz w:val="24"/>
          <w:szCs w:val="24"/>
        </w:rPr>
        <w:drawing>
          <wp:inline distT="0" distB="0" distL="0" distR="0" wp14:anchorId="3DB2688E" wp14:editId="0061E54F">
            <wp:extent cx="12065" cy="24130"/>
            <wp:effectExtent l="0" t="0" r="0" b="0"/>
            <wp:docPr id="11" name="Picture 11"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kabbalaonline.org/images/global/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 cy="24130"/>
                    </a:xfrm>
                    <a:prstGeom prst="rect">
                      <a:avLst/>
                    </a:prstGeom>
                    <a:noFill/>
                    <a:ln>
                      <a:noFill/>
                    </a:ln>
                  </pic:spPr>
                </pic:pic>
              </a:graphicData>
            </a:graphic>
          </wp:inline>
        </w:drawing>
      </w:r>
      <w:r w:rsidRPr="001C7778">
        <w:rPr>
          <w:rFonts w:ascii="Arial" w:eastAsia="Times New Roman" w:hAnsi="Arial" w:cs="Arial"/>
          <w:color w:val="000000"/>
          <w:sz w:val="24"/>
          <w:szCs w:val="24"/>
        </w:rPr>
        <w:t xml:space="preserve"> How did finite being evolve from the infinite…? </w:t>
      </w:r>
    </w:p>
    <w:p w:rsidR="000C4766" w:rsidRPr="001C7778" w:rsidRDefault="000C4766" w:rsidP="000C4766">
      <w:pPr>
        <w:spacing w:before="100" w:beforeAutospacing="1" w:after="100" w:afterAutospacing="1" w:line="300" w:lineRule="auto"/>
        <w:rPr>
          <w:rFonts w:ascii="Arial" w:eastAsia="Times New Roman" w:hAnsi="Arial" w:cs="Arial"/>
          <w:color w:val="000000"/>
          <w:sz w:val="24"/>
          <w:szCs w:val="24"/>
        </w:rPr>
      </w:pPr>
      <w:r w:rsidRPr="001C7778">
        <w:rPr>
          <w:rFonts w:ascii="Arial" w:eastAsia="Times New Roman" w:hAnsi="Arial" w:cs="Arial"/>
          <w:color w:val="000000"/>
          <w:sz w:val="24"/>
          <w:szCs w:val="24"/>
        </w:rPr>
        <w:t>A question that puzzled Jewish philosophers and theologians alike is how a finite world came to exist within the infinite being of G-d. Prior to Creation, there was only G-d and His infinite revelation of Himself, the Ohr Ein Sof, filling all existence (Etz Chaim, Heichal A"K, anaf 2). How did finite being evolve from the infinite? One cannot argue that Creation always existed, nor that finite being is a mere illusion, since the Torah states explicitly, "In the beginning of G-d's creating the heavens and the earth". (Gen. 1:1)</w:t>
      </w:r>
    </w:p>
    <w:p w:rsidR="000C4766" w:rsidRPr="001C7778" w:rsidRDefault="000C4766" w:rsidP="000C4766">
      <w:pPr>
        <w:spacing w:before="100" w:beforeAutospacing="1" w:after="100" w:afterAutospacing="1" w:line="300" w:lineRule="auto"/>
        <w:rPr>
          <w:rFonts w:ascii="Arial" w:eastAsia="Times New Roman" w:hAnsi="Arial" w:cs="Arial"/>
          <w:color w:val="000000"/>
          <w:sz w:val="24"/>
          <w:szCs w:val="24"/>
        </w:rPr>
      </w:pPr>
      <w:r w:rsidRPr="001C7778">
        <w:rPr>
          <w:rFonts w:ascii="Arial" w:eastAsia="Times New Roman" w:hAnsi="Arial" w:cs="Arial"/>
          <w:color w:val="000000"/>
          <w:sz w:val="24"/>
          <w:szCs w:val="24"/>
        </w:rPr>
        <w:t>Before the Arizal, the prevailing view of how the Creator brought the Creation into being can be summed up as follows: In order for a finite world to come into existence within the revelation of the infinity of G-d, a process of self-contraction or self-limitation of the infinite (the Ohr Ein Sof) was required. The worlds then came about, according to this view, by a series of emanations that proceeded in a sequence of cause and effect, in which the Creator gradually reduced the intensity of the Ohr Ein Sof and downgraded it from level to level until the worlds were created (see e.g., Eilima Rabbati, Eyn Kol Tamar part 2, ch. 3-5, 11-12; part 3, ch. 1.) Accordingly, the Ohr Ein Sof was never actually "removed" from any given place - it was merely reduced in intensity. In the cause-and-effect relationship, the effect is already contained within the cause…</w:t>
      </w:r>
    </w:p>
    <w:p w:rsidR="000C4766" w:rsidRPr="001C7778" w:rsidRDefault="000C4766" w:rsidP="000C4766">
      <w:pPr>
        <w:spacing w:before="100" w:beforeAutospacing="1" w:after="100" w:afterAutospacing="1" w:line="300" w:lineRule="auto"/>
        <w:rPr>
          <w:rFonts w:ascii="Arial" w:eastAsia="Times New Roman" w:hAnsi="Arial" w:cs="Arial"/>
          <w:color w:val="000000"/>
          <w:sz w:val="24"/>
          <w:szCs w:val="24"/>
        </w:rPr>
      </w:pPr>
      <w:r w:rsidRPr="001C7778">
        <w:rPr>
          <w:rFonts w:ascii="Arial" w:eastAsia="Times New Roman" w:hAnsi="Arial" w:cs="Arial"/>
          <w:color w:val="000000"/>
          <w:sz w:val="24"/>
          <w:szCs w:val="24"/>
        </w:rPr>
        <w:t xml:space="preserve">This view, however, is problematic: If G-d would have merely reduced the intensity of His infinite revelation (the Ohr Ein Sof) in a quantitative manner, i.e., in a gradual ebb from level to level by means of cause and effect, a finite world could not have come into being, since in a causal process "the effect is encompassed by the cause, in relation to which it is essentially non-existent… so that even numerous contractions would not bring about physical matter…" </w:t>
      </w:r>
      <w:proofErr w:type="gramStart"/>
      <w:r w:rsidRPr="001C7778">
        <w:rPr>
          <w:rFonts w:ascii="Arial" w:eastAsia="Times New Roman" w:hAnsi="Arial" w:cs="Arial"/>
          <w:color w:val="000000"/>
          <w:sz w:val="24"/>
          <w:szCs w:val="24"/>
        </w:rPr>
        <w:t>(Tanya, Iggeret HaKodesh, ch. 20) by way of an evolution from spirituality.</w:t>
      </w:r>
      <w:proofErr w:type="gramEnd"/>
      <w:r w:rsidRPr="001C7778">
        <w:rPr>
          <w:rFonts w:ascii="Arial" w:eastAsia="Times New Roman" w:hAnsi="Arial" w:cs="Arial"/>
          <w:color w:val="000000"/>
          <w:sz w:val="24"/>
          <w:szCs w:val="24"/>
        </w:rPr>
        <w:t xml:space="preserve"> In other words, in the cause-and-effect relationship, the effect is already contained within the cause, albeit in an unrealized state.</w:t>
      </w:r>
    </w:p>
    <w:p w:rsidR="000C4766" w:rsidRPr="001C7778" w:rsidRDefault="000C4766" w:rsidP="000C4766">
      <w:pPr>
        <w:spacing w:before="100" w:beforeAutospacing="1" w:after="100" w:afterAutospacing="1" w:line="300" w:lineRule="auto"/>
        <w:rPr>
          <w:rFonts w:ascii="Arial" w:eastAsia="Times New Roman" w:hAnsi="Arial" w:cs="Arial"/>
          <w:color w:val="000000"/>
          <w:sz w:val="24"/>
          <w:szCs w:val="24"/>
        </w:rPr>
      </w:pPr>
      <w:r w:rsidRPr="001C7778">
        <w:rPr>
          <w:rFonts w:ascii="Arial" w:eastAsia="Times New Roman" w:hAnsi="Arial" w:cs="Arial"/>
          <w:color w:val="000000"/>
          <w:sz w:val="24"/>
          <w:szCs w:val="24"/>
        </w:rPr>
        <w:t xml:space="preserve">Thus when the final effect is eventually produced, it is not a newly created entity; it is merely revealed from its former state of potential or of concealment. Accordingly, the effect always remains in some </w:t>
      </w:r>
      <w:r w:rsidRPr="001C7778">
        <w:rPr>
          <w:rFonts w:ascii="Arial" w:eastAsia="Times New Roman" w:hAnsi="Arial" w:cs="Arial"/>
          <w:color w:val="000000"/>
          <w:sz w:val="24"/>
          <w:szCs w:val="24"/>
        </w:rPr>
        <w:lastRenderedPageBreak/>
        <w:t xml:space="preserve">way commensurate with the original cause that produced it. Thus the infinite can never become finite through gradual reduction: "The creation of the worlds is not by way of a development from cause to effect… for even myriads upon myriads of dwindling and evolution from level to level [of the Ohr Ein Sof] in a causal process will not bring about the development and being of physical matter… Rather, it is the power of Ein </w:t>
      </w:r>
      <w:proofErr w:type="gramStart"/>
      <w:r w:rsidRPr="001C7778">
        <w:rPr>
          <w:rFonts w:ascii="Arial" w:eastAsia="Times New Roman" w:hAnsi="Arial" w:cs="Arial"/>
          <w:color w:val="000000"/>
          <w:sz w:val="24"/>
          <w:szCs w:val="24"/>
        </w:rPr>
        <w:t>Sof</w:t>
      </w:r>
      <w:proofErr w:type="gramEnd"/>
      <w:r w:rsidRPr="001C7778">
        <w:rPr>
          <w:rFonts w:ascii="Arial" w:eastAsia="Times New Roman" w:hAnsi="Arial" w:cs="Arial"/>
          <w:color w:val="000000"/>
          <w:sz w:val="24"/>
          <w:szCs w:val="24"/>
        </w:rPr>
        <w:t xml:space="preserve"> who creates ex nihilo, not progressively, but by way of a radical 'leap'" (Likkutei Torah, Devarim 46c). Thus, tzimtzum as contraction or self-limitation precludes the existence of finite beings, and cannot explain how finite Creation came into being.</w:t>
      </w:r>
    </w:p>
    <w:p w:rsidR="000C4766" w:rsidRPr="001C7778" w:rsidRDefault="000C4766" w:rsidP="000C4766">
      <w:pPr>
        <w:spacing w:before="100" w:beforeAutospacing="1" w:after="100" w:afterAutospacing="1" w:line="300" w:lineRule="auto"/>
        <w:rPr>
          <w:rFonts w:ascii="Arial" w:eastAsia="Times New Roman" w:hAnsi="Arial" w:cs="Arial"/>
          <w:color w:val="000000"/>
          <w:sz w:val="24"/>
          <w:szCs w:val="24"/>
        </w:rPr>
      </w:pPr>
      <w:r w:rsidRPr="001C7778">
        <w:rPr>
          <w:rFonts w:ascii="Arial" w:eastAsia="Times New Roman" w:hAnsi="Arial" w:cs="Arial"/>
          <w:color w:val="000000"/>
          <w:sz w:val="24"/>
          <w:szCs w:val="24"/>
        </w:rPr>
        <w:t xml:space="preserve">Moreover, tzimtzum as contraction or self-limitation also seems to contradict the important principle of "yesh mei'ayin" - </w:t>
      </w:r>
      <w:proofErr w:type="gramStart"/>
      <w:r w:rsidRPr="001C7778">
        <w:rPr>
          <w:rFonts w:ascii="Arial" w:eastAsia="Times New Roman" w:hAnsi="Arial" w:cs="Arial"/>
          <w:color w:val="000000"/>
          <w:sz w:val="24"/>
          <w:szCs w:val="24"/>
        </w:rPr>
        <w:t xml:space="preserve">that the world was created ex nihilo, </w:t>
      </w:r>
      <w:bookmarkStart w:id="0" w:name="footnoteRef1a380815"/>
      <w:r w:rsidRPr="001C7778">
        <w:rPr>
          <w:rFonts w:ascii="Arial" w:eastAsia="Times New Roman" w:hAnsi="Arial" w:cs="Arial"/>
          <w:color w:val="000000"/>
          <w:sz w:val="24"/>
          <w:szCs w:val="24"/>
        </w:rPr>
        <w:fldChar w:fldCharType="begin"/>
      </w:r>
      <w:r w:rsidRPr="001C7778">
        <w:rPr>
          <w:rFonts w:ascii="Arial" w:eastAsia="Times New Roman" w:hAnsi="Arial" w:cs="Arial"/>
          <w:color w:val="000000"/>
          <w:sz w:val="24"/>
          <w:szCs w:val="24"/>
        </w:rPr>
        <w:instrText xml:space="preserve"> HYPERLINK "javascript:doFootnote('1a380815');" </w:instrText>
      </w:r>
      <w:r w:rsidRPr="001C7778">
        <w:rPr>
          <w:rFonts w:ascii="Arial" w:eastAsia="Times New Roman" w:hAnsi="Arial" w:cs="Arial"/>
          <w:color w:val="000000"/>
          <w:sz w:val="24"/>
          <w:szCs w:val="24"/>
        </w:rPr>
        <w:fldChar w:fldCharType="separate"/>
      </w:r>
      <w:r w:rsidRPr="001C7778">
        <w:rPr>
          <w:rFonts w:ascii="Arial" w:eastAsia="Times New Roman" w:hAnsi="Arial" w:cs="Arial"/>
          <w:color w:val="000000"/>
          <w:sz w:val="24"/>
          <w:szCs w:val="24"/>
        </w:rPr>
        <w:t>1</w:t>
      </w:r>
      <w:r w:rsidRPr="001C7778">
        <w:rPr>
          <w:rFonts w:ascii="Arial" w:eastAsia="Times New Roman" w:hAnsi="Arial" w:cs="Arial"/>
          <w:color w:val="000000"/>
          <w:sz w:val="24"/>
          <w:szCs w:val="24"/>
        </w:rPr>
        <w:fldChar w:fldCharType="end"/>
      </w:r>
      <w:bookmarkEnd w:id="0"/>
      <w:proofErr w:type="gramEnd"/>
      <w:r w:rsidRPr="001C7778">
        <w:rPr>
          <w:rFonts w:ascii="Arial" w:eastAsia="Times New Roman" w:hAnsi="Arial" w:cs="Arial"/>
          <w:color w:val="000000"/>
          <w:sz w:val="24"/>
          <w:szCs w:val="24"/>
        </w:rPr>
        <w:t xml:space="preserve"> and not that it evolved from some prior state of being.</w:t>
      </w:r>
    </w:p>
    <w:p w:rsidR="000C4766" w:rsidRPr="001C7778" w:rsidRDefault="000C4766" w:rsidP="000C4766">
      <w:pPr>
        <w:spacing w:before="100" w:beforeAutospacing="1" w:after="100" w:afterAutospacing="1" w:line="300" w:lineRule="auto"/>
        <w:rPr>
          <w:rFonts w:ascii="Arial" w:eastAsia="Times New Roman" w:hAnsi="Arial" w:cs="Arial"/>
          <w:color w:val="000000"/>
          <w:sz w:val="24"/>
          <w:szCs w:val="24"/>
        </w:rPr>
      </w:pPr>
      <w:r w:rsidRPr="001C7778">
        <w:rPr>
          <w:rFonts w:ascii="Arial" w:eastAsia="Times New Roman" w:hAnsi="Arial" w:cs="Arial"/>
          <w:color w:val="000000"/>
          <w:sz w:val="24"/>
          <w:szCs w:val="24"/>
        </w:rPr>
        <w:t>Accordingly, the Arizal explained that we must understand the tzimtzum in an entirely different way - in a qualitative sense - as the total self-exclusion of the infinite Ohr Ein Sof from its state of revelation, thereby allowing finite worlds to exist:</w:t>
      </w:r>
    </w:p>
    <w:p w:rsidR="000C4766" w:rsidRPr="001C7778" w:rsidRDefault="000C4766" w:rsidP="000C4766">
      <w:pPr>
        <w:spacing w:before="100" w:beforeAutospacing="1" w:after="100" w:afterAutospacing="1" w:line="300" w:lineRule="auto"/>
        <w:rPr>
          <w:rFonts w:ascii="Arial" w:eastAsia="Times New Roman" w:hAnsi="Arial" w:cs="Arial"/>
          <w:color w:val="000000"/>
          <w:sz w:val="24"/>
          <w:szCs w:val="24"/>
        </w:rPr>
      </w:pPr>
      <w:r w:rsidRPr="001C7778">
        <w:rPr>
          <w:rFonts w:ascii="Arial" w:eastAsia="Times New Roman" w:hAnsi="Arial" w:cs="Arial"/>
          <w:color w:val="000000"/>
          <w:sz w:val="24"/>
          <w:szCs w:val="24"/>
        </w:rPr>
        <w:t xml:space="preserve">Prior to Creation, there was only the infinite Ohr Ein Sof filling all existence. When it arose in G-d's Will to create worlds and emanate the emanated...He contracted (in Hebrew "tzimtzum") Himself in the point at the center, in the very center of His light. He restricted that light, distancing it to the sides surrounding the central point, so that there remained a void, a hollow empty space, away from the central point... </w:t>
      </w:r>
      <w:proofErr w:type="gramStart"/>
      <w:r w:rsidRPr="001C7778">
        <w:rPr>
          <w:rFonts w:ascii="Arial" w:eastAsia="Times New Roman" w:hAnsi="Arial" w:cs="Arial"/>
          <w:color w:val="000000"/>
          <w:sz w:val="24"/>
          <w:szCs w:val="24"/>
        </w:rPr>
        <w:t>After this tzimtzum...</w:t>
      </w:r>
      <w:proofErr w:type="gramEnd"/>
      <w:r w:rsidRPr="001C7778">
        <w:rPr>
          <w:rFonts w:ascii="Arial" w:eastAsia="Times New Roman" w:hAnsi="Arial" w:cs="Arial"/>
          <w:color w:val="000000"/>
          <w:sz w:val="24"/>
          <w:szCs w:val="24"/>
        </w:rPr>
        <w:t xml:space="preserve"> He drew down from the Or Ein Sof a single straight line [of light] from His light surrounding [the void] from above to below [into the void], and it chained down descending into that void…. In the space of that void He emanated, created, formed and made all the worlds. (Etz Chaim, Heichal A"K, anaf 2)</w:t>
      </w:r>
    </w:p>
    <w:p w:rsidR="000C4766" w:rsidRPr="001C7778" w:rsidRDefault="000C4766" w:rsidP="000C4766">
      <w:pPr>
        <w:spacing w:before="100" w:beforeAutospacing="1" w:after="100" w:afterAutospacing="1" w:line="300" w:lineRule="auto"/>
        <w:rPr>
          <w:rFonts w:ascii="Arial" w:eastAsia="Times New Roman" w:hAnsi="Arial" w:cs="Arial"/>
          <w:color w:val="000000"/>
          <w:sz w:val="24"/>
          <w:szCs w:val="24"/>
        </w:rPr>
      </w:pPr>
      <w:r w:rsidRPr="001C7778">
        <w:rPr>
          <w:rFonts w:ascii="Arial" w:eastAsia="Times New Roman" w:hAnsi="Arial" w:cs="Arial"/>
          <w:color w:val="000000"/>
          <w:sz w:val="24"/>
          <w:szCs w:val="24"/>
        </w:rPr>
        <w:t xml:space="preserve">The exact nature of the tzimtzum became the subject of disagreement among later kabbalists. Some viewed the tzimtzum as a metaphorical act of self-limitation in which the Ohr Ein Sof was merely concealed </w:t>
      </w:r>
      <w:bookmarkStart w:id="1" w:name="footnoteRef2a380815"/>
      <w:r w:rsidRPr="001C7778">
        <w:rPr>
          <w:rFonts w:ascii="Arial" w:eastAsia="Times New Roman" w:hAnsi="Arial" w:cs="Arial"/>
          <w:color w:val="000000"/>
          <w:sz w:val="24"/>
          <w:szCs w:val="24"/>
        </w:rPr>
        <w:fldChar w:fldCharType="begin"/>
      </w:r>
      <w:r w:rsidRPr="001C7778">
        <w:rPr>
          <w:rFonts w:ascii="Arial" w:eastAsia="Times New Roman" w:hAnsi="Arial" w:cs="Arial"/>
          <w:color w:val="000000"/>
          <w:sz w:val="24"/>
          <w:szCs w:val="24"/>
        </w:rPr>
        <w:instrText xml:space="preserve"> HYPERLINK "javascript:doFootnote('2a380815');" </w:instrText>
      </w:r>
      <w:r w:rsidRPr="001C7778">
        <w:rPr>
          <w:rFonts w:ascii="Arial" w:eastAsia="Times New Roman" w:hAnsi="Arial" w:cs="Arial"/>
          <w:color w:val="000000"/>
          <w:sz w:val="24"/>
          <w:szCs w:val="24"/>
        </w:rPr>
        <w:fldChar w:fldCharType="separate"/>
      </w:r>
      <w:r w:rsidRPr="001C7778">
        <w:rPr>
          <w:rFonts w:ascii="Arial" w:eastAsia="Times New Roman" w:hAnsi="Arial" w:cs="Arial"/>
          <w:color w:val="000000"/>
          <w:sz w:val="24"/>
          <w:szCs w:val="24"/>
        </w:rPr>
        <w:t>2</w:t>
      </w:r>
      <w:r w:rsidRPr="001C7778">
        <w:rPr>
          <w:rFonts w:ascii="Arial" w:eastAsia="Times New Roman" w:hAnsi="Arial" w:cs="Arial"/>
          <w:color w:val="000000"/>
          <w:sz w:val="24"/>
          <w:szCs w:val="24"/>
        </w:rPr>
        <w:fldChar w:fldCharType="end"/>
      </w:r>
      <w:bookmarkEnd w:id="1"/>
      <w:r w:rsidRPr="001C7778">
        <w:rPr>
          <w:rFonts w:ascii="Arial" w:eastAsia="Times New Roman" w:hAnsi="Arial" w:cs="Arial"/>
          <w:color w:val="000000"/>
          <w:sz w:val="24"/>
          <w:szCs w:val="24"/>
        </w:rPr>
        <w:t xml:space="preserve">, rather than removed, while the essence of G-d remained completely unchanged. Others maintained that the Ohr Ein Sof was actually removed, not merely concealed </w:t>
      </w:r>
      <w:bookmarkStart w:id="2" w:name="footnoteRef3a380815"/>
      <w:r w:rsidRPr="001C7778">
        <w:rPr>
          <w:rFonts w:ascii="Arial" w:eastAsia="Times New Roman" w:hAnsi="Arial" w:cs="Arial"/>
          <w:color w:val="000000"/>
          <w:sz w:val="24"/>
          <w:szCs w:val="24"/>
        </w:rPr>
        <w:fldChar w:fldCharType="begin"/>
      </w:r>
      <w:r w:rsidRPr="001C7778">
        <w:rPr>
          <w:rFonts w:ascii="Arial" w:eastAsia="Times New Roman" w:hAnsi="Arial" w:cs="Arial"/>
          <w:color w:val="000000"/>
          <w:sz w:val="24"/>
          <w:szCs w:val="24"/>
        </w:rPr>
        <w:instrText xml:space="preserve"> HYPERLINK "javascript:doFootnote('3a380815');" </w:instrText>
      </w:r>
      <w:r w:rsidRPr="001C7778">
        <w:rPr>
          <w:rFonts w:ascii="Arial" w:eastAsia="Times New Roman" w:hAnsi="Arial" w:cs="Arial"/>
          <w:color w:val="000000"/>
          <w:sz w:val="24"/>
          <w:szCs w:val="24"/>
        </w:rPr>
        <w:fldChar w:fldCharType="separate"/>
      </w:r>
      <w:r w:rsidRPr="001C7778">
        <w:rPr>
          <w:rFonts w:ascii="Arial" w:eastAsia="Times New Roman" w:hAnsi="Arial" w:cs="Arial"/>
          <w:color w:val="000000"/>
          <w:sz w:val="24"/>
          <w:szCs w:val="24"/>
        </w:rPr>
        <w:t>3</w:t>
      </w:r>
      <w:r w:rsidRPr="001C7778">
        <w:rPr>
          <w:rFonts w:ascii="Arial" w:eastAsia="Times New Roman" w:hAnsi="Arial" w:cs="Arial"/>
          <w:color w:val="000000"/>
          <w:sz w:val="24"/>
          <w:szCs w:val="24"/>
        </w:rPr>
        <w:fldChar w:fldCharType="end"/>
      </w:r>
      <w:bookmarkEnd w:id="2"/>
      <w:r w:rsidRPr="001C7778">
        <w:rPr>
          <w:rFonts w:ascii="Arial" w:eastAsia="Times New Roman" w:hAnsi="Arial" w:cs="Arial"/>
          <w:color w:val="000000"/>
          <w:sz w:val="24"/>
          <w:szCs w:val="24"/>
        </w:rPr>
        <w:t xml:space="preserve">. Another opinion maintained that the tzimtzum was the actual withdrawal of G-d's essence as well as the removal of the Ohr Ein </w:t>
      </w:r>
      <w:proofErr w:type="gramStart"/>
      <w:r w:rsidRPr="001C7778">
        <w:rPr>
          <w:rFonts w:ascii="Arial" w:eastAsia="Times New Roman" w:hAnsi="Arial" w:cs="Arial"/>
          <w:color w:val="000000"/>
          <w:sz w:val="24"/>
          <w:szCs w:val="24"/>
        </w:rPr>
        <w:t xml:space="preserve">Sof </w:t>
      </w:r>
      <w:bookmarkStart w:id="3" w:name="footnoteRef4a380815"/>
      <w:r w:rsidRPr="001C7778">
        <w:rPr>
          <w:rFonts w:ascii="Arial" w:eastAsia="Times New Roman" w:hAnsi="Arial" w:cs="Arial"/>
          <w:color w:val="000000"/>
          <w:sz w:val="24"/>
          <w:szCs w:val="24"/>
        </w:rPr>
        <w:fldChar w:fldCharType="begin"/>
      </w:r>
      <w:r w:rsidRPr="001C7778">
        <w:rPr>
          <w:rFonts w:ascii="Arial" w:eastAsia="Times New Roman" w:hAnsi="Arial" w:cs="Arial"/>
          <w:color w:val="000000"/>
          <w:sz w:val="24"/>
          <w:szCs w:val="24"/>
        </w:rPr>
        <w:instrText xml:space="preserve"> HYPERLINK "javascript:doFootnote('4a380815');" </w:instrText>
      </w:r>
      <w:r w:rsidRPr="001C7778">
        <w:rPr>
          <w:rFonts w:ascii="Arial" w:eastAsia="Times New Roman" w:hAnsi="Arial" w:cs="Arial"/>
          <w:color w:val="000000"/>
          <w:sz w:val="24"/>
          <w:szCs w:val="24"/>
        </w:rPr>
        <w:fldChar w:fldCharType="separate"/>
      </w:r>
      <w:r w:rsidRPr="001C7778">
        <w:rPr>
          <w:rFonts w:ascii="Arial" w:eastAsia="Times New Roman" w:hAnsi="Arial" w:cs="Arial"/>
          <w:color w:val="000000"/>
          <w:sz w:val="24"/>
          <w:szCs w:val="24"/>
        </w:rPr>
        <w:t>4</w:t>
      </w:r>
      <w:proofErr w:type="gramEnd"/>
      <w:r w:rsidRPr="001C7778">
        <w:rPr>
          <w:rFonts w:ascii="Arial" w:eastAsia="Times New Roman" w:hAnsi="Arial" w:cs="Arial"/>
          <w:color w:val="000000"/>
          <w:sz w:val="24"/>
          <w:szCs w:val="24"/>
        </w:rPr>
        <w:fldChar w:fldCharType="end"/>
      </w:r>
      <w:bookmarkEnd w:id="3"/>
      <w:r w:rsidRPr="001C7778">
        <w:rPr>
          <w:rFonts w:ascii="Arial" w:eastAsia="Times New Roman" w:hAnsi="Arial" w:cs="Arial"/>
          <w:color w:val="000000"/>
          <w:sz w:val="24"/>
          <w:szCs w:val="24"/>
        </w:rPr>
        <w:t xml:space="preserve">. A fourth view held that the tzimtzum consisted of </w:t>
      </w:r>
      <w:proofErr w:type="gramStart"/>
      <w:r w:rsidRPr="001C7778">
        <w:rPr>
          <w:rFonts w:ascii="Arial" w:eastAsia="Times New Roman" w:hAnsi="Arial" w:cs="Arial"/>
          <w:color w:val="000000"/>
          <w:sz w:val="24"/>
          <w:szCs w:val="24"/>
        </w:rPr>
        <w:t>a concealment</w:t>
      </w:r>
      <w:proofErr w:type="gramEnd"/>
      <w:r w:rsidRPr="001C7778">
        <w:rPr>
          <w:rFonts w:ascii="Arial" w:eastAsia="Times New Roman" w:hAnsi="Arial" w:cs="Arial"/>
          <w:color w:val="000000"/>
          <w:sz w:val="24"/>
          <w:szCs w:val="24"/>
        </w:rPr>
        <w:t xml:space="preserve"> (but not a withdrawal) of both G-d's essence and the Ohr Ein Sof </w:t>
      </w:r>
      <w:bookmarkStart w:id="4" w:name="footnoteRef5a380815"/>
      <w:r w:rsidRPr="001C7778">
        <w:rPr>
          <w:rFonts w:ascii="Arial" w:eastAsia="Times New Roman" w:hAnsi="Arial" w:cs="Arial"/>
          <w:color w:val="000000"/>
          <w:sz w:val="24"/>
          <w:szCs w:val="24"/>
        </w:rPr>
        <w:fldChar w:fldCharType="begin"/>
      </w:r>
      <w:r w:rsidRPr="001C7778">
        <w:rPr>
          <w:rFonts w:ascii="Arial" w:eastAsia="Times New Roman" w:hAnsi="Arial" w:cs="Arial"/>
          <w:color w:val="000000"/>
          <w:sz w:val="24"/>
          <w:szCs w:val="24"/>
        </w:rPr>
        <w:instrText xml:space="preserve"> HYPERLINK "javascript:doFootnote('5a380815');" </w:instrText>
      </w:r>
      <w:r w:rsidRPr="001C7778">
        <w:rPr>
          <w:rFonts w:ascii="Arial" w:eastAsia="Times New Roman" w:hAnsi="Arial" w:cs="Arial"/>
          <w:color w:val="000000"/>
          <w:sz w:val="24"/>
          <w:szCs w:val="24"/>
        </w:rPr>
        <w:fldChar w:fldCharType="separate"/>
      </w:r>
      <w:r w:rsidRPr="001C7778">
        <w:rPr>
          <w:rFonts w:ascii="Arial" w:eastAsia="Times New Roman" w:hAnsi="Arial" w:cs="Arial"/>
          <w:color w:val="000000"/>
          <w:sz w:val="24"/>
          <w:szCs w:val="24"/>
        </w:rPr>
        <w:t>5</w:t>
      </w:r>
      <w:r w:rsidRPr="001C7778">
        <w:rPr>
          <w:rFonts w:ascii="Arial" w:eastAsia="Times New Roman" w:hAnsi="Arial" w:cs="Arial"/>
          <w:color w:val="000000"/>
          <w:sz w:val="24"/>
          <w:szCs w:val="24"/>
        </w:rPr>
        <w:fldChar w:fldCharType="end"/>
      </w:r>
      <w:bookmarkEnd w:id="4"/>
      <w:r w:rsidRPr="001C7778">
        <w:rPr>
          <w:rFonts w:ascii="Arial" w:eastAsia="Times New Roman" w:hAnsi="Arial" w:cs="Arial"/>
          <w:color w:val="000000"/>
          <w:sz w:val="24"/>
          <w:szCs w:val="24"/>
        </w:rPr>
        <w:t>.</w:t>
      </w:r>
    </w:p>
    <w:p w:rsidR="000C4766" w:rsidRPr="001C7778" w:rsidRDefault="000C4766" w:rsidP="000C4766">
      <w:pPr>
        <w:spacing w:after="0" w:line="240" w:lineRule="auto"/>
        <w:rPr>
          <w:rFonts w:ascii="Arial" w:eastAsia="Times New Roman" w:hAnsi="Arial" w:cs="Arial"/>
          <w:color w:val="000000"/>
          <w:sz w:val="24"/>
          <w:szCs w:val="24"/>
        </w:rPr>
      </w:pPr>
      <w:r w:rsidRPr="001C7778">
        <w:rPr>
          <w:rFonts w:ascii="Arial" w:eastAsia="Times New Roman" w:hAnsi="Arial" w:cs="Arial"/>
          <w:color w:val="000000"/>
          <w:sz w:val="24"/>
          <w:szCs w:val="24"/>
        </w:rPr>
        <w:t xml:space="preserve">The effect of the tzimtzum (irrespective of which explanation is offered) is nevertheless clear: it established a radical distinction between Creator and created (from the viewpoint of the created, although not from the viewpoint of the Creator </w:t>
      </w:r>
      <w:bookmarkStart w:id="5" w:name="footnoteRef6a380815"/>
      <w:r w:rsidRPr="001C7778">
        <w:rPr>
          <w:rFonts w:ascii="Arial" w:eastAsia="Times New Roman" w:hAnsi="Arial" w:cs="Arial"/>
          <w:color w:val="000000"/>
          <w:sz w:val="24"/>
          <w:szCs w:val="24"/>
        </w:rPr>
        <w:fldChar w:fldCharType="begin"/>
      </w:r>
      <w:r w:rsidRPr="001C7778">
        <w:rPr>
          <w:rFonts w:ascii="Arial" w:eastAsia="Times New Roman" w:hAnsi="Arial" w:cs="Arial"/>
          <w:color w:val="000000"/>
          <w:sz w:val="24"/>
          <w:szCs w:val="24"/>
        </w:rPr>
        <w:instrText xml:space="preserve"> HYPERLINK "javascript:doFootnote('6a380815');" </w:instrText>
      </w:r>
      <w:r w:rsidRPr="001C7778">
        <w:rPr>
          <w:rFonts w:ascii="Arial" w:eastAsia="Times New Roman" w:hAnsi="Arial" w:cs="Arial"/>
          <w:color w:val="000000"/>
          <w:sz w:val="24"/>
          <w:szCs w:val="24"/>
        </w:rPr>
        <w:fldChar w:fldCharType="separate"/>
      </w:r>
      <w:r w:rsidRPr="001C7778">
        <w:rPr>
          <w:rFonts w:ascii="Arial" w:eastAsia="Times New Roman" w:hAnsi="Arial" w:cs="Arial"/>
          <w:color w:val="000000"/>
          <w:sz w:val="24"/>
          <w:szCs w:val="24"/>
        </w:rPr>
        <w:t>6</w:t>
      </w:r>
      <w:r w:rsidRPr="001C7778">
        <w:rPr>
          <w:rFonts w:ascii="Arial" w:eastAsia="Times New Roman" w:hAnsi="Arial" w:cs="Arial"/>
          <w:color w:val="000000"/>
          <w:sz w:val="24"/>
          <w:szCs w:val="24"/>
        </w:rPr>
        <w:fldChar w:fldCharType="end"/>
      </w:r>
      <w:bookmarkEnd w:id="5"/>
      <w:r w:rsidRPr="001C7778">
        <w:rPr>
          <w:rFonts w:ascii="Arial" w:eastAsia="Times New Roman" w:hAnsi="Arial" w:cs="Arial"/>
          <w:color w:val="000000"/>
          <w:sz w:val="24"/>
          <w:szCs w:val="24"/>
        </w:rPr>
        <w:t>), between cause and effect, so that creation comes about by way of a "quantum leap" rather than by way of a developmental, evolutionary order.</w:t>
      </w:r>
      <w:bookmarkStart w:id="6" w:name="footnoteRef7a380815"/>
      <w:r w:rsidRPr="001C7778">
        <w:rPr>
          <w:rFonts w:ascii="Arial" w:eastAsia="Times New Roman" w:hAnsi="Arial" w:cs="Arial"/>
          <w:color w:val="000000"/>
          <w:sz w:val="24"/>
          <w:szCs w:val="24"/>
        </w:rPr>
        <w:fldChar w:fldCharType="begin"/>
      </w:r>
      <w:r w:rsidRPr="001C7778">
        <w:rPr>
          <w:rFonts w:ascii="Arial" w:eastAsia="Times New Roman" w:hAnsi="Arial" w:cs="Arial"/>
          <w:color w:val="000000"/>
          <w:sz w:val="24"/>
          <w:szCs w:val="24"/>
        </w:rPr>
        <w:instrText xml:space="preserve"> HYPERLINK "javascript:doFootnote('7a380815');" </w:instrText>
      </w:r>
      <w:r w:rsidRPr="001C7778">
        <w:rPr>
          <w:rFonts w:ascii="Arial" w:eastAsia="Times New Roman" w:hAnsi="Arial" w:cs="Arial"/>
          <w:color w:val="000000"/>
          <w:sz w:val="24"/>
          <w:szCs w:val="24"/>
        </w:rPr>
        <w:fldChar w:fldCharType="separate"/>
      </w:r>
      <w:r w:rsidRPr="001C7778">
        <w:rPr>
          <w:rFonts w:ascii="Arial" w:eastAsia="Times New Roman" w:hAnsi="Arial" w:cs="Arial"/>
          <w:color w:val="000000"/>
          <w:sz w:val="24"/>
          <w:szCs w:val="24"/>
        </w:rPr>
        <w:t>7</w:t>
      </w:r>
      <w:r w:rsidRPr="001C7778">
        <w:rPr>
          <w:rFonts w:ascii="Arial" w:eastAsia="Times New Roman" w:hAnsi="Arial" w:cs="Arial"/>
          <w:color w:val="000000"/>
          <w:sz w:val="24"/>
          <w:szCs w:val="24"/>
        </w:rPr>
        <w:fldChar w:fldCharType="end"/>
      </w:r>
      <w:bookmarkEnd w:id="6"/>
    </w:p>
    <w:p w:rsidR="000C4766" w:rsidRDefault="000C4766" w:rsidP="000C4766">
      <w:pPr>
        <w:rPr>
          <w:rFonts w:ascii="Arial" w:eastAsia="Times New Roman" w:hAnsi="Arial" w:cs="Arial"/>
          <w:color w:val="000000"/>
          <w:sz w:val="24"/>
          <w:szCs w:val="24"/>
        </w:rPr>
      </w:pPr>
    </w:p>
    <w:p w:rsidR="00576751" w:rsidRPr="00576751" w:rsidRDefault="00576751" w:rsidP="00576751">
      <w:pPr>
        <w:spacing w:after="0" w:line="240" w:lineRule="auto"/>
        <w:outlineLvl w:val="0"/>
        <w:rPr>
          <w:rFonts w:ascii="Arial" w:eastAsia="Times New Roman" w:hAnsi="Arial" w:cs="Arial"/>
          <w:color w:val="7C1101"/>
          <w:kern w:val="36"/>
          <w:sz w:val="29"/>
          <w:szCs w:val="29"/>
        </w:rPr>
      </w:pPr>
      <w:r w:rsidRPr="00576751">
        <w:rPr>
          <w:rFonts w:ascii="Arial" w:eastAsia="Times New Roman" w:hAnsi="Arial" w:cs="Arial"/>
          <w:color w:val="7C1101"/>
          <w:kern w:val="36"/>
          <w:sz w:val="29"/>
          <w:szCs w:val="29"/>
        </w:rPr>
        <w:t>Rabbi Chaim Vital</w:t>
      </w:r>
    </w:p>
    <w:p w:rsidR="00576751" w:rsidRPr="00576751" w:rsidRDefault="00576751" w:rsidP="00576751">
      <w:pPr>
        <w:spacing w:after="0" w:line="240" w:lineRule="auto"/>
        <w:rPr>
          <w:rFonts w:ascii="Arial" w:eastAsia="Times New Roman" w:hAnsi="Arial" w:cs="Arial"/>
          <w:sz w:val="24"/>
          <w:szCs w:val="24"/>
        </w:rPr>
      </w:pPr>
    </w:p>
    <w:p w:rsidR="00576751" w:rsidRPr="00576751" w:rsidRDefault="00576751" w:rsidP="00576751">
      <w:pPr>
        <w:spacing w:after="0" w:line="240" w:lineRule="auto"/>
        <w:rPr>
          <w:rFonts w:ascii="Arial" w:eastAsia="Times New Roman" w:hAnsi="Arial" w:cs="Arial"/>
          <w:color w:val="7C1101"/>
          <w:sz w:val="17"/>
          <w:szCs w:val="17"/>
        </w:rPr>
      </w:pPr>
      <w:r w:rsidRPr="00576751">
        <w:rPr>
          <w:rFonts w:ascii="Arial" w:eastAsia="Times New Roman" w:hAnsi="Arial" w:cs="Arial"/>
          <w:color w:val="7C1101"/>
          <w:sz w:val="17"/>
          <w:szCs w:val="17"/>
        </w:rPr>
        <w:t xml:space="preserve">By </w:t>
      </w:r>
      <w:hyperlink r:id="rId12" w:tooltip="Browse more articles by Moshe Miller" w:history="1">
        <w:r w:rsidRPr="00576751">
          <w:rPr>
            <w:rFonts w:ascii="Arial" w:eastAsia="Times New Roman" w:hAnsi="Arial" w:cs="Arial"/>
            <w:color w:val="7C1101"/>
            <w:sz w:val="17"/>
            <w:szCs w:val="17"/>
            <w:u w:val="single"/>
          </w:rPr>
          <w:t>Moshe Miller</w:t>
        </w:r>
      </w:hyperlink>
    </w:p>
    <w:p w:rsidR="00576751" w:rsidRPr="00576751" w:rsidRDefault="00576751" w:rsidP="00576751">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12065" cy="24130"/>
            <wp:effectExtent l="0" t="0" r="0" b="0"/>
            <wp:docPr id="4" name="Picture 4"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kabbalaonline.org/images/global/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 cy="24130"/>
                    </a:xfrm>
                    <a:prstGeom prst="rect">
                      <a:avLst/>
                    </a:prstGeom>
                    <a:noFill/>
                    <a:ln>
                      <a:noFill/>
                    </a:ln>
                  </pic:spPr>
                </pic:pic>
              </a:graphicData>
            </a:graphic>
          </wp:inline>
        </w:drawing>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10950"/>
      </w:tblGrid>
      <w:tr w:rsidR="00576751" w:rsidRPr="00576751">
        <w:trPr>
          <w:tblCellSpacing w:w="0" w:type="dxa"/>
          <w:jc w:val="center"/>
        </w:trPr>
        <w:tc>
          <w:tcPr>
            <w:tcW w:w="5000" w:type="pct"/>
            <w:hideMark/>
          </w:tcPr>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lastRenderedPageBreak/>
              <w:t>Rabbi Chaim Vital (sometimes referred to as Rabbi Chaim Vital Calabrese, since his family was from Calabria, Italy) was born c. 5303 (1543 CE). Rabbi Chaim is renowned primarily as the recorder and editor of the teachings of Rabbi Yitzchak Luria, although he himself was also an accomplished kabbalist and writer.</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Rabbi Chaim’s father, Rabbi Yosef was famed as an expert scribe whose </w:t>
            </w:r>
            <w:r w:rsidRPr="00576751">
              <w:rPr>
                <w:rFonts w:ascii="Arial" w:eastAsia="Times New Roman" w:hAnsi="Arial" w:cs="Arial"/>
                <w:i/>
                <w:iCs/>
                <w:color w:val="000000"/>
                <w:sz w:val="24"/>
                <w:szCs w:val="24"/>
              </w:rPr>
              <w:t>tefillin</w:t>
            </w:r>
            <w:r w:rsidRPr="00576751">
              <w:rPr>
                <w:rFonts w:ascii="Arial" w:eastAsia="Times New Roman" w:hAnsi="Arial" w:cs="Arial"/>
                <w:color w:val="000000"/>
                <w:sz w:val="24"/>
                <w:szCs w:val="24"/>
              </w:rPr>
              <w:t xml:space="preserve"> were much sought after, having been written in holiness and purity, and with special kabbalistic intentions. Rabbi Yosef Caro said in the name of his </w:t>
            </w:r>
            <w:r w:rsidRPr="00576751">
              <w:rPr>
                <w:rFonts w:ascii="Arial" w:eastAsia="Times New Roman" w:hAnsi="Arial" w:cs="Arial"/>
                <w:i/>
                <w:iCs/>
                <w:color w:val="000000"/>
                <w:sz w:val="24"/>
                <w:szCs w:val="24"/>
              </w:rPr>
              <w:t>maggid</w:t>
            </w:r>
            <w:r w:rsidRPr="00576751">
              <w:rPr>
                <w:rFonts w:ascii="Arial" w:eastAsia="Times New Roman" w:hAnsi="Arial" w:cs="Arial"/>
                <w:color w:val="000000"/>
                <w:sz w:val="24"/>
                <w:szCs w:val="24"/>
              </w:rPr>
              <w:t xml:space="preserve"> (an angelic teacher) that half the world existed by virtue of Rabbi Yosef Vital’s </w:t>
            </w:r>
            <w:r w:rsidRPr="00576751">
              <w:rPr>
                <w:rFonts w:ascii="Arial" w:eastAsia="Times New Roman" w:hAnsi="Arial" w:cs="Arial"/>
                <w:i/>
                <w:iCs/>
                <w:color w:val="000000"/>
                <w:sz w:val="24"/>
                <w:szCs w:val="24"/>
              </w:rPr>
              <w:t>tefillin</w:t>
            </w:r>
            <w:r w:rsidRPr="00576751">
              <w:rPr>
                <w:rFonts w:ascii="Arial" w:eastAsia="Times New Roman" w:hAnsi="Arial" w:cs="Arial"/>
                <w:color w:val="000000"/>
                <w:sz w:val="24"/>
                <w:szCs w:val="24"/>
              </w:rPr>
              <w:t>.</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Rabbi Chaim studied the revealed aspects of Torah under Rabbi Moshe Alshich, one of the foremost rabbis in Safed. Rabbi Yosef Caro, at the behest of his </w:t>
            </w:r>
            <w:r w:rsidRPr="00576751">
              <w:rPr>
                <w:rFonts w:ascii="Arial" w:eastAsia="Times New Roman" w:hAnsi="Arial" w:cs="Arial"/>
                <w:i/>
                <w:iCs/>
                <w:color w:val="000000"/>
                <w:sz w:val="24"/>
                <w:szCs w:val="24"/>
              </w:rPr>
              <w:t>maggid</w:t>
            </w:r>
            <w:r w:rsidRPr="00576751">
              <w:rPr>
                <w:rFonts w:ascii="Arial" w:eastAsia="Times New Roman" w:hAnsi="Arial" w:cs="Arial"/>
                <w:color w:val="000000"/>
                <w:sz w:val="24"/>
                <w:szCs w:val="24"/>
              </w:rPr>
              <w:t>, advised Rabbi Alshich to invest as much effort in his young student as possible, for he would be Rabbi Caro’s successor. Rabbi Chaim studied Kabbala under the leading kabbalistic luminary in the world at that time, Rabbi Moshe Cordovero (</w:t>
            </w:r>
            <w:r w:rsidRPr="00576751">
              <w:rPr>
                <w:rFonts w:ascii="Arial" w:eastAsia="Times New Roman" w:hAnsi="Arial" w:cs="Arial"/>
                <w:i/>
                <w:iCs/>
                <w:color w:val="000000"/>
                <w:sz w:val="24"/>
                <w:szCs w:val="24"/>
              </w:rPr>
              <w:t>Ramak</w:t>
            </w:r>
            <w:r w:rsidRPr="00576751">
              <w:rPr>
                <w:rFonts w:ascii="Arial" w:eastAsia="Times New Roman" w:hAnsi="Arial" w:cs="Arial"/>
                <w:color w:val="000000"/>
                <w:sz w:val="24"/>
                <w:szCs w:val="24"/>
              </w:rPr>
              <w:t>). One of the senior kabbalists living in Safed, Rabbi Shabtai Lapidot, recognizing that Rabbi Chaim was destined for greatness, urged the young man to extract himself from all worldly matters and devote himself to the study of Kabbala, promising him that he would reach unimaginably lofty levels.</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Indeed, in the year 5329 (1569 CE), at the relatively young age of 26, Rabbi Chaim began writing a commentary on </w:t>
            </w:r>
            <w:r w:rsidRPr="00576751">
              <w:rPr>
                <w:rFonts w:ascii="Arial" w:eastAsia="Times New Roman" w:hAnsi="Arial" w:cs="Arial"/>
                <w:i/>
                <w:iCs/>
                <w:color w:val="000000"/>
                <w:sz w:val="24"/>
                <w:szCs w:val="24"/>
              </w:rPr>
              <w:t>Zohar</w:t>
            </w:r>
            <w:r w:rsidRPr="00576751">
              <w:rPr>
                <w:rFonts w:ascii="Arial" w:eastAsia="Times New Roman" w:hAnsi="Arial" w:cs="Arial"/>
                <w:color w:val="000000"/>
                <w:sz w:val="24"/>
                <w:szCs w:val="24"/>
              </w:rPr>
              <w:t xml:space="preserve">, the primary text of Kabbala, according to the teachings of </w:t>
            </w:r>
            <w:r w:rsidRPr="00576751">
              <w:rPr>
                <w:rFonts w:ascii="Arial" w:eastAsia="Times New Roman" w:hAnsi="Arial" w:cs="Arial"/>
                <w:i/>
                <w:iCs/>
                <w:color w:val="000000"/>
                <w:sz w:val="24"/>
                <w:szCs w:val="24"/>
              </w:rPr>
              <w:t>Ramak</w:t>
            </w:r>
            <w:r w:rsidRPr="00576751">
              <w:rPr>
                <w:rFonts w:ascii="Arial" w:eastAsia="Times New Roman" w:hAnsi="Arial" w:cs="Arial"/>
                <w:color w:val="000000"/>
                <w:sz w:val="24"/>
                <w:szCs w:val="24"/>
              </w:rPr>
              <w:t>. However, by the following year Rabbi Chaim’s life took a completely different direction.</w:t>
            </w:r>
          </w:p>
          <w:p w:rsidR="00576751" w:rsidRPr="00576751" w:rsidRDefault="00576751" w:rsidP="00576751">
            <w:pPr>
              <w:spacing w:after="0" w:line="240" w:lineRule="auto"/>
              <w:rPr>
                <w:rFonts w:ascii="Arial" w:eastAsia="Times New Roman" w:hAnsi="Arial" w:cs="Arial"/>
                <w:sz w:val="24"/>
                <w:szCs w:val="24"/>
              </w:rPr>
            </w:pPr>
            <w:r w:rsidRPr="00576751">
              <w:rPr>
                <w:rFonts w:ascii="Arial" w:eastAsia="Times New Roman" w:hAnsi="Arial" w:cs="Arial"/>
                <w:b/>
                <w:bCs/>
                <w:color w:val="7C1101"/>
                <w:sz w:val="23"/>
                <w:szCs w:val="23"/>
              </w:rPr>
              <w:t xml:space="preserve">Rabbi Chaim describes his initiation into the </w:t>
            </w:r>
            <w:r w:rsidRPr="00576751">
              <w:rPr>
                <w:rFonts w:ascii="Arial" w:eastAsia="Times New Roman" w:hAnsi="Arial" w:cs="Arial"/>
                <w:b/>
                <w:bCs/>
                <w:i/>
                <w:iCs/>
                <w:color w:val="7C1101"/>
                <w:sz w:val="23"/>
                <w:szCs w:val="23"/>
              </w:rPr>
              <w:t>Ari’s</w:t>
            </w:r>
            <w:r w:rsidRPr="00576751">
              <w:rPr>
                <w:rFonts w:ascii="Arial" w:eastAsia="Times New Roman" w:hAnsi="Arial" w:cs="Arial"/>
                <w:b/>
                <w:bCs/>
                <w:color w:val="7C1101"/>
                <w:sz w:val="23"/>
                <w:szCs w:val="23"/>
              </w:rPr>
              <w:t xml:space="preserve"> new approach to Kabbala</w:t>
            </w:r>
            <w:r w:rsidRPr="00576751">
              <w:rPr>
                <w:rFonts w:ascii="Arial" w:eastAsia="Times New Roman" w:hAnsi="Arial" w:cs="Arial"/>
                <w:sz w:val="24"/>
                <w:szCs w:val="24"/>
              </w:rPr>
              <w:t xml:space="preserve"> </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In the year 5330 (1570 CE) Rabbi Yitzchak Luria (the </w:t>
            </w:r>
            <w:r w:rsidRPr="00576751">
              <w:rPr>
                <w:rFonts w:ascii="Arial" w:eastAsia="Times New Roman" w:hAnsi="Arial" w:cs="Arial"/>
                <w:i/>
                <w:iCs/>
                <w:color w:val="000000"/>
                <w:sz w:val="24"/>
                <w:szCs w:val="24"/>
              </w:rPr>
              <w:t>Ari</w:t>
            </w:r>
            <w:r w:rsidRPr="00576751">
              <w:rPr>
                <w:rFonts w:ascii="Arial" w:eastAsia="Times New Roman" w:hAnsi="Arial" w:cs="Arial"/>
                <w:color w:val="000000"/>
                <w:sz w:val="24"/>
                <w:szCs w:val="24"/>
              </w:rPr>
              <w:t xml:space="preserve">) came to Safed from Egypt. Initially Rabbi Chaim was not attracted to the </w:t>
            </w:r>
            <w:r w:rsidRPr="00576751">
              <w:rPr>
                <w:rFonts w:ascii="Arial" w:eastAsia="Times New Roman" w:hAnsi="Arial" w:cs="Arial"/>
                <w:i/>
                <w:iCs/>
                <w:color w:val="000000"/>
                <w:sz w:val="24"/>
                <w:szCs w:val="24"/>
              </w:rPr>
              <w:t>Ari</w:t>
            </w:r>
            <w:r w:rsidRPr="00576751">
              <w:rPr>
                <w:rFonts w:ascii="Arial" w:eastAsia="Times New Roman" w:hAnsi="Arial" w:cs="Arial"/>
                <w:color w:val="000000"/>
                <w:sz w:val="24"/>
                <w:szCs w:val="24"/>
              </w:rPr>
              <w:t xml:space="preserve">, but after the passing of his teacher, Rabbi Moshe Cordovero, he became attached to the </w:t>
            </w:r>
            <w:r w:rsidRPr="00576751">
              <w:rPr>
                <w:rFonts w:ascii="Arial" w:eastAsia="Times New Roman" w:hAnsi="Arial" w:cs="Arial"/>
                <w:i/>
                <w:iCs/>
                <w:color w:val="000000"/>
                <w:sz w:val="24"/>
                <w:szCs w:val="24"/>
              </w:rPr>
              <w:t>Ari</w:t>
            </w:r>
            <w:r w:rsidRPr="00576751">
              <w:rPr>
                <w:rFonts w:ascii="Arial" w:eastAsia="Times New Roman" w:hAnsi="Arial" w:cs="Arial"/>
                <w:color w:val="000000"/>
                <w:sz w:val="24"/>
                <w:szCs w:val="24"/>
              </w:rPr>
              <w:t xml:space="preserve">, quickly becoming his chief disciple. He tells that </w:t>
            </w:r>
            <w:r w:rsidRPr="00576751">
              <w:rPr>
                <w:rFonts w:ascii="Arial" w:eastAsia="Times New Roman" w:hAnsi="Arial" w:cs="Arial"/>
                <w:i/>
                <w:iCs/>
                <w:color w:val="000000"/>
                <w:sz w:val="24"/>
                <w:szCs w:val="24"/>
              </w:rPr>
              <w:t>Ramak</w:t>
            </w:r>
            <w:r w:rsidRPr="00576751">
              <w:rPr>
                <w:rFonts w:ascii="Arial" w:eastAsia="Times New Roman" w:hAnsi="Arial" w:cs="Arial"/>
                <w:color w:val="000000"/>
                <w:sz w:val="24"/>
                <w:szCs w:val="24"/>
              </w:rPr>
              <w:t xml:space="preserve"> appeared to him in a dream a few months after his passing, and when Rabbi Chaim adjured him to tell him the truth - whether they studied Kabbala according to his system or according to the </w:t>
            </w:r>
            <w:r w:rsidRPr="00576751">
              <w:rPr>
                <w:rFonts w:ascii="Arial" w:eastAsia="Times New Roman" w:hAnsi="Arial" w:cs="Arial"/>
                <w:i/>
                <w:iCs/>
                <w:color w:val="000000"/>
                <w:sz w:val="24"/>
                <w:szCs w:val="24"/>
              </w:rPr>
              <w:t>Ari’s</w:t>
            </w:r>
            <w:r w:rsidRPr="00576751">
              <w:rPr>
                <w:rFonts w:ascii="Arial" w:eastAsia="Times New Roman" w:hAnsi="Arial" w:cs="Arial"/>
                <w:color w:val="000000"/>
                <w:sz w:val="24"/>
                <w:szCs w:val="24"/>
              </w:rPr>
              <w:t xml:space="preserve"> in the Heavenly Academy - his former teacher replied. “Both approaches are true. However, my approach is the simple one, suitable for beginners in the wisdom of Kabbala, whereas the teachings of your teacher [the </w:t>
            </w:r>
            <w:r w:rsidRPr="00576751">
              <w:rPr>
                <w:rFonts w:ascii="Arial" w:eastAsia="Times New Roman" w:hAnsi="Arial" w:cs="Arial"/>
                <w:i/>
                <w:iCs/>
                <w:color w:val="000000"/>
                <w:sz w:val="24"/>
                <w:szCs w:val="24"/>
              </w:rPr>
              <w:t>Ari</w:t>
            </w:r>
            <w:r w:rsidRPr="00576751">
              <w:rPr>
                <w:rFonts w:ascii="Arial" w:eastAsia="Times New Roman" w:hAnsi="Arial" w:cs="Arial"/>
                <w:color w:val="000000"/>
                <w:sz w:val="24"/>
                <w:szCs w:val="24"/>
              </w:rPr>
              <w:t>] are deeper and are the primary approach. I, too, in the Heavenly Academy, study only according to the approach of your master.”</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Rabbi Chaim describes his initiation into the </w:t>
            </w:r>
            <w:r w:rsidRPr="00576751">
              <w:rPr>
                <w:rFonts w:ascii="Arial" w:eastAsia="Times New Roman" w:hAnsi="Arial" w:cs="Arial"/>
                <w:i/>
                <w:iCs/>
                <w:color w:val="000000"/>
                <w:sz w:val="24"/>
                <w:szCs w:val="24"/>
              </w:rPr>
              <w:t>Ari’s</w:t>
            </w:r>
            <w:r w:rsidRPr="00576751">
              <w:rPr>
                <w:rFonts w:ascii="Arial" w:eastAsia="Times New Roman" w:hAnsi="Arial" w:cs="Arial"/>
                <w:color w:val="000000"/>
                <w:sz w:val="24"/>
                <w:szCs w:val="24"/>
              </w:rPr>
              <w:t xml:space="preserve"> new approach to Kabbala as follows: “When I [first] came to my teacher of saintly memory [the </w:t>
            </w:r>
            <w:r w:rsidRPr="00576751">
              <w:rPr>
                <w:rFonts w:ascii="Arial" w:eastAsia="Times New Roman" w:hAnsi="Arial" w:cs="Arial"/>
                <w:i/>
                <w:iCs/>
                <w:color w:val="000000"/>
                <w:sz w:val="24"/>
                <w:szCs w:val="24"/>
              </w:rPr>
              <w:t>Ari</w:t>
            </w:r>
            <w:r w:rsidRPr="00576751">
              <w:rPr>
                <w:rFonts w:ascii="Arial" w:eastAsia="Times New Roman" w:hAnsi="Arial" w:cs="Arial"/>
                <w:color w:val="000000"/>
                <w:sz w:val="24"/>
                <w:szCs w:val="24"/>
              </w:rPr>
              <w:t xml:space="preserve">] to study this wisdom under him, he was about to leave for Tiberius. He took me with him. We boarded a boat, and as we were sailing [across the Kinneret] at a point opposite the arches of the Old Synagogue of Tiberius, my teacher dipped a cup into the water and gave it to me to drink. He told me that now I would be able to grasp this wisdom [the teachings of Kabbala] for I had just drunk water from the well of Miriam [which is buried in the Kinneret]. From that </w:t>
            </w:r>
            <w:r w:rsidRPr="00576751">
              <w:rPr>
                <w:rFonts w:ascii="Arial" w:eastAsia="Times New Roman" w:hAnsi="Arial" w:cs="Arial"/>
                <w:color w:val="000000"/>
                <w:sz w:val="24"/>
                <w:szCs w:val="24"/>
              </w:rPr>
              <w:lastRenderedPageBreak/>
              <w:t>time on I began to enter the depth of this wisdom.”</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Rabbi Chaim remarked that the works of earlier kabbalists, from after the </w:t>
            </w:r>
            <w:r w:rsidRPr="00576751">
              <w:rPr>
                <w:rFonts w:ascii="Arial" w:eastAsia="Times New Roman" w:hAnsi="Arial" w:cs="Arial"/>
                <w:i/>
                <w:iCs/>
                <w:color w:val="000000"/>
                <w:sz w:val="24"/>
                <w:szCs w:val="24"/>
              </w:rPr>
              <w:t>Ramban</w:t>
            </w:r>
            <w:r w:rsidRPr="00576751">
              <w:rPr>
                <w:rFonts w:ascii="Arial" w:eastAsia="Times New Roman" w:hAnsi="Arial" w:cs="Arial"/>
                <w:color w:val="000000"/>
                <w:sz w:val="24"/>
                <w:szCs w:val="24"/>
              </w:rPr>
              <w:t xml:space="preserve"> [Nachmanides, 4955-5030 (1195-1270 CE)] until the </w:t>
            </w:r>
            <w:r w:rsidRPr="00576751">
              <w:rPr>
                <w:rFonts w:ascii="Arial" w:eastAsia="Times New Roman" w:hAnsi="Arial" w:cs="Arial"/>
                <w:i/>
                <w:iCs/>
                <w:color w:val="000000"/>
                <w:sz w:val="24"/>
                <w:szCs w:val="24"/>
              </w:rPr>
              <w:t>Ari</w:t>
            </w:r>
            <w:r w:rsidRPr="00576751">
              <w:rPr>
                <w:rFonts w:ascii="Arial" w:eastAsia="Times New Roman" w:hAnsi="Arial" w:cs="Arial"/>
                <w:color w:val="000000"/>
                <w:sz w:val="24"/>
                <w:szCs w:val="24"/>
              </w:rPr>
              <w:t xml:space="preserve">, were built on mortal intellect, whereas the teachings of his master, the </w:t>
            </w:r>
            <w:r w:rsidRPr="00576751">
              <w:rPr>
                <w:rFonts w:ascii="Arial" w:eastAsia="Times New Roman" w:hAnsi="Arial" w:cs="Arial"/>
                <w:i/>
                <w:iCs/>
                <w:color w:val="000000"/>
                <w:sz w:val="24"/>
                <w:szCs w:val="24"/>
              </w:rPr>
              <w:t>Ari</w:t>
            </w:r>
            <w:r w:rsidRPr="00576751">
              <w:rPr>
                <w:rFonts w:ascii="Arial" w:eastAsia="Times New Roman" w:hAnsi="Arial" w:cs="Arial"/>
                <w:color w:val="000000"/>
                <w:sz w:val="24"/>
                <w:szCs w:val="24"/>
              </w:rPr>
              <w:t xml:space="preserve">, were revelations received by the </w:t>
            </w:r>
            <w:r w:rsidRPr="00576751">
              <w:rPr>
                <w:rFonts w:ascii="Arial" w:eastAsia="Times New Roman" w:hAnsi="Arial" w:cs="Arial"/>
                <w:i/>
                <w:iCs/>
                <w:color w:val="000000"/>
                <w:sz w:val="24"/>
                <w:szCs w:val="24"/>
              </w:rPr>
              <w:t>Ari</w:t>
            </w:r>
            <w:r w:rsidRPr="00576751">
              <w:rPr>
                <w:rFonts w:ascii="Arial" w:eastAsia="Times New Roman" w:hAnsi="Arial" w:cs="Arial"/>
                <w:color w:val="000000"/>
                <w:sz w:val="24"/>
                <w:szCs w:val="24"/>
              </w:rPr>
              <w:t xml:space="preserve"> through Divine inspiration (</w:t>
            </w:r>
            <w:r w:rsidRPr="00576751">
              <w:rPr>
                <w:rFonts w:ascii="Arial" w:eastAsia="Times New Roman" w:hAnsi="Arial" w:cs="Arial"/>
                <w:i/>
                <w:iCs/>
                <w:color w:val="000000"/>
                <w:sz w:val="24"/>
                <w:szCs w:val="24"/>
              </w:rPr>
              <w:t>ruach HaKodesh</w:t>
            </w:r>
            <w:r w:rsidRPr="00576751">
              <w:rPr>
                <w:rFonts w:ascii="Arial" w:eastAsia="Times New Roman" w:hAnsi="Arial" w:cs="Arial"/>
                <w:color w:val="000000"/>
                <w:sz w:val="24"/>
                <w:szCs w:val="24"/>
              </w:rPr>
              <w:t>).</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Within a year of his initiation into the </w:t>
            </w:r>
            <w:r w:rsidRPr="00576751">
              <w:rPr>
                <w:rFonts w:ascii="Arial" w:eastAsia="Times New Roman" w:hAnsi="Arial" w:cs="Arial"/>
                <w:i/>
                <w:iCs/>
                <w:color w:val="000000"/>
                <w:sz w:val="24"/>
                <w:szCs w:val="24"/>
              </w:rPr>
              <w:t>Ari’s</w:t>
            </w:r>
            <w:r w:rsidRPr="00576751">
              <w:rPr>
                <w:rFonts w:ascii="Arial" w:eastAsia="Times New Roman" w:hAnsi="Arial" w:cs="Arial"/>
                <w:color w:val="000000"/>
                <w:sz w:val="24"/>
                <w:szCs w:val="24"/>
              </w:rPr>
              <w:t xml:space="preserve"> teachings, Rabbi Chaim had become famous throughout Israel and the Diaspora as one of the great kabbalists. When the </w:t>
            </w:r>
            <w:r w:rsidRPr="00576751">
              <w:rPr>
                <w:rFonts w:ascii="Arial" w:eastAsia="Times New Roman" w:hAnsi="Arial" w:cs="Arial"/>
                <w:i/>
                <w:iCs/>
                <w:color w:val="000000"/>
                <w:sz w:val="24"/>
                <w:szCs w:val="24"/>
              </w:rPr>
              <w:t>Ari</w:t>
            </w:r>
            <w:r w:rsidRPr="00576751">
              <w:rPr>
                <w:rFonts w:ascii="Arial" w:eastAsia="Times New Roman" w:hAnsi="Arial" w:cs="Arial"/>
                <w:color w:val="000000"/>
                <w:sz w:val="24"/>
                <w:szCs w:val="24"/>
              </w:rPr>
              <w:t xml:space="preserve"> passed on in 5332 (1572 CE), a mere two years after Rabbi Chaim had begun studying with him, Rabbi Chaim was almost universally regarded as his successor.</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The </w:t>
            </w:r>
            <w:r w:rsidRPr="00576751">
              <w:rPr>
                <w:rFonts w:ascii="Arial" w:eastAsia="Times New Roman" w:hAnsi="Arial" w:cs="Arial"/>
                <w:i/>
                <w:iCs/>
                <w:color w:val="000000"/>
                <w:sz w:val="24"/>
                <w:szCs w:val="24"/>
              </w:rPr>
              <w:t>Ari</w:t>
            </w:r>
            <w:r w:rsidRPr="00576751">
              <w:rPr>
                <w:rFonts w:ascii="Arial" w:eastAsia="Times New Roman" w:hAnsi="Arial" w:cs="Arial"/>
                <w:color w:val="000000"/>
                <w:sz w:val="24"/>
                <w:szCs w:val="24"/>
              </w:rPr>
              <w:t xml:space="preserve"> was not accustomed to record his teachings in writing. Many of his disciples, however, recorded his oral teachings, despite the </w:t>
            </w:r>
            <w:r w:rsidRPr="00576751">
              <w:rPr>
                <w:rFonts w:ascii="Arial" w:eastAsia="Times New Roman" w:hAnsi="Arial" w:cs="Arial"/>
                <w:i/>
                <w:iCs/>
                <w:color w:val="000000"/>
                <w:sz w:val="24"/>
                <w:szCs w:val="24"/>
              </w:rPr>
              <w:t>Ari’s</w:t>
            </w:r>
            <w:r w:rsidRPr="00576751">
              <w:rPr>
                <w:rFonts w:ascii="Arial" w:eastAsia="Times New Roman" w:hAnsi="Arial" w:cs="Arial"/>
                <w:color w:val="000000"/>
                <w:sz w:val="24"/>
                <w:szCs w:val="24"/>
              </w:rPr>
              <w:t xml:space="preserve"> explicit prohibition to do so. He had given only Rabbi Chaim permission to record his teachings. After the </w:t>
            </w:r>
            <w:r w:rsidRPr="00576751">
              <w:rPr>
                <w:rFonts w:ascii="Arial" w:eastAsia="Times New Roman" w:hAnsi="Arial" w:cs="Arial"/>
                <w:i/>
                <w:iCs/>
                <w:color w:val="000000"/>
                <w:sz w:val="24"/>
                <w:szCs w:val="24"/>
              </w:rPr>
              <w:t>Ari’s</w:t>
            </w:r>
            <w:r w:rsidRPr="00576751">
              <w:rPr>
                <w:rFonts w:ascii="Arial" w:eastAsia="Times New Roman" w:hAnsi="Arial" w:cs="Arial"/>
                <w:color w:val="000000"/>
                <w:sz w:val="24"/>
                <w:szCs w:val="24"/>
              </w:rPr>
              <w:t xml:space="preserve"> passing, Rabbi Chaim gathered all their manuscripts and began editing and organizing them. He began teaching the kabbalistic insights he had received from his master to his many disciples and thus he became the revered leader of a significant group of kabbalists. He also gained a reputation as a miracle worker, a healer and a master of practical kabbala. He was able to discern the nature and history of the souls of men.</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In 5347 (1587 CE) Rabbi Chaim was appointed a leading judge in the rabbinical courts in Jerusalem by his teacher, Rabbi Moshe Alshich. He remained there for several years and then returned to Safed. He moved to Damascus in 5354 (1594) where he passed away in 5380 (1620 CE) at the age of seventy-seven.</w:t>
            </w:r>
          </w:p>
        </w:tc>
      </w:tr>
    </w:tbl>
    <w:p w:rsidR="00576751" w:rsidRPr="00576751" w:rsidRDefault="00576751" w:rsidP="00576751">
      <w:pPr>
        <w:spacing w:after="0" w:line="240" w:lineRule="auto"/>
        <w:outlineLvl w:val="0"/>
        <w:rPr>
          <w:rFonts w:ascii="Arial" w:eastAsia="Times New Roman" w:hAnsi="Arial" w:cs="Arial"/>
          <w:color w:val="7C1101"/>
          <w:kern w:val="36"/>
          <w:sz w:val="29"/>
          <w:szCs w:val="29"/>
        </w:rPr>
      </w:pPr>
      <w:r w:rsidRPr="00576751">
        <w:rPr>
          <w:rFonts w:ascii="Arial" w:eastAsia="Times New Roman" w:hAnsi="Arial" w:cs="Arial"/>
          <w:color w:val="7C1101"/>
          <w:kern w:val="36"/>
          <w:sz w:val="29"/>
          <w:szCs w:val="29"/>
        </w:rPr>
        <w:lastRenderedPageBreak/>
        <w:t>Works of Rabbi Chaim Vital</w:t>
      </w:r>
    </w:p>
    <w:p w:rsidR="00576751" w:rsidRPr="00576751" w:rsidRDefault="00576751" w:rsidP="00576751">
      <w:pPr>
        <w:spacing w:after="0" w:line="240" w:lineRule="auto"/>
        <w:rPr>
          <w:rFonts w:ascii="Arial" w:eastAsia="Times New Roman" w:hAnsi="Arial" w:cs="Arial"/>
          <w:sz w:val="24"/>
          <w:szCs w:val="24"/>
        </w:rPr>
      </w:pPr>
    </w:p>
    <w:p w:rsidR="00576751" w:rsidRPr="00576751" w:rsidRDefault="00576751" w:rsidP="00576751">
      <w:pPr>
        <w:spacing w:after="0" w:line="240" w:lineRule="auto"/>
        <w:rPr>
          <w:rFonts w:ascii="Arial" w:eastAsia="Times New Roman" w:hAnsi="Arial" w:cs="Arial"/>
          <w:color w:val="7C1101"/>
          <w:sz w:val="17"/>
          <w:szCs w:val="17"/>
        </w:rPr>
      </w:pPr>
      <w:r w:rsidRPr="00576751">
        <w:rPr>
          <w:rFonts w:ascii="Arial" w:eastAsia="Times New Roman" w:hAnsi="Arial" w:cs="Arial"/>
          <w:color w:val="7C1101"/>
          <w:sz w:val="17"/>
          <w:szCs w:val="17"/>
        </w:rPr>
        <w:t xml:space="preserve">By </w:t>
      </w:r>
      <w:hyperlink r:id="rId13" w:tooltip="Browse more articles by Moshe Miller" w:history="1">
        <w:r w:rsidRPr="00576751">
          <w:rPr>
            <w:rFonts w:ascii="Arial" w:eastAsia="Times New Roman" w:hAnsi="Arial" w:cs="Arial"/>
            <w:color w:val="7C1101"/>
            <w:sz w:val="17"/>
            <w:szCs w:val="17"/>
            <w:u w:val="single"/>
          </w:rPr>
          <w:t>Moshe Miller</w:t>
        </w:r>
      </w:hyperlink>
    </w:p>
    <w:p w:rsidR="00576751" w:rsidRPr="00576751" w:rsidRDefault="00576751" w:rsidP="00576751">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12065" cy="24130"/>
            <wp:effectExtent l="0" t="0" r="0" b="0"/>
            <wp:docPr id="5" name="Picture 5"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kabbalaonline.org/images/global/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 cy="24130"/>
                    </a:xfrm>
                    <a:prstGeom prst="rect">
                      <a:avLst/>
                    </a:prstGeom>
                    <a:noFill/>
                    <a:ln>
                      <a:noFill/>
                    </a:ln>
                  </pic:spPr>
                </pic:pic>
              </a:graphicData>
            </a:graphic>
          </wp:inline>
        </w:drawing>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10950"/>
      </w:tblGrid>
      <w:tr w:rsidR="00576751" w:rsidRPr="00576751">
        <w:trPr>
          <w:tblCellSpacing w:w="0" w:type="dxa"/>
          <w:jc w:val="center"/>
        </w:trPr>
        <w:tc>
          <w:tcPr>
            <w:tcW w:w="5000" w:type="pct"/>
            <w:hideMark/>
          </w:tcPr>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Although he is best known as the scribe and editor of the teachings of his master, Rabbi Yitzchak Luria (the </w:t>
            </w:r>
            <w:r w:rsidRPr="00576751">
              <w:rPr>
                <w:rFonts w:ascii="Arial" w:eastAsia="Times New Roman" w:hAnsi="Arial" w:cs="Arial"/>
                <w:i/>
                <w:iCs/>
                <w:color w:val="000000"/>
                <w:sz w:val="24"/>
                <w:szCs w:val="24"/>
              </w:rPr>
              <w:t>Arizal</w:t>
            </w:r>
            <w:r w:rsidRPr="00576751">
              <w:rPr>
                <w:rFonts w:ascii="Arial" w:eastAsia="Times New Roman" w:hAnsi="Arial" w:cs="Arial"/>
                <w:color w:val="000000"/>
                <w:sz w:val="24"/>
                <w:szCs w:val="24"/>
              </w:rPr>
              <w:t xml:space="preserve">), Rabbi Chaim Vital was a prolific writer in his own right. According to one account, he began a kabbalistic commentary on the Torah at the astonishingly young age of 20 with a work that was later printed under the title </w:t>
            </w:r>
            <w:r w:rsidRPr="00576751">
              <w:rPr>
                <w:rFonts w:ascii="Arial" w:eastAsia="Times New Roman" w:hAnsi="Arial" w:cs="Arial"/>
                <w:i/>
                <w:iCs/>
                <w:color w:val="000000"/>
                <w:sz w:val="24"/>
                <w:szCs w:val="24"/>
              </w:rPr>
              <w:t>Etz HaDaat Tov</w:t>
            </w:r>
            <w:r w:rsidRPr="00576751">
              <w:rPr>
                <w:rFonts w:ascii="Arial" w:eastAsia="Times New Roman" w:hAnsi="Arial" w:cs="Arial"/>
                <w:color w:val="000000"/>
                <w:sz w:val="24"/>
                <w:szCs w:val="24"/>
              </w:rPr>
              <w:t xml:space="preserve"> (Zolkov 5624 / 1864 CE). A second volume, containing commentaries on </w:t>
            </w:r>
            <w:r w:rsidRPr="00576751">
              <w:rPr>
                <w:rFonts w:ascii="Arial" w:eastAsia="Times New Roman" w:hAnsi="Arial" w:cs="Arial"/>
                <w:i/>
                <w:iCs/>
                <w:color w:val="000000"/>
                <w:sz w:val="24"/>
                <w:szCs w:val="24"/>
              </w:rPr>
              <w:t>Proverbs</w:t>
            </w:r>
            <w:r w:rsidRPr="00576751">
              <w:rPr>
                <w:rFonts w:ascii="Arial" w:eastAsia="Times New Roman" w:hAnsi="Arial" w:cs="Arial"/>
                <w:color w:val="000000"/>
                <w:sz w:val="24"/>
                <w:szCs w:val="24"/>
              </w:rPr>
              <w:t xml:space="preserve">, </w:t>
            </w:r>
            <w:r w:rsidRPr="00576751">
              <w:rPr>
                <w:rFonts w:ascii="Arial" w:eastAsia="Times New Roman" w:hAnsi="Arial" w:cs="Arial"/>
                <w:i/>
                <w:iCs/>
                <w:color w:val="000000"/>
                <w:sz w:val="24"/>
                <w:szCs w:val="24"/>
              </w:rPr>
              <w:t>Job</w:t>
            </w:r>
            <w:r w:rsidRPr="00576751">
              <w:rPr>
                <w:rFonts w:ascii="Arial" w:eastAsia="Times New Roman" w:hAnsi="Arial" w:cs="Arial"/>
                <w:color w:val="000000"/>
                <w:sz w:val="24"/>
                <w:szCs w:val="24"/>
              </w:rPr>
              <w:t xml:space="preserve">, </w:t>
            </w:r>
            <w:r w:rsidRPr="00576751">
              <w:rPr>
                <w:rFonts w:ascii="Arial" w:eastAsia="Times New Roman" w:hAnsi="Arial" w:cs="Arial"/>
                <w:i/>
                <w:iCs/>
                <w:color w:val="000000"/>
                <w:sz w:val="24"/>
                <w:szCs w:val="24"/>
              </w:rPr>
              <w:t>Daniel</w:t>
            </w:r>
            <w:r w:rsidRPr="00576751">
              <w:rPr>
                <w:rFonts w:ascii="Arial" w:eastAsia="Times New Roman" w:hAnsi="Arial" w:cs="Arial"/>
                <w:color w:val="000000"/>
                <w:sz w:val="24"/>
                <w:szCs w:val="24"/>
              </w:rPr>
              <w:t xml:space="preserve"> and </w:t>
            </w:r>
            <w:r w:rsidRPr="00576751">
              <w:rPr>
                <w:rFonts w:ascii="Arial" w:eastAsia="Times New Roman" w:hAnsi="Arial" w:cs="Arial"/>
                <w:i/>
                <w:iCs/>
                <w:color w:val="000000"/>
                <w:sz w:val="24"/>
                <w:szCs w:val="24"/>
              </w:rPr>
              <w:t>Chronicles</w:t>
            </w:r>
            <w:r w:rsidRPr="00576751">
              <w:rPr>
                <w:rFonts w:ascii="Arial" w:eastAsia="Times New Roman" w:hAnsi="Arial" w:cs="Arial"/>
                <w:color w:val="000000"/>
                <w:sz w:val="24"/>
                <w:szCs w:val="24"/>
              </w:rPr>
              <w:t xml:space="preserve"> was published in Jerusalem 5666 (1906 CE) from manuscripts found in the possession of the great kabbalist Rabbi Shalom Sharabi. In later editions his commentaries on </w:t>
            </w:r>
            <w:r w:rsidRPr="00576751">
              <w:rPr>
                <w:rFonts w:ascii="Arial" w:eastAsia="Times New Roman" w:hAnsi="Arial" w:cs="Arial"/>
                <w:i/>
                <w:iCs/>
                <w:color w:val="000000"/>
                <w:sz w:val="24"/>
                <w:szCs w:val="24"/>
              </w:rPr>
              <w:t>Psalms</w:t>
            </w:r>
            <w:r w:rsidRPr="00576751">
              <w:rPr>
                <w:rFonts w:ascii="Arial" w:eastAsia="Times New Roman" w:hAnsi="Arial" w:cs="Arial"/>
                <w:color w:val="000000"/>
                <w:sz w:val="24"/>
                <w:szCs w:val="24"/>
              </w:rPr>
              <w:t xml:space="preserve"> and the </w:t>
            </w:r>
            <w:r w:rsidRPr="00576751">
              <w:rPr>
                <w:rFonts w:ascii="Arial" w:eastAsia="Times New Roman" w:hAnsi="Arial" w:cs="Arial"/>
                <w:i/>
                <w:iCs/>
                <w:color w:val="000000"/>
                <w:sz w:val="24"/>
                <w:szCs w:val="24"/>
              </w:rPr>
              <w:t>Five</w:t>
            </w:r>
            <w:r w:rsidRPr="00576751">
              <w:rPr>
                <w:rFonts w:ascii="Arial" w:eastAsia="Times New Roman" w:hAnsi="Arial" w:cs="Arial"/>
                <w:color w:val="000000"/>
                <w:sz w:val="24"/>
                <w:szCs w:val="24"/>
              </w:rPr>
              <w:t xml:space="preserve"> </w:t>
            </w:r>
            <w:r w:rsidRPr="00576751">
              <w:rPr>
                <w:rFonts w:ascii="Arial" w:eastAsia="Times New Roman" w:hAnsi="Arial" w:cs="Arial"/>
                <w:i/>
                <w:iCs/>
                <w:color w:val="000000"/>
                <w:sz w:val="24"/>
                <w:szCs w:val="24"/>
              </w:rPr>
              <w:t>Megillot</w:t>
            </w:r>
            <w:r w:rsidRPr="00576751">
              <w:rPr>
                <w:rFonts w:ascii="Arial" w:eastAsia="Times New Roman" w:hAnsi="Arial" w:cs="Arial"/>
                <w:color w:val="000000"/>
                <w:sz w:val="24"/>
                <w:szCs w:val="24"/>
              </w:rPr>
              <w:t xml:space="preserve"> were added to this work.</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In the year 5329 (1569 CE), at the age of 26, Rabbi Chaim began writing a commentary on </w:t>
            </w:r>
            <w:r w:rsidRPr="00576751">
              <w:rPr>
                <w:rFonts w:ascii="Arial" w:eastAsia="Times New Roman" w:hAnsi="Arial" w:cs="Arial"/>
                <w:i/>
                <w:iCs/>
                <w:color w:val="000000"/>
                <w:sz w:val="24"/>
                <w:szCs w:val="24"/>
              </w:rPr>
              <w:t>Zohar</w:t>
            </w:r>
            <w:r w:rsidRPr="00576751">
              <w:rPr>
                <w:rFonts w:ascii="Arial" w:eastAsia="Times New Roman" w:hAnsi="Arial" w:cs="Arial"/>
                <w:color w:val="000000"/>
                <w:sz w:val="24"/>
                <w:szCs w:val="24"/>
              </w:rPr>
              <w:t xml:space="preserve">, the primary text of Kabbala, according to the approach of his first teacher of Kabbala, Rabbi Moshe Cordovero (Ramak). It was published in Rabbi Abraham Azulai’s </w:t>
            </w:r>
            <w:r w:rsidRPr="00576751">
              <w:rPr>
                <w:rFonts w:ascii="Arial" w:eastAsia="Times New Roman" w:hAnsi="Arial" w:cs="Arial"/>
                <w:i/>
                <w:iCs/>
                <w:color w:val="000000"/>
                <w:sz w:val="24"/>
                <w:szCs w:val="24"/>
              </w:rPr>
              <w:t>Or HaChamah</w:t>
            </w:r>
            <w:r w:rsidRPr="00576751">
              <w:rPr>
                <w:rFonts w:ascii="Arial" w:eastAsia="Times New Roman" w:hAnsi="Arial" w:cs="Arial"/>
                <w:color w:val="000000"/>
                <w:sz w:val="24"/>
                <w:szCs w:val="24"/>
              </w:rPr>
              <w:t xml:space="preserve"> 5656-8 (1896-8 CE).</w:t>
            </w:r>
          </w:p>
          <w:p w:rsidR="00576751" w:rsidRPr="00576751" w:rsidRDefault="00576751" w:rsidP="00576751">
            <w:pPr>
              <w:spacing w:after="0" w:line="240" w:lineRule="auto"/>
              <w:rPr>
                <w:rFonts w:ascii="Arial" w:eastAsia="Times New Roman" w:hAnsi="Arial" w:cs="Arial"/>
                <w:sz w:val="24"/>
                <w:szCs w:val="24"/>
              </w:rPr>
            </w:pPr>
            <w:r w:rsidRPr="00576751">
              <w:rPr>
                <w:rFonts w:ascii="Arial" w:eastAsia="Times New Roman" w:hAnsi="Arial" w:cs="Arial"/>
                <w:b/>
                <w:bCs/>
                <w:color w:val="7C1101"/>
                <w:sz w:val="23"/>
                <w:szCs w:val="23"/>
              </w:rPr>
              <w:t xml:space="preserve">Rabbi Chaim is most famous for his voluminous codification of the teachings of the </w:t>
            </w:r>
            <w:r w:rsidRPr="00576751">
              <w:rPr>
                <w:rFonts w:ascii="Arial" w:eastAsia="Times New Roman" w:hAnsi="Arial" w:cs="Arial"/>
                <w:b/>
                <w:bCs/>
                <w:i/>
                <w:iCs/>
                <w:color w:val="7C1101"/>
                <w:sz w:val="23"/>
                <w:szCs w:val="23"/>
              </w:rPr>
              <w:t>Arizal</w:t>
            </w:r>
            <w:r w:rsidRPr="00576751">
              <w:rPr>
                <w:rFonts w:ascii="Arial" w:eastAsia="Times New Roman" w:hAnsi="Arial" w:cs="Arial"/>
                <w:sz w:val="24"/>
                <w:szCs w:val="24"/>
              </w:rPr>
              <w:t xml:space="preserve"> </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Several legal responsa are extant; one of them is included in the responsa of Rabbi Yosef of Trani, </w:t>
            </w:r>
            <w:r w:rsidRPr="00576751">
              <w:rPr>
                <w:rFonts w:ascii="Arial" w:eastAsia="Times New Roman" w:hAnsi="Arial" w:cs="Arial"/>
                <w:color w:val="000000"/>
                <w:sz w:val="24"/>
                <w:szCs w:val="24"/>
              </w:rPr>
              <w:lastRenderedPageBreak/>
              <w:t xml:space="preserve">and ten more are published in Rabbi Shmuel Vital’s </w:t>
            </w:r>
            <w:r w:rsidRPr="00576751">
              <w:rPr>
                <w:rFonts w:ascii="Arial" w:eastAsia="Times New Roman" w:hAnsi="Arial" w:cs="Arial"/>
                <w:i/>
                <w:iCs/>
                <w:color w:val="000000"/>
                <w:sz w:val="24"/>
                <w:szCs w:val="24"/>
              </w:rPr>
              <w:t>Be’er Mayim Chaim.</w:t>
            </w:r>
            <w:r w:rsidRPr="00576751">
              <w:rPr>
                <w:rFonts w:ascii="Arial" w:eastAsia="Times New Roman" w:hAnsi="Arial" w:cs="Arial"/>
                <w:color w:val="000000"/>
                <w:sz w:val="24"/>
                <w:szCs w:val="24"/>
              </w:rPr>
              <w:t xml:space="preserve"> His commentaries on the Talmud are also extant and have been published at the end of each tractate of the </w:t>
            </w:r>
            <w:r w:rsidRPr="00576751">
              <w:rPr>
                <w:rFonts w:ascii="Arial" w:eastAsia="Times New Roman" w:hAnsi="Arial" w:cs="Arial"/>
                <w:i/>
                <w:iCs/>
                <w:color w:val="000000"/>
                <w:sz w:val="24"/>
                <w:szCs w:val="24"/>
              </w:rPr>
              <w:t>El HaMekorot</w:t>
            </w:r>
            <w:r w:rsidRPr="00576751">
              <w:rPr>
                <w:rFonts w:ascii="Arial" w:eastAsia="Times New Roman" w:hAnsi="Arial" w:cs="Arial"/>
                <w:color w:val="000000"/>
                <w:sz w:val="24"/>
                <w:szCs w:val="24"/>
              </w:rPr>
              <w:t xml:space="preserve"> Talmud. Many of his sermons have been preserved in manuscript (</w:t>
            </w:r>
            <w:r w:rsidRPr="00576751">
              <w:rPr>
                <w:rFonts w:ascii="Arial" w:eastAsia="Times New Roman" w:hAnsi="Arial" w:cs="Arial"/>
                <w:i/>
                <w:iCs/>
                <w:color w:val="000000"/>
                <w:sz w:val="24"/>
                <w:szCs w:val="24"/>
              </w:rPr>
              <w:t>Torat Chaim</w:t>
            </w:r>
            <w:r w:rsidRPr="00576751">
              <w:rPr>
                <w:rFonts w:ascii="Arial" w:eastAsia="Times New Roman" w:hAnsi="Arial" w:cs="Arial"/>
                <w:color w:val="000000"/>
                <w:sz w:val="24"/>
                <w:szCs w:val="24"/>
              </w:rPr>
              <w:t xml:space="preserve"> in the collection of Grand Rabbi Alter of Gur, #286 and elsewhere). His </w:t>
            </w:r>
            <w:r w:rsidRPr="00576751">
              <w:rPr>
                <w:rFonts w:ascii="Arial" w:eastAsia="Times New Roman" w:hAnsi="Arial" w:cs="Arial"/>
                <w:i/>
                <w:iCs/>
                <w:color w:val="000000"/>
                <w:sz w:val="24"/>
                <w:szCs w:val="24"/>
              </w:rPr>
              <w:t>Sefer HaTechuna</w:t>
            </w:r>
            <w:r w:rsidRPr="00576751">
              <w:rPr>
                <w:rFonts w:ascii="Arial" w:eastAsia="Times New Roman" w:hAnsi="Arial" w:cs="Arial"/>
                <w:color w:val="000000"/>
                <w:sz w:val="24"/>
                <w:szCs w:val="24"/>
              </w:rPr>
              <w:t xml:space="preserve"> on astronomy was published in Jerusalem 5626 (1866 CE). He wrote </w:t>
            </w:r>
            <w:r w:rsidRPr="00576751">
              <w:rPr>
                <w:rFonts w:ascii="Arial" w:eastAsia="Times New Roman" w:hAnsi="Arial" w:cs="Arial"/>
                <w:i/>
                <w:iCs/>
                <w:color w:val="000000"/>
                <w:sz w:val="24"/>
                <w:szCs w:val="24"/>
              </w:rPr>
              <w:t>Shaarei Kedusha</w:t>
            </w:r>
            <w:r w:rsidRPr="00576751">
              <w:rPr>
                <w:rFonts w:ascii="Arial" w:eastAsia="Times New Roman" w:hAnsi="Arial" w:cs="Arial"/>
                <w:color w:val="000000"/>
                <w:sz w:val="24"/>
                <w:szCs w:val="24"/>
              </w:rPr>
              <w:t xml:space="preserve">, a manual of proper comport and character for aspiring mystics (Constantinople 5494 / 1734 CE). The fourth part, the most overtly kabbalistic, was published from manuscripts in Jerusalem 5748 (1988 CE). His </w:t>
            </w:r>
            <w:r w:rsidRPr="00576751">
              <w:rPr>
                <w:rFonts w:ascii="Arial" w:eastAsia="Times New Roman" w:hAnsi="Arial" w:cs="Arial"/>
                <w:i/>
                <w:iCs/>
                <w:color w:val="000000"/>
                <w:sz w:val="24"/>
                <w:szCs w:val="24"/>
              </w:rPr>
              <w:t>Lev David</w:t>
            </w:r>
            <w:r w:rsidRPr="00576751">
              <w:rPr>
                <w:rFonts w:ascii="Arial" w:eastAsia="Times New Roman" w:hAnsi="Arial" w:cs="Arial"/>
                <w:color w:val="000000"/>
                <w:sz w:val="24"/>
                <w:szCs w:val="24"/>
              </w:rPr>
              <w:t xml:space="preserve"> was published in Leghorn 5549 (1789 CE). He authored several other manuscripts, unpublished, on a variety of subjects, including alchemy and practical Kabbala.</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It is without doubt, however, that Rabbi Chaim is most famous for his voluminous codification of the teachings of the </w:t>
            </w:r>
            <w:r w:rsidRPr="00576751">
              <w:rPr>
                <w:rFonts w:ascii="Arial" w:eastAsia="Times New Roman" w:hAnsi="Arial" w:cs="Arial"/>
                <w:i/>
                <w:iCs/>
                <w:color w:val="000000"/>
                <w:sz w:val="24"/>
                <w:szCs w:val="24"/>
              </w:rPr>
              <w:t>Arizal</w:t>
            </w:r>
            <w:r w:rsidRPr="00576751">
              <w:rPr>
                <w:rFonts w:ascii="Arial" w:eastAsia="Times New Roman" w:hAnsi="Arial" w:cs="Arial"/>
                <w:color w:val="000000"/>
                <w:sz w:val="24"/>
                <w:szCs w:val="24"/>
              </w:rPr>
              <w:t xml:space="preserve">. The process of codification entailed a substantial number of revisions, refinements and reorganizations by Rabbi Chaim himself, producing several versions. Around 5347 (1587 CE), Rabbi Chaim was in Safed where he fell gravely ill. His brother, Moshe, allowed R. Joshua ben Nuun, a good friend of Rabbi Chaim, to borrow 600 pages of his manuscripts for a few days. The enterprising fellow hired 100 scribes and had them copy the manuscripts within three days. The copy was then further circulated among a select group of kabbalists. Understandably, these were filled with errors. Subsequently his son, Rabbi Shmuel Vital, edited and re-arranged these copies in eight sections, known as the </w:t>
            </w:r>
            <w:r w:rsidRPr="00576751">
              <w:rPr>
                <w:rFonts w:ascii="Arial" w:eastAsia="Times New Roman" w:hAnsi="Arial" w:cs="Arial"/>
                <w:i/>
                <w:iCs/>
                <w:color w:val="000000"/>
                <w:sz w:val="24"/>
                <w:szCs w:val="24"/>
              </w:rPr>
              <w:t>Shemoneh She’arim</w:t>
            </w:r>
            <w:r w:rsidRPr="00576751">
              <w:rPr>
                <w:rFonts w:ascii="Arial" w:eastAsia="Times New Roman" w:hAnsi="Arial" w:cs="Arial"/>
                <w:color w:val="000000"/>
                <w:sz w:val="24"/>
                <w:szCs w:val="24"/>
              </w:rPr>
              <w:t xml:space="preserve">. He began circulating them in manuscript form only from around the year 5420 (1660 CE). It was eventually printed in seven volumes in Jerusalem 5623-5658 (1863-98 CE) with the support of the kabbalists of the Bet-El Yeshiva. Many kabbalists are of the opinion that this version, known as the </w:t>
            </w:r>
            <w:r w:rsidRPr="00576751">
              <w:rPr>
                <w:rFonts w:ascii="Arial" w:eastAsia="Times New Roman" w:hAnsi="Arial" w:cs="Arial"/>
                <w:i/>
                <w:iCs/>
                <w:color w:val="000000"/>
                <w:sz w:val="24"/>
                <w:szCs w:val="24"/>
              </w:rPr>
              <w:t>mehadura kamma</w:t>
            </w:r>
            <w:r w:rsidRPr="00576751">
              <w:rPr>
                <w:rFonts w:ascii="Arial" w:eastAsia="Times New Roman" w:hAnsi="Arial" w:cs="Arial"/>
                <w:color w:val="000000"/>
                <w:sz w:val="24"/>
                <w:szCs w:val="24"/>
              </w:rPr>
              <w:t xml:space="preserve"> (the first version) is the most reliable version of Rabbi Chaim’s writings.</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The </w:t>
            </w:r>
            <w:r w:rsidRPr="00576751">
              <w:rPr>
                <w:rFonts w:ascii="Arial" w:eastAsia="Times New Roman" w:hAnsi="Arial" w:cs="Arial"/>
                <w:b/>
                <w:bCs/>
                <w:i/>
                <w:iCs/>
                <w:color w:val="000000"/>
                <w:sz w:val="24"/>
                <w:szCs w:val="24"/>
              </w:rPr>
              <w:t>Shemoneh She’arim</w:t>
            </w:r>
            <w:r w:rsidRPr="00576751">
              <w:rPr>
                <w:rFonts w:ascii="Arial" w:eastAsia="Times New Roman" w:hAnsi="Arial" w:cs="Arial"/>
                <w:color w:val="000000"/>
                <w:sz w:val="24"/>
                <w:szCs w:val="24"/>
              </w:rPr>
              <w:t xml:space="preserve">, also known collectively as </w:t>
            </w:r>
            <w:r w:rsidRPr="00576751">
              <w:rPr>
                <w:rFonts w:ascii="Arial" w:eastAsia="Times New Roman" w:hAnsi="Arial" w:cs="Arial"/>
                <w:b/>
                <w:bCs/>
                <w:i/>
                <w:iCs/>
                <w:color w:val="000000"/>
                <w:sz w:val="24"/>
                <w:szCs w:val="24"/>
              </w:rPr>
              <w:t>Etz HaChaim</w:t>
            </w:r>
            <w:r w:rsidRPr="00576751">
              <w:rPr>
                <w:rFonts w:ascii="Arial" w:eastAsia="Times New Roman" w:hAnsi="Arial" w:cs="Arial"/>
                <w:color w:val="000000"/>
                <w:sz w:val="24"/>
                <w:szCs w:val="24"/>
              </w:rPr>
              <w:t xml:space="preserve"> (not to be confused with the book, </w:t>
            </w:r>
            <w:r w:rsidRPr="00576751">
              <w:rPr>
                <w:rFonts w:ascii="Arial" w:eastAsia="Times New Roman" w:hAnsi="Arial" w:cs="Arial"/>
                <w:i/>
                <w:iCs/>
                <w:color w:val="000000"/>
                <w:sz w:val="24"/>
                <w:szCs w:val="24"/>
              </w:rPr>
              <w:t>Etz Chaim</w:t>
            </w:r>
            <w:r w:rsidRPr="00576751">
              <w:rPr>
                <w:rFonts w:ascii="Arial" w:eastAsia="Times New Roman" w:hAnsi="Arial" w:cs="Arial"/>
                <w:color w:val="000000"/>
                <w:sz w:val="24"/>
                <w:szCs w:val="24"/>
              </w:rPr>
              <w:t>), are: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Shaar HaHakdamot</w:t>
            </w:r>
            <w:r w:rsidRPr="00576751">
              <w:rPr>
                <w:rFonts w:ascii="Arial" w:eastAsia="Times New Roman" w:hAnsi="Arial" w:cs="Arial"/>
                <w:color w:val="000000"/>
                <w:sz w:val="24"/>
                <w:szCs w:val="24"/>
              </w:rPr>
              <w:t xml:space="preserve"> - on the emanation and creation of the worlds.</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Shaar Mamarei Rashbi</w:t>
            </w:r>
            <w:r w:rsidRPr="00576751">
              <w:rPr>
                <w:rFonts w:ascii="Arial" w:eastAsia="Times New Roman" w:hAnsi="Arial" w:cs="Arial"/>
                <w:color w:val="000000"/>
                <w:sz w:val="24"/>
                <w:szCs w:val="24"/>
              </w:rPr>
              <w:t xml:space="preserve"> - a commentary on some passages in </w:t>
            </w:r>
            <w:r w:rsidRPr="00576751">
              <w:rPr>
                <w:rFonts w:ascii="Arial" w:eastAsia="Times New Roman" w:hAnsi="Arial" w:cs="Arial"/>
                <w:i/>
                <w:iCs/>
                <w:color w:val="000000"/>
                <w:sz w:val="24"/>
                <w:szCs w:val="24"/>
              </w:rPr>
              <w:t>Zohar.</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Shaar Mamarei Razal</w:t>
            </w:r>
            <w:r w:rsidRPr="00576751">
              <w:rPr>
                <w:rFonts w:ascii="Arial" w:eastAsia="Times New Roman" w:hAnsi="Arial" w:cs="Arial"/>
                <w:color w:val="000000"/>
                <w:sz w:val="24"/>
                <w:szCs w:val="24"/>
              </w:rPr>
              <w:t xml:space="preserve"> - a kabbalistic explanation of various Talmudic dicta.</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Shaar HaPesukim</w:t>
            </w:r>
            <w:r w:rsidRPr="00576751">
              <w:rPr>
                <w:rFonts w:ascii="Arial" w:eastAsia="Times New Roman" w:hAnsi="Arial" w:cs="Arial"/>
                <w:color w:val="000000"/>
                <w:sz w:val="24"/>
                <w:szCs w:val="24"/>
              </w:rPr>
              <w:t xml:space="preserve"> - a commentary on the verses of </w:t>
            </w:r>
            <w:r w:rsidRPr="00576751">
              <w:rPr>
                <w:rFonts w:ascii="Arial" w:eastAsia="Times New Roman" w:hAnsi="Arial" w:cs="Arial"/>
                <w:i/>
                <w:iCs/>
                <w:color w:val="000000"/>
                <w:sz w:val="24"/>
                <w:szCs w:val="24"/>
              </w:rPr>
              <w:t>Tanach</w:t>
            </w:r>
            <w:r w:rsidRPr="00576751">
              <w:rPr>
                <w:rFonts w:ascii="Arial" w:eastAsia="Times New Roman" w:hAnsi="Arial" w:cs="Arial"/>
                <w:color w:val="000000"/>
                <w:sz w:val="24"/>
                <w:szCs w:val="24"/>
              </w:rPr>
              <w:t>.</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Shaar HaKavanot</w:t>
            </w:r>
            <w:r w:rsidRPr="00576751">
              <w:rPr>
                <w:rFonts w:ascii="Arial" w:eastAsia="Times New Roman" w:hAnsi="Arial" w:cs="Arial"/>
                <w:i/>
                <w:iCs/>
                <w:color w:val="000000"/>
                <w:sz w:val="24"/>
                <w:szCs w:val="24"/>
              </w:rPr>
              <w:t xml:space="preserve"> divided into two parts. The first details matters pertaining to blessings and prayers; the second with matters pertaining to Shabbat and the Festivals (Venice 5384 / 1624 CE) (Not to be confused with Sefer HaKavanot, see below).</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Shaar HaMitzvot</w:t>
            </w:r>
            <w:r w:rsidRPr="00576751">
              <w:rPr>
                <w:rFonts w:ascii="Arial" w:eastAsia="Times New Roman" w:hAnsi="Arial" w:cs="Arial"/>
                <w:color w:val="000000"/>
                <w:sz w:val="24"/>
                <w:szCs w:val="24"/>
              </w:rPr>
              <w:t xml:space="preserve"> - a kabbalistic explanation of the </w:t>
            </w:r>
            <w:r w:rsidRPr="00576751">
              <w:rPr>
                <w:rFonts w:ascii="Arial" w:eastAsia="Times New Roman" w:hAnsi="Arial" w:cs="Arial"/>
                <w:i/>
                <w:iCs/>
                <w:color w:val="000000"/>
                <w:sz w:val="24"/>
                <w:szCs w:val="24"/>
              </w:rPr>
              <w:t>mitzvot.</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lastRenderedPageBreak/>
              <w:t>Shaar Ruach HaKodesh</w:t>
            </w:r>
            <w:r w:rsidRPr="00576751">
              <w:rPr>
                <w:rFonts w:ascii="Arial" w:eastAsia="Times New Roman" w:hAnsi="Arial" w:cs="Arial"/>
                <w:color w:val="000000"/>
                <w:sz w:val="24"/>
                <w:szCs w:val="24"/>
              </w:rPr>
              <w:t xml:space="preserve"> - meditations, kabbalistic customs and </w:t>
            </w:r>
            <w:r w:rsidRPr="00576751">
              <w:rPr>
                <w:rFonts w:ascii="Arial" w:eastAsia="Times New Roman" w:hAnsi="Arial" w:cs="Arial"/>
                <w:i/>
                <w:iCs/>
                <w:color w:val="000000"/>
                <w:sz w:val="24"/>
                <w:szCs w:val="24"/>
              </w:rPr>
              <w:t>yichudim</w:t>
            </w:r>
            <w:r w:rsidRPr="00576751">
              <w:rPr>
                <w:rFonts w:ascii="Arial" w:eastAsia="Times New Roman" w:hAnsi="Arial" w:cs="Arial"/>
                <w:color w:val="000000"/>
                <w:sz w:val="24"/>
                <w:szCs w:val="24"/>
              </w:rPr>
              <w:t>-meditations.</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Shaar HaGilgulim</w:t>
            </w:r>
            <w:r w:rsidRPr="00576751">
              <w:rPr>
                <w:rFonts w:ascii="Arial" w:eastAsia="Times New Roman" w:hAnsi="Arial" w:cs="Arial"/>
                <w:color w:val="000000"/>
                <w:sz w:val="24"/>
                <w:szCs w:val="24"/>
              </w:rPr>
              <w:t xml:space="preserve"> - explaining and describing the doctrine of transmigration and metempsychosis. (Not to be confused with </w:t>
            </w:r>
            <w:r w:rsidRPr="00576751">
              <w:rPr>
                <w:rFonts w:ascii="Arial" w:eastAsia="Times New Roman" w:hAnsi="Arial" w:cs="Arial"/>
                <w:i/>
                <w:iCs/>
                <w:color w:val="000000"/>
                <w:sz w:val="24"/>
                <w:szCs w:val="24"/>
              </w:rPr>
              <w:t>Sefer HaGilgulim</w:t>
            </w:r>
            <w:r w:rsidRPr="00576751">
              <w:rPr>
                <w:rFonts w:ascii="Arial" w:eastAsia="Times New Roman" w:hAnsi="Arial" w:cs="Arial"/>
                <w:color w:val="000000"/>
                <w:sz w:val="24"/>
                <w:szCs w:val="24"/>
              </w:rPr>
              <w:t>, see below).</w:t>
            </w:r>
          </w:p>
          <w:p w:rsidR="00576751" w:rsidRPr="00576751" w:rsidRDefault="00576751" w:rsidP="00576751">
            <w:pPr>
              <w:spacing w:after="0" w:line="240" w:lineRule="auto"/>
              <w:rPr>
                <w:rFonts w:ascii="Arial" w:eastAsia="Times New Roman" w:hAnsi="Arial" w:cs="Arial"/>
                <w:sz w:val="24"/>
                <w:szCs w:val="24"/>
              </w:rPr>
            </w:pPr>
            <w:r w:rsidRPr="00576751">
              <w:rPr>
                <w:rFonts w:ascii="Arial" w:eastAsia="Times New Roman" w:hAnsi="Arial" w:cs="Arial"/>
                <w:b/>
                <w:bCs/>
                <w:color w:val="7C1101"/>
                <w:sz w:val="23"/>
                <w:szCs w:val="23"/>
              </w:rPr>
              <w:t>Before he died in 5380 (1620 CE) Rabbi Chaim ordered that all his manuscripts be buried with him.</w:t>
            </w:r>
            <w:r w:rsidRPr="00576751">
              <w:rPr>
                <w:rFonts w:ascii="Arial" w:eastAsia="Times New Roman" w:hAnsi="Arial" w:cs="Arial"/>
                <w:sz w:val="24"/>
                <w:szCs w:val="24"/>
              </w:rPr>
              <w:t xml:space="preserve"> </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Before he died in 5380 (1620 CE) Rabbi Chaim ordered that all his manuscripts be buried with him. Several years later, after asking his permission in a kabbalistic rite known as </w:t>
            </w:r>
            <w:r w:rsidRPr="00576751">
              <w:rPr>
                <w:rFonts w:ascii="Arial" w:eastAsia="Times New Roman" w:hAnsi="Arial" w:cs="Arial"/>
                <w:i/>
                <w:iCs/>
                <w:color w:val="000000"/>
                <w:sz w:val="24"/>
                <w:szCs w:val="24"/>
              </w:rPr>
              <w:t>sh’eilat chalom</w:t>
            </w:r>
            <w:r w:rsidRPr="00576751">
              <w:rPr>
                <w:rFonts w:ascii="Arial" w:eastAsia="Times New Roman" w:hAnsi="Arial" w:cs="Arial"/>
                <w:color w:val="000000"/>
                <w:sz w:val="24"/>
                <w:szCs w:val="24"/>
              </w:rPr>
              <w:t xml:space="preserve">, Rabbi Abraham Azulai and Rabbi Yaakov Tzemach, colleagues and disciples of Rabbi Chaim, extracted the writings from Rabbi Chaim’s grave and published them. This version is known as the </w:t>
            </w:r>
            <w:r w:rsidRPr="00576751">
              <w:rPr>
                <w:rFonts w:ascii="Arial" w:eastAsia="Times New Roman" w:hAnsi="Arial" w:cs="Arial"/>
                <w:i/>
                <w:iCs/>
                <w:color w:val="000000"/>
                <w:sz w:val="24"/>
                <w:szCs w:val="24"/>
              </w:rPr>
              <w:t>mehadura batra</w:t>
            </w:r>
            <w:r w:rsidRPr="00576751">
              <w:rPr>
                <w:rFonts w:ascii="Arial" w:eastAsia="Times New Roman" w:hAnsi="Arial" w:cs="Arial"/>
                <w:color w:val="000000"/>
                <w:sz w:val="24"/>
                <w:szCs w:val="24"/>
              </w:rPr>
              <w:t xml:space="preserve"> (the later version).</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Rabbi Meir Poppers, a disciple of Tzemach, combined both versions, as well as others that were found elsewhere (apparently in Hebron and Italy) in the final edition that was completed in 5413 (1653 CE). A recent study by Yosef Avivi, entitled </w:t>
            </w:r>
            <w:r w:rsidRPr="00576751">
              <w:rPr>
                <w:rFonts w:ascii="Arial" w:eastAsia="Times New Roman" w:hAnsi="Arial" w:cs="Arial"/>
                <w:i/>
                <w:iCs/>
                <w:color w:val="000000"/>
                <w:sz w:val="24"/>
                <w:szCs w:val="24"/>
              </w:rPr>
              <w:t>Binyan Ariel</w:t>
            </w:r>
            <w:r w:rsidRPr="00576751">
              <w:rPr>
                <w:rFonts w:ascii="Arial" w:eastAsia="Times New Roman" w:hAnsi="Arial" w:cs="Arial"/>
                <w:color w:val="000000"/>
                <w:sz w:val="24"/>
                <w:szCs w:val="24"/>
              </w:rPr>
              <w:t xml:space="preserve"> (Jerusalem 5747 / 1987 CE) has attempted to sort through the plethora of editions that appeared in the first hundred years after the passing of Rabbi Chaim Vital.</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In addition to the works mentioned above, there are several more of note: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Sefer HaKavanot,</w:t>
            </w:r>
            <w:r w:rsidRPr="00576751">
              <w:rPr>
                <w:rFonts w:ascii="Arial" w:eastAsia="Times New Roman" w:hAnsi="Arial" w:cs="Arial"/>
                <w:color w:val="000000"/>
                <w:sz w:val="24"/>
                <w:szCs w:val="24"/>
              </w:rPr>
              <w:t xml:space="preserve"> mystical customs and meditations on the prayers.</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Dodi Yarad l’Gano,</w:t>
            </w:r>
            <w:r w:rsidRPr="00576751">
              <w:rPr>
                <w:rFonts w:ascii="Arial" w:eastAsia="Times New Roman" w:hAnsi="Arial" w:cs="Arial"/>
                <w:color w:val="000000"/>
                <w:sz w:val="24"/>
                <w:szCs w:val="24"/>
              </w:rPr>
              <w:t xml:space="preserve"> a poem printed in </w:t>
            </w:r>
            <w:r w:rsidRPr="00576751">
              <w:rPr>
                <w:rFonts w:ascii="Arial" w:eastAsia="Times New Roman" w:hAnsi="Arial" w:cs="Arial"/>
                <w:i/>
                <w:iCs/>
                <w:color w:val="000000"/>
                <w:sz w:val="24"/>
                <w:szCs w:val="24"/>
              </w:rPr>
              <w:t>Shaarei Tzion</w:t>
            </w:r>
            <w:r w:rsidRPr="00576751">
              <w:rPr>
                <w:rFonts w:ascii="Arial" w:eastAsia="Times New Roman" w:hAnsi="Arial" w:cs="Arial"/>
                <w:color w:val="000000"/>
                <w:sz w:val="24"/>
                <w:szCs w:val="24"/>
              </w:rPr>
              <w:t xml:space="preserve"> (Amsterdam, 5431 / 1671 CE).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Sefer HaGilgulim,</w:t>
            </w:r>
            <w:r w:rsidRPr="00576751">
              <w:rPr>
                <w:rFonts w:ascii="Arial" w:eastAsia="Times New Roman" w:hAnsi="Arial" w:cs="Arial"/>
                <w:color w:val="000000"/>
                <w:sz w:val="24"/>
                <w:szCs w:val="24"/>
              </w:rPr>
              <w:t xml:space="preserve"> explaining and describing the doctrine of transmigration and metempsychosis (Frankfort on Maine 5444 / 1684 CE).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Nof Etz Chaim</w:t>
            </w:r>
            <w:r w:rsidRPr="00576751">
              <w:rPr>
                <w:rFonts w:ascii="Arial" w:eastAsia="Times New Roman" w:hAnsi="Arial" w:cs="Arial"/>
                <w:color w:val="000000"/>
                <w:sz w:val="24"/>
                <w:szCs w:val="24"/>
              </w:rPr>
              <w:t xml:space="preserve"> (Frankfort on Maine 5444 / 1684 CE).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Likutei Torah u’Taamei HaMitzvot,</w:t>
            </w:r>
            <w:r w:rsidRPr="00576751">
              <w:rPr>
                <w:rFonts w:ascii="Arial" w:eastAsia="Times New Roman" w:hAnsi="Arial" w:cs="Arial"/>
                <w:color w:val="000000"/>
                <w:sz w:val="24"/>
                <w:szCs w:val="24"/>
              </w:rPr>
              <w:t xml:space="preserve"> a kabbalistic analysis of the </w:t>
            </w:r>
            <w:proofErr w:type="gramStart"/>
            <w:r w:rsidRPr="00576751">
              <w:rPr>
                <w:rFonts w:ascii="Arial" w:eastAsia="Times New Roman" w:hAnsi="Arial" w:cs="Arial"/>
                <w:i/>
                <w:iCs/>
                <w:color w:val="000000"/>
                <w:sz w:val="24"/>
                <w:szCs w:val="24"/>
              </w:rPr>
              <w:t>mitzvot</w:t>
            </w:r>
            <w:r w:rsidRPr="00576751">
              <w:rPr>
                <w:rFonts w:ascii="Arial" w:eastAsia="Times New Roman" w:hAnsi="Arial" w:cs="Arial"/>
                <w:color w:val="000000"/>
                <w:sz w:val="24"/>
                <w:szCs w:val="24"/>
              </w:rPr>
              <w:t>(</w:t>
            </w:r>
            <w:proofErr w:type="gramEnd"/>
            <w:r w:rsidRPr="00576751">
              <w:rPr>
                <w:rFonts w:ascii="Arial" w:eastAsia="Times New Roman" w:hAnsi="Arial" w:cs="Arial"/>
                <w:color w:val="000000"/>
                <w:sz w:val="24"/>
                <w:szCs w:val="24"/>
              </w:rPr>
              <w:t>Zolkove 5535 / 1775 CE).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Otzrot Chaim,</w:t>
            </w:r>
            <w:r w:rsidRPr="00576751">
              <w:rPr>
                <w:rFonts w:ascii="Arial" w:eastAsia="Times New Roman" w:hAnsi="Arial" w:cs="Arial"/>
                <w:color w:val="000000"/>
                <w:sz w:val="24"/>
                <w:szCs w:val="24"/>
              </w:rPr>
              <w:t xml:space="preserve"> containing kabbalistic doctrines similar in content to </w:t>
            </w:r>
            <w:r w:rsidRPr="00576751">
              <w:rPr>
                <w:rFonts w:ascii="Arial" w:eastAsia="Times New Roman" w:hAnsi="Arial" w:cs="Arial"/>
                <w:b/>
                <w:bCs/>
                <w:i/>
                <w:iCs/>
                <w:color w:val="000000"/>
                <w:sz w:val="24"/>
                <w:szCs w:val="24"/>
              </w:rPr>
              <w:t>Etz Chaim</w:t>
            </w:r>
            <w:r w:rsidRPr="00576751">
              <w:rPr>
                <w:rFonts w:ascii="Arial" w:eastAsia="Times New Roman" w:hAnsi="Arial" w:cs="Arial"/>
                <w:color w:val="000000"/>
                <w:sz w:val="24"/>
                <w:szCs w:val="24"/>
              </w:rPr>
              <w:t xml:space="preserve"> (Koritz 5543 / 1783).</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Likutei Shas,</w:t>
            </w:r>
            <w:r w:rsidRPr="00576751">
              <w:rPr>
                <w:rFonts w:ascii="Arial" w:eastAsia="Times New Roman" w:hAnsi="Arial" w:cs="Arial"/>
                <w:color w:val="000000"/>
                <w:sz w:val="24"/>
                <w:szCs w:val="24"/>
              </w:rPr>
              <w:t xml:space="preserve"> a kabbalistic analysis of Talmudic statements (Livorno 5544 / 1794).</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Arba Me’ot Shekel Kessef</w:t>
            </w:r>
            <w:r w:rsidRPr="00576751">
              <w:rPr>
                <w:rFonts w:ascii="Arial" w:eastAsia="Times New Roman" w:hAnsi="Arial" w:cs="Arial"/>
                <w:color w:val="000000"/>
                <w:sz w:val="24"/>
                <w:szCs w:val="24"/>
              </w:rPr>
              <w:t>, an examination of various kabbalistic doctrines and ideas (Koritz 5543 / 1783 CE).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Olat Tamid</w:t>
            </w:r>
            <w:r w:rsidRPr="00576751">
              <w:rPr>
                <w:rFonts w:ascii="Arial" w:eastAsia="Times New Roman" w:hAnsi="Arial" w:cs="Arial"/>
                <w:color w:val="000000"/>
                <w:sz w:val="24"/>
                <w:szCs w:val="24"/>
              </w:rPr>
              <w:t>, meditations on the prayers, 5610 (1850 CE).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b/>
                <w:bCs/>
                <w:i/>
                <w:iCs/>
                <w:color w:val="000000"/>
                <w:sz w:val="24"/>
                <w:szCs w:val="24"/>
              </w:rPr>
              <w:t>Sefer HaChizyonot,</w:t>
            </w:r>
            <w:r w:rsidRPr="00576751">
              <w:rPr>
                <w:rFonts w:ascii="Arial" w:eastAsia="Times New Roman" w:hAnsi="Arial" w:cs="Arial"/>
                <w:color w:val="000000"/>
                <w:sz w:val="24"/>
                <w:szCs w:val="24"/>
              </w:rPr>
              <w:t xml:space="preserve"> a semi-autobiography explaining what he had heard from the </w:t>
            </w:r>
            <w:r w:rsidRPr="00576751">
              <w:rPr>
                <w:rFonts w:ascii="Arial" w:eastAsia="Times New Roman" w:hAnsi="Arial" w:cs="Arial"/>
                <w:i/>
                <w:iCs/>
                <w:color w:val="000000"/>
                <w:sz w:val="24"/>
                <w:szCs w:val="24"/>
              </w:rPr>
              <w:t>Arizal</w:t>
            </w:r>
            <w:r w:rsidRPr="00576751">
              <w:rPr>
                <w:rFonts w:ascii="Arial" w:eastAsia="Times New Roman" w:hAnsi="Arial" w:cs="Arial"/>
                <w:color w:val="000000"/>
                <w:sz w:val="24"/>
                <w:szCs w:val="24"/>
              </w:rPr>
              <w:t xml:space="preserve"> regarding his soul and powers, and revelations that he had experienced during dreams (Jerusalem 5626 / 1866 </w:t>
            </w:r>
            <w:r w:rsidRPr="00576751">
              <w:rPr>
                <w:rFonts w:ascii="Arial" w:eastAsia="Times New Roman" w:hAnsi="Arial" w:cs="Arial"/>
                <w:color w:val="000000"/>
                <w:sz w:val="24"/>
                <w:szCs w:val="24"/>
              </w:rPr>
              <w:lastRenderedPageBreak/>
              <w:t>CE. Earlier versions were incomplete).</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Sources: </w:t>
            </w:r>
            <w:r w:rsidRPr="00576751">
              <w:rPr>
                <w:rFonts w:ascii="Arial" w:eastAsia="Times New Roman" w:hAnsi="Arial" w:cs="Arial"/>
                <w:i/>
                <w:iCs/>
                <w:color w:val="000000"/>
                <w:sz w:val="24"/>
                <w:szCs w:val="24"/>
              </w:rPr>
              <w:t>Shem HaGedolim; Encyclopedia l’Gedolei Yisrael; Shenot Chaim</w:t>
            </w:r>
            <w:r w:rsidRPr="00576751">
              <w:rPr>
                <w:rFonts w:ascii="Arial" w:eastAsia="Times New Roman" w:hAnsi="Arial" w:cs="Arial"/>
                <w:color w:val="000000"/>
                <w:sz w:val="24"/>
                <w:szCs w:val="24"/>
              </w:rPr>
              <w:t xml:space="preserve"> (by Rabbi Yaakov Moshe Hillel)</w:t>
            </w:r>
            <w:r w:rsidRPr="00576751">
              <w:rPr>
                <w:rFonts w:ascii="Arial" w:eastAsia="Times New Roman" w:hAnsi="Arial" w:cs="Arial"/>
                <w:i/>
                <w:iCs/>
                <w:color w:val="000000"/>
                <w:sz w:val="24"/>
                <w:szCs w:val="24"/>
              </w:rPr>
              <w:t>; Binyan Ariel; Sefer Yad Eliyahu</w:t>
            </w:r>
            <w:r w:rsidRPr="00576751">
              <w:rPr>
                <w:rFonts w:ascii="Arial" w:eastAsia="Times New Roman" w:hAnsi="Arial" w:cs="Arial"/>
                <w:color w:val="000000"/>
                <w:sz w:val="24"/>
                <w:szCs w:val="24"/>
              </w:rPr>
              <w:t xml:space="preserve"> (Rabbi Eliyahu Slotki); </w:t>
            </w:r>
            <w:r w:rsidRPr="00576751">
              <w:rPr>
                <w:rFonts w:ascii="Arial" w:eastAsia="Times New Roman" w:hAnsi="Arial" w:cs="Arial"/>
                <w:i/>
                <w:iCs/>
                <w:color w:val="000000"/>
                <w:sz w:val="24"/>
                <w:szCs w:val="24"/>
              </w:rPr>
              <w:t>Encyclopedia Judaica</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For more information on the </w:t>
            </w:r>
            <w:hyperlink r:id="rId14" w:tooltip="Rabbi Chaim Vital" w:history="1">
              <w:r w:rsidRPr="00576751">
                <w:rPr>
                  <w:rFonts w:ascii="Arial" w:eastAsia="Times New Roman" w:hAnsi="Arial" w:cs="Arial"/>
                  <w:color w:val="7C1101"/>
                  <w:sz w:val="24"/>
                  <w:szCs w:val="24"/>
                  <w:u w:val="single"/>
                </w:rPr>
                <w:t>Life of Rabbi Chaim Vital, click here</w:t>
              </w:r>
            </w:hyperlink>
            <w:r w:rsidRPr="00576751">
              <w:rPr>
                <w:rFonts w:ascii="Arial" w:eastAsia="Times New Roman" w:hAnsi="Arial" w:cs="Arial"/>
                <w:color w:val="000000"/>
                <w:sz w:val="24"/>
                <w:szCs w:val="24"/>
              </w:rPr>
              <w:t>.</w:t>
            </w:r>
          </w:p>
          <w:p w:rsidR="00576751" w:rsidRPr="00576751" w:rsidRDefault="00576751" w:rsidP="00576751">
            <w:pPr>
              <w:spacing w:before="100" w:beforeAutospacing="1" w:after="100" w:afterAutospacing="1" w:line="300" w:lineRule="auto"/>
              <w:rPr>
                <w:rFonts w:ascii="Arial" w:eastAsia="Times New Roman" w:hAnsi="Arial" w:cs="Arial"/>
                <w:color w:val="000000"/>
                <w:sz w:val="24"/>
                <w:szCs w:val="24"/>
              </w:rPr>
            </w:pPr>
            <w:r w:rsidRPr="00576751">
              <w:rPr>
                <w:rFonts w:ascii="Arial" w:eastAsia="Times New Roman" w:hAnsi="Arial" w:cs="Arial"/>
                <w:color w:val="000000"/>
                <w:sz w:val="24"/>
                <w:szCs w:val="24"/>
              </w:rPr>
              <w:t xml:space="preserve">For Rabbi Chaim Vital on the nature of prophecy in modern times, </w:t>
            </w:r>
            <w:hyperlink r:id="rId15" w:tooltip="Keys to True Prophecy" w:history="1">
              <w:r w:rsidRPr="00576751">
                <w:rPr>
                  <w:rFonts w:ascii="Arial" w:eastAsia="Times New Roman" w:hAnsi="Arial" w:cs="Arial"/>
                  <w:color w:val="7C1101"/>
                  <w:sz w:val="24"/>
                  <w:szCs w:val="24"/>
                  <w:u w:val="single"/>
                </w:rPr>
                <w:t>click here</w:t>
              </w:r>
            </w:hyperlink>
            <w:r w:rsidRPr="00576751">
              <w:rPr>
                <w:rFonts w:ascii="Arial" w:eastAsia="Times New Roman" w:hAnsi="Arial" w:cs="Arial"/>
                <w:color w:val="000000"/>
                <w:sz w:val="24"/>
                <w:szCs w:val="24"/>
              </w:rPr>
              <w:t>.</w:t>
            </w:r>
          </w:p>
        </w:tc>
      </w:tr>
    </w:tbl>
    <w:p w:rsidR="00576751" w:rsidRPr="00576751" w:rsidRDefault="00576751" w:rsidP="00576751">
      <w:pPr>
        <w:spacing w:after="0" w:line="240" w:lineRule="auto"/>
        <w:rPr>
          <w:rFonts w:ascii="Arial" w:eastAsia="Times New Roman" w:hAnsi="Arial" w:cs="Arial"/>
          <w:sz w:val="24"/>
          <w:szCs w:val="24"/>
        </w:rPr>
      </w:pPr>
    </w:p>
    <w:p w:rsidR="00576751" w:rsidRPr="00576751" w:rsidRDefault="00576751" w:rsidP="00576751">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12065" cy="24130"/>
            <wp:effectExtent l="0" t="0" r="0" b="0"/>
            <wp:docPr id="7" name="Picture 7"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kabbalaonline.org/images/global/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 cy="24130"/>
                    </a:xfrm>
                    <a:prstGeom prst="rect">
                      <a:avLst/>
                    </a:prstGeom>
                    <a:noFill/>
                    <a:ln>
                      <a:noFill/>
                    </a:ln>
                  </pic:spPr>
                </pic:pic>
              </a:graphicData>
            </a:graphic>
          </wp:inline>
        </w:drawing>
      </w:r>
    </w:p>
    <w:p w:rsidR="004A76A2" w:rsidRPr="004A76A2" w:rsidRDefault="004A76A2" w:rsidP="004A76A2">
      <w:pPr>
        <w:spacing w:after="0" w:line="240" w:lineRule="auto"/>
        <w:rPr>
          <w:rFonts w:ascii="Arial" w:eastAsia="Times New Roman" w:hAnsi="Arial" w:cs="Arial"/>
          <w:sz w:val="24"/>
          <w:szCs w:val="24"/>
        </w:rPr>
      </w:pPr>
    </w:p>
    <w:p w:rsidR="004A76A2" w:rsidRPr="004A76A2" w:rsidRDefault="004A76A2" w:rsidP="004A76A2">
      <w:pPr>
        <w:spacing w:after="0" w:line="240" w:lineRule="auto"/>
        <w:rPr>
          <w:rFonts w:ascii="Arial" w:eastAsia="Times New Roman" w:hAnsi="Arial" w:cs="Arial"/>
          <w:color w:val="7C1101"/>
          <w:sz w:val="17"/>
          <w:szCs w:val="17"/>
        </w:rPr>
      </w:pPr>
      <w:r w:rsidRPr="004A76A2">
        <w:rPr>
          <w:rFonts w:ascii="Arial" w:eastAsia="Times New Roman" w:hAnsi="Arial" w:cs="Arial"/>
          <w:color w:val="7C1101"/>
          <w:sz w:val="17"/>
          <w:szCs w:val="17"/>
        </w:rPr>
        <w:t xml:space="preserve">By </w:t>
      </w:r>
      <w:hyperlink r:id="rId16" w:tooltip="Browse more articles by Moshe Miller" w:history="1">
        <w:r w:rsidRPr="004A76A2">
          <w:rPr>
            <w:rFonts w:ascii="Arial" w:eastAsia="Times New Roman" w:hAnsi="Arial" w:cs="Arial"/>
            <w:color w:val="7C1101"/>
            <w:sz w:val="17"/>
            <w:szCs w:val="17"/>
            <w:u w:val="single"/>
          </w:rPr>
          <w:t>Moshe Miller</w:t>
        </w:r>
      </w:hyperlink>
    </w:p>
    <w:p w:rsidR="004A76A2" w:rsidRPr="004A76A2" w:rsidRDefault="004A76A2" w:rsidP="004A76A2">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12065" cy="24130"/>
            <wp:effectExtent l="0" t="0" r="0" b="0"/>
            <wp:docPr id="8" name="Picture 8"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kabbalaonline.org/images/global/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 cy="24130"/>
                    </a:xfrm>
                    <a:prstGeom prst="rect">
                      <a:avLst/>
                    </a:prstGeom>
                    <a:noFill/>
                    <a:ln>
                      <a:noFill/>
                    </a:ln>
                  </pic:spPr>
                </pic:pic>
              </a:graphicData>
            </a:graphic>
          </wp:inline>
        </w:drawing>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10950"/>
      </w:tblGrid>
      <w:tr w:rsidR="004A76A2" w:rsidRPr="004A76A2">
        <w:trPr>
          <w:tblCellSpacing w:w="0" w:type="dxa"/>
          <w:jc w:val="center"/>
        </w:trPr>
        <w:tc>
          <w:tcPr>
            <w:tcW w:w="5000" w:type="pct"/>
            <w:hideMark/>
          </w:tcPr>
          <w:p w:rsidR="004A76A2" w:rsidRPr="004A76A2" w:rsidRDefault="004A76A2" w:rsidP="004A76A2">
            <w:pPr>
              <w:spacing w:before="100" w:beforeAutospacing="1" w:after="100" w:afterAutospacing="1" w:line="300" w:lineRule="auto"/>
              <w:rPr>
                <w:rFonts w:ascii="Arial" w:eastAsia="Times New Roman" w:hAnsi="Arial" w:cs="Arial"/>
                <w:color w:val="000000"/>
                <w:sz w:val="24"/>
                <w:szCs w:val="24"/>
              </w:rPr>
            </w:pPr>
            <w:r w:rsidRPr="004A76A2">
              <w:rPr>
                <w:rFonts w:ascii="Arial" w:eastAsia="Times New Roman" w:hAnsi="Arial" w:cs="Arial"/>
                <w:color w:val="000000"/>
                <w:sz w:val="24"/>
                <w:szCs w:val="24"/>
              </w:rPr>
              <w:t>Rabbi Shlomo HaLevi Alkabetz was one of the great kabbalists living in Safed during the time of the great luminaries of Kabbala, Rabbi Moshe Cordovero (</w:t>
            </w:r>
            <w:r w:rsidRPr="004A76A2">
              <w:rPr>
                <w:rFonts w:ascii="Arial" w:eastAsia="Times New Roman" w:hAnsi="Arial" w:cs="Arial"/>
                <w:i/>
                <w:iCs/>
                <w:color w:val="000000"/>
                <w:sz w:val="24"/>
                <w:szCs w:val="24"/>
              </w:rPr>
              <w:t>Ramak</w:t>
            </w:r>
            <w:r w:rsidRPr="004A76A2">
              <w:rPr>
                <w:rFonts w:ascii="Arial" w:eastAsia="Times New Roman" w:hAnsi="Arial" w:cs="Arial"/>
                <w:color w:val="000000"/>
                <w:sz w:val="24"/>
                <w:szCs w:val="24"/>
              </w:rPr>
              <w:t>) and Rabbi Yitzchak Luria (</w:t>
            </w:r>
            <w:r w:rsidRPr="004A76A2">
              <w:rPr>
                <w:rFonts w:ascii="Arial" w:eastAsia="Times New Roman" w:hAnsi="Arial" w:cs="Arial"/>
                <w:i/>
                <w:iCs/>
                <w:color w:val="000000"/>
                <w:sz w:val="24"/>
                <w:szCs w:val="24"/>
              </w:rPr>
              <w:t>Arizal</w:t>
            </w:r>
            <w:r w:rsidRPr="004A76A2">
              <w:rPr>
                <w:rFonts w:ascii="Arial" w:eastAsia="Times New Roman" w:hAnsi="Arial" w:cs="Arial"/>
                <w:color w:val="000000"/>
                <w:sz w:val="24"/>
                <w:szCs w:val="24"/>
              </w:rPr>
              <w:t xml:space="preserve">). Rabbi Shlomo was born in Salonica c. 5260 (1500 CE) (according to some authorities he was born in 5265). He studied Torah under Rabbi Yosef Taitatzak. In 5289 (1529 CE) he married the daughter of one Yitzchak Cohen, a wealthy householder living in Salonica. Instead of giving his wife a more traditional wedding gift, he gave her his newly completed work </w:t>
            </w:r>
            <w:r w:rsidRPr="004A76A2">
              <w:rPr>
                <w:rFonts w:ascii="Arial" w:eastAsia="Times New Roman" w:hAnsi="Arial" w:cs="Arial"/>
                <w:i/>
                <w:iCs/>
                <w:color w:val="000000"/>
                <w:sz w:val="24"/>
                <w:szCs w:val="24"/>
                <w:u w:val="single"/>
              </w:rPr>
              <w:t>Manot HaLevi</w:t>
            </w:r>
            <w:r w:rsidRPr="004A76A2">
              <w:rPr>
                <w:rFonts w:ascii="Arial" w:eastAsia="Times New Roman" w:hAnsi="Arial" w:cs="Arial"/>
                <w:i/>
                <w:iCs/>
                <w:color w:val="000000"/>
                <w:sz w:val="24"/>
                <w:szCs w:val="24"/>
              </w:rPr>
              <w:t>.</w:t>
            </w:r>
            <w:r w:rsidRPr="004A76A2">
              <w:rPr>
                <w:rFonts w:ascii="Arial" w:eastAsia="Times New Roman" w:hAnsi="Arial" w:cs="Arial"/>
                <w:color w:val="000000"/>
                <w:sz w:val="24"/>
                <w:szCs w:val="24"/>
              </w:rPr>
              <w:t xml:space="preserve"> His father-in-law and brother-in-law apparently revered Torah scholars greatly for “their delight in receiving this gift was many times greater than if he would have sent them jewelry and precious stones of great monetary value.”</w:t>
            </w:r>
          </w:p>
          <w:p w:rsidR="004A76A2" w:rsidRPr="004A76A2" w:rsidRDefault="004A76A2" w:rsidP="004A76A2">
            <w:pPr>
              <w:spacing w:before="100" w:beforeAutospacing="1" w:after="100" w:afterAutospacing="1" w:line="300" w:lineRule="auto"/>
              <w:rPr>
                <w:rFonts w:ascii="Arial" w:eastAsia="Times New Roman" w:hAnsi="Arial" w:cs="Arial"/>
                <w:color w:val="000000"/>
                <w:sz w:val="24"/>
                <w:szCs w:val="24"/>
              </w:rPr>
            </w:pPr>
            <w:r w:rsidRPr="004A76A2">
              <w:rPr>
                <w:rFonts w:ascii="Arial" w:eastAsia="Times New Roman" w:hAnsi="Arial" w:cs="Arial"/>
                <w:color w:val="000000"/>
                <w:sz w:val="24"/>
                <w:szCs w:val="24"/>
              </w:rPr>
              <w:t xml:space="preserve">Shortly afterwards, Rabbi Shlomo and his wife decided to settle in the Holy Land. On the way there, the young Rabbi and his wife stopped over in Adrianople, Turkey. The townsmen, including a group of kabbalists, begged him to instruct them in the spiritual life and his methods of serving G-d. He agreed and wrote several works during his stay in this town - </w:t>
            </w:r>
            <w:r w:rsidRPr="004A76A2">
              <w:rPr>
                <w:rFonts w:ascii="Arial" w:eastAsia="Times New Roman" w:hAnsi="Arial" w:cs="Arial"/>
                <w:i/>
                <w:iCs/>
                <w:color w:val="000000"/>
                <w:sz w:val="24"/>
                <w:szCs w:val="24"/>
              </w:rPr>
              <w:t>Beit Hashem, Avotot Ahava, Ayelet Ahavim</w:t>
            </w:r>
            <w:r w:rsidRPr="004A76A2">
              <w:rPr>
                <w:rFonts w:ascii="Arial" w:eastAsia="Times New Roman" w:hAnsi="Arial" w:cs="Arial"/>
                <w:color w:val="000000"/>
                <w:sz w:val="24"/>
                <w:szCs w:val="24"/>
              </w:rPr>
              <w:t xml:space="preserve"> and </w:t>
            </w:r>
            <w:r w:rsidRPr="004A76A2">
              <w:rPr>
                <w:rFonts w:ascii="Arial" w:eastAsia="Times New Roman" w:hAnsi="Arial" w:cs="Arial"/>
                <w:i/>
                <w:iCs/>
                <w:color w:val="000000"/>
                <w:sz w:val="24"/>
                <w:szCs w:val="24"/>
              </w:rPr>
              <w:t>Brit HaLevi</w:t>
            </w:r>
            <w:r w:rsidRPr="004A76A2">
              <w:rPr>
                <w:rFonts w:ascii="Arial" w:eastAsia="Times New Roman" w:hAnsi="Arial" w:cs="Arial"/>
                <w:color w:val="000000"/>
                <w:sz w:val="24"/>
                <w:szCs w:val="24"/>
              </w:rPr>
              <w:t>. This latter work he dedicated to his admirers in Adrianople.</w:t>
            </w:r>
          </w:p>
          <w:p w:rsidR="004A76A2" w:rsidRPr="004A76A2" w:rsidRDefault="004A76A2" w:rsidP="004A76A2">
            <w:pPr>
              <w:spacing w:before="100" w:beforeAutospacing="1" w:after="100" w:afterAutospacing="1" w:line="300" w:lineRule="auto"/>
              <w:rPr>
                <w:rFonts w:ascii="Arial" w:eastAsia="Times New Roman" w:hAnsi="Arial" w:cs="Arial"/>
                <w:color w:val="000000"/>
                <w:sz w:val="24"/>
                <w:szCs w:val="24"/>
              </w:rPr>
            </w:pPr>
            <w:r w:rsidRPr="004A76A2">
              <w:rPr>
                <w:rFonts w:ascii="Arial" w:eastAsia="Times New Roman" w:hAnsi="Arial" w:cs="Arial"/>
                <w:color w:val="000000"/>
                <w:sz w:val="24"/>
                <w:szCs w:val="24"/>
              </w:rPr>
              <w:t xml:space="preserve">Rabbi Shlomo eventually continued his journey, teaching wherever he went. Several men who were later to become great kabbalists themselves were deeply influenced by Rabbi Shlomo. Among them were Rabbi Shmuel Ozida (author of </w:t>
            </w:r>
            <w:r w:rsidRPr="004A76A2">
              <w:rPr>
                <w:rFonts w:ascii="Arial" w:eastAsia="Times New Roman" w:hAnsi="Arial" w:cs="Arial"/>
                <w:i/>
                <w:iCs/>
                <w:color w:val="000000"/>
                <w:sz w:val="24"/>
                <w:szCs w:val="24"/>
              </w:rPr>
              <w:t>Midrash Shmuel</w:t>
            </w:r>
            <w:r w:rsidRPr="004A76A2">
              <w:rPr>
                <w:rFonts w:ascii="Arial" w:eastAsia="Times New Roman" w:hAnsi="Arial" w:cs="Arial"/>
                <w:color w:val="000000"/>
                <w:sz w:val="24"/>
                <w:szCs w:val="24"/>
              </w:rPr>
              <w:t xml:space="preserve"> on </w:t>
            </w:r>
            <w:r w:rsidRPr="004A76A2">
              <w:rPr>
                <w:rFonts w:ascii="Arial" w:eastAsia="Times New Roman" w:hAnsi="Arial" w:cs="Arial"/>
                <w:i/>
                <w:iCs/>
                <w:color w:val="000000"/>
                <w:sz w:val="24"/>
                <w:szCs w:val="24"/>
              </w:rPr>
              <w:t>Pirkei Avot</w:t>
            </w:r>
            <w:r w:rsidRPr="004A76A2">
              <w:rPr>
                <w:rFonts w:ascii="Arial" w:eastAsia="Times New Roman" w:hAnsi="Arial" w:cs="Arial"/>
                <w:color w:val="000000"/>
                <w:sz w:val="24"/>
                <w:szCs w:val="24"/>
              </w:rPr>
              <w:t xml:space="preserve">), Rabbi Eliezer Azikri, author of </w:t>
            </w:r>
            <w:r w:rsidRPr="004A76A2">
              <w:rPr>
                <w:rFonts w:ascii="Arial" w:eastAsia="Times New Roman" w:hAnsi="Arial" w:cs="Arial"/>
                <w:i/>
                <w:iCs/>
                <w:color w:val="000000"/>
                <w:sz w:val="24"/>
                <w:szCs w:val="24"/>
              </w:rPr>
              <w:t>Sefer Chareidim</w:t>
            </w:r>
            <w:r w:rsidRPr="004A76A2">
              <w:rPr>
                <w:rFonts w:ascii="Arial" w:eastAsia="Times New Roman" w:hAnsi="Arial" w:cs="Arial"/>
                <w:color w:val="000000"/>
                <w:sz w:val="24"/>
                <w:szCs w:val="24"/>
              </w:rPr>
              <w:t xml:space="preserve">, a kabbalistic treatise on the correspondence of the limbs and organs of the human body to the 613 </w:t>
            </w:r>
            <w:r w:rsidRPr="004A76A2">
              <w:rPr>
                <w:rFonts w:ascii="Arial" w:eastAsia="Times New Roman" w:hAnsi="Arial" w:cs="Arial"/>
                <w:i/>
                <w:iCs/>
                <w:color w:val="000000"/>
                <w:sz w:val="24"/>
                <w:szCs w:val="24"/>
              </w:rPr>
              <w:t>mitzvot</w:t>
            </w:r>
            <w:r w:rsidRPr="004A76A2">
              <w:rPr>
                <w:rFonts w:ascii="Arial" w:eastAsia="Times New Roman" w:hAnsi="Arial" w:cs="Arial"/>
                <w:color w:val="000000"/>
                <w:sz w:val="24"/>
                <w:szCs w:val="24"/>
              </w:rPr>
              <w:t xml:space="preserve"> of the Torah; Rabbi Avraham Galante, author of </w:t>
            </w:r>
            <w:r w:rsidRPr="004A76A2">
              <w:rPr>
                <w:rFonts w:ascii="Arial" w:eastAsia="Times New Roman" w:hAnsi="Arial" w:cs="Arial"/>
                <w:i/>
                <w:iCs/>
                <w:color w:val="000000"/>
                <w:sz w:val="24"/>
                <w:szCs w:val="24"/>
              </w:rPr>
              <w:t>Yareach Yakar</w:t>
            </w:r>
            <w:r w:rsidRPr="004A76A2">
              <w:rPr>
                <w:rFonts w:ascii="Arial" w:eastAsia="Times New Roman" w:hAnsi="Arial" w:cs="Arial"/>
                <w:color w:val="000000"/>
                <w:sz w:val="24"/>
                <w:szCs w:val="24"/>
              </w:rPr>
              <w:t xml:space="preserve"> on </w:t>
            </w:r>
            <w:r w:rsidRPr="004A76A2">
              <w:rPr>
                <w:rFonts w:ascii="Arial" w:eastAsia="Times New Roman" w:hAnsi="Arial" w:cs="Arial"/>
                <w:i/>
                <w:iCs/>
                <w:color w:val="000000"/>
                <w:sz w:val="24"/>
                <w:szCs w:val="24"/>
              </w:rPr>
              <w:t>Zohar</w:t>
            </w:r>
            <w:r w:rsidRPr="004A76A2">
              <w:rPr>
                <w:rFonts w:ascii="Arial" w:eastAsia="Times New Roman" w:hAnsi="Arial" w:cs="Arial"/>
                <w:color w:val="000000"/>
                <w:sz w:val="24"/>
                <w:szCs w:val="24"/>
              </w:rPr>
              <w:t xml:space="preserve"> and other works.</w:t>
            </w:r>
          </w:p>
          <w:p w:rsidR="004A76A2" w:rsidRPr="004A76A2" w:rsidRDefault="004A76A2" w:rsidP="004A76A2">
            <w:pPr>
              <w:spacing w:after="0" w:line="240" w:lineRule="auto"/>
              <w:rPr>
                <w:rFonts w:ascii="Arial" w:eastAsia="Times New Roman" w:hAnsi="Arial" w:cs="Arial"/>
                <w:sz w:val="24"/>
                <w:szCs w:val="24"/>
              </w:rPr>
            </w:pPr>
            <w:r w:rsidRPr="004A76A2">
              <w:rPr>
                <w:rFonts w:ascii="Arial" w:eastAsia="Times New Roman" w:hAnsi="Arial" w:cs="Arial"/>
                <w:b/>
                <w:bCs/>
                <w:color w:val="7C1101"/>
                <w:sz w:val="23"/>
                <w:szCs w:val="23"/>
              </w:rPr>
              <w:t>Only in the Holy Land, he insisted, could one fathom the secrets of Torah.</w:t>
            </w:r>
            <w:r w:rsidRPr="004A76A2">
              <w:rPr>
                <w:rFonts w:ascii="Arial" w:eastAsia="Times New Roman" w:hAnsi="Arial" w:cs="Arial"/>
                <w:sz w:val="24"/>
                <w:szCs w:val="24"/>
              </w:rPr>
              <w:t xml:space="preserve"> </w:t>
            </w:r>
          </w:p>
          <w:p w:rsidR="004A76A2" w:rsidRPr="004A76A2" w:rsidRDefault="004A76A2" w:rsidP="004A76A2">
            <w:pPr>
              <w:spacing w:before="100" w:beforeAutospacing="1" w:after="100" w:afterAutospacing="1" w:line="300" w:lineRule="auto"/>
              <w:rPr>
                <w:rFonts w:ascii="Arial" w:eastAsia="Times New Roman" w:hAnsi="Arial" w:cs="Arial"/>
                <w:color w:val="000000"/>
                <w:sz w:val="24"/>
                <w:szCs w:val="24"/>
              </w:rPr>
            </w:pPr>
            <w:r w:rsidRPr="004A76A2">
              <w:rPr>
                <w:rFonts w:ascii="Arial" w:eastAsia="Times New Roman" w:hAnsi="Arial" w:cs="Arial"/>
                <w:color w:val="000000"/>
                <w:sz w:val="24"/>
                <w:szCs w:val="24"/>
              </w:rPr>
              <w:t xml:space="preserve">Rabbi Shlomo arrived in Safed around 5295 (1535 CE) where he settled. Only in the Holy Land, he insisted, could one fathom the secrets of Torah. Rabbi Shlomo attributed much of his depth of understanding to his custom of prostrating himself at the graveside of </w:t>
            </w:r>
            <w:r w:rsidRPr="004A76A2">
              <w:rPr>
                <w:rFonts w:ascii="Arial" w:eastAsia="Times New Roman" w:hAnsi="Arial" w:cs="Arial"/>
                <w:i/>
                <w:iCs/>
                <w:color w:val="000000"/>
                <w:sz w:val="24"/>
                <w:szCs w:val="24"/>
              </w:rPr>
              <w:t>tzadikim.</w:t>
            </w:r>
            <w:r w:rsidRPr="004A76A2">
              <w:rPr>
                <w:rFonts w:ascii="Arial" w:eastAsia="Times New Roman" w:hAnsi="Arial" w:cs="Arial"/>
                <w:color w:val="000000"/>
                <w:sz w:val="24"/>
                <w:szCs w:val="24"/>
              </w:rPr>
              <w:t xml:space="preserve"> Many students gathered around him, including Rabbi Moshe Cordovero (</w:t>
            </w:r>
            <w:r w:rsidRPr="004A76A2">
              <w:rPr>
                <w:rFonts w:ascii="Arial" w:eastAsia="Times New Roman" w:hAnsi="Arial" w:cs="Arial"/>
                <w:i/>
                <w:iCs/>
                <w:color w:val="000000"/>
                <w:sz w:val="24"/>
                <w:szCs w:val="24"/>
              </w:rPr>
              <w:t>Ramak</w:t>
            </w:r>
            <w:r w:rsidRPr="004A76A2">
              <w:rPr>
                <w:rFonts w:ascii="Arial" w:eastAsia="Times New Roman" w:hAnsi="Arial" w:cs="Arial"/>
                <w:color w:val="000000"/>
                <w:sz w:val="24"/>
                <w:szCs w:val="24"/>
              </w:rPr>
              <w:t xml:space="preserve">), who married Rabbi Shlomo’s </w:t>
            </w:r>
            <w:r w:rsidRPr="004A76A2">
              <w:rPr>
                <w:rFonts w:ascii="Arial" w:eastAsia="Times New Roman" w:hAnsi="Arial" w:cs="Arial"/>
                <w:color w:val="000000"/>
                <w:sz w:val="24"/>
                <w:szCs w:val="24"/>
              </w:rPr>
              <w:lastRenderedPageBreak/>
              <w:t xml:space="preserve">sister. It seems, however, that Rabbi Shlomo later became the student of </w:t>
            </w:r>
            <w:r w:rsidRPr="004A76A2">
              <w:rPr>
                <w:rFonts w:ascii="Arial" w:eastAsia="Times New Roman" w:hAnsi="Arial" w:cs="Arial"/>
                <w:i/>
                <w:iCs/>
                <w:color w:val="000000"/>
                <w:sz w:val="24"/>
                <w:szCs w:val="24"/>
              </w:rPr>
              <w:t>Ramak</w:t>
            </w:r>
            <w:r w:rsidRPr="004A76A2">
              <w:rPr>
                <w:rFonts w:ascii="Arial" w:eastAsia="Times New Roman" w:hAnsi="Arial" w:cs="Arial"/>
                <w:color w:val="000000"/>
                <w:sz w:val="24"/>
                <w:szCs w:val="24"/>
              </w:rPr>
              <w:t xml:space="preserve">, a testimony to his humility. Rabbi Yosef Caro was another student of Rabbi Shlomo. Rabbi Shlomo tells the story that he was once studying with Rabbi Yosef Caro when the latter’s </w:t>
            </w:r>
            <w:r w:rsidRPr="004A76A2">
              <w:rPr>
                <w:rFonts w:ascii="Arial" w:eastAsia="Times New Roman" w:hAnsi="Arial" w:cs="Arial"/>
                <w:i/>
                <w:iCs/>
                <w:color w:val="000000"/>
                <w:sz w:val="24"/>
                <w:szCs w:val="24"/>
              </w:rPr>
              <w:t>Maggid</w:t>
            </w:r>
            <w:r w:rsidRPr="004A76A2">
              <w:rPr>
                <w:rFonts w:ascii="Arial" w:eastAsia="Times New Roman" w:hAnsi="Arial" w:cs="Arial"/>
                <w:color w:val="000000"/>
                <w:sz w:val="24"/>
                <w:szCs w:val="24"/>
              </w:rPr>
              <w:t xml:space="preserve"> (an angelic teacher) appeared to them. Rabbi Caro once asked his teacher to explain the kabbalistic meaning of the verse “the two great luminaries” (</w:t>
            </w:r>
            <w:r w:rsidRPr="004A76A2">
              <w:rPr>
                <w:rFonts w:ascii="Arial" w:eastAsia="Times New Roman" w:hAnsi="Arial" w:cs="Arial"/>
                <w:i/>
                <w:iCs/>
                <w:color w:val="000000"/>
                <w:sz w:val="24"/>
                <w:szCs w:val="24"/>
              </w:rPr>
              <w:t>Gen.</w:t>
            </w:r>
            <w:r w:rsidRPr="004A76A2">
              <w:rPr>
                <w:rFonts w:ascii="Arial" w:eastAsia="Times New Roman" w:hAnsi="Arial" w:cs="Arial"/>
                <w:color w:val="000000"/>
                <w:sz w:val="24"/>
                <w:szCs w:val="24"/>
              </w:rPr>
              <w:t xml:space="preserve"> 1:16) which he did in a lengthy dissertation. It seems that he served as the head of a yeshiva in Meron, which lies across the valley from Safed. He also appears to have served as a Rabbi in Safed.</w:t>
            </w:r>
          </w:p>
          <w:p w:rsidR="004A76A2" w:rsidRPr="004A76A2" w:rsidRDefault="004A76A2" w:rsidP="004A76A2">
            <w:pPr>
              <w:spacing w:before="100" w:beforeAutospacing="1" w:after="100" w:afterAutospacing="1" w:line="300" w:lineRule="auto"/>
              <w:rPr>
                <w:rFonts w:ascii="Arial" w:eastAsia="Times New Roman" w:hAnsi="Arial" w:cs="Arial"/>
                <w:color w:val="000000"/>
                <w:sz w:val="24"/>
                <w:szCs w:val="24"/>
              </w:rPr>
            </w:pPr>
            <w:r w:rsidRPr="004A76A2">
              <w:rPr>
                <w:rFonts w:ascii="Arial" w:eastAsia="Times New Roman" w:hAnsi="Arial" w:cs="Arial"/>
                <w:color w:val="000000"/>
                <w:sz w:val="24"/>
                <w:szCs w:val="24"/>
              </w:rPr>
              <w:t xml:space="preserve">Rabbi Shlomo is most renowned for his </w:t>
            </w:r>
            <w:hyperlink r:id="rId17" w:tooltip="Lecha Dodi: Stanza 1" w:history="1">
              <w:r w:rsidRPr="004A76A2">
                <w:rPr>
                  <w:rFonts w:ascii="Arial" w:eastAsia="Times New Roman" w:hAnsi="Arial" w:cs="Arial"/>
                  <w:i/>
                  <w:iCs/>
                  <w:color w:val="7C1101"/>
                  <w:sz w:val="24"/>
                  <w:szCs w:val="24"/>
                  <w:u w:val="single"/>
                </w:rPr>
                <w:t>Lecha Dodi</w:t>
              </w:r>
              <w:r w:rsidRPr="004A76A2">
                <w:rPr>
                  <w:rFonts w:ascii="Arial" w:eastAsia="Times New Roman" w:hAnsi="Arial" w:cs="Arial"/>
                  <w:color w:val="7C1101"/>
                  <w:sz w:val="24"/>
                  <w:szCs w:val="24"/>
                  <w:u w:val="single"/>
                </w:rPr>
                <w:t xml:space="preserve"> hymn (click here)</w:t>
              </w:r>
            </w:hyperlink>
            <w:r w:rsidRPr="004A76A2">
              <w:rPr>
                <w:rFonts w:ascii="Arial" w:eastAsia="Times New Roman" w:hAnsi="Arial" w:cs="Arial"/>
                <w:color w:val="000000"/>
                <w:sz w:val="24"/>
                <w:szCs w:val="24"/>
              </w:rPr>
              <w:t xml:space="preserve">, sung at the inauguration of the Sabbath. It was composed according to kabbalistic teachings regarding the ascent of the </w:t>
            </w:r>
            <w:r w:rsidRPr="004A76A2">
              <w:rPr>
                <w:rFonts w:ascii="Arial" w:eastAsia="Times New Roman" w:hAnsi="Arial" w:cs="Arial"/>
                <w:i/>
                <w:iCs/>
                <w:color w:val="000000"/>
                <w:sz w:val="24"/>
                <w:szCs w:val="24"/>
              </w:rPr>
              <w:t>sefira</w:t>
            </w:r>
            <w:r w:rsidRPr="004A76A2">
              <w:rPr>
                <w:rFonts w:ascii="Arial" w:eastAsia="Times New Roman" w:hAnsi="Arial" w:cs="Arial"/>
                <w:color w:val="000000"/>
                <w:sz w:val="24"/>
                <w:szCs w:val="24"/>
              </w:rPr>
              <w:t xml:space="preserve"> of </w:t>
            </w:r>
            <w:r w:rsidRPr="004A76A2">
              <w:rPr>
                <w:rFonts w:ascii="Arial" w:eastAsia="Times New Roman" w:hAnsi="Arial" w:cs="Arial"/>
                <w:i/>
                <w:iCs/>
                <w:color w:val="000000"/>
                <w:sz w:val="24"/>
                <w:szCs w:val="24"/>
              </w:rPr>
              <w:t>malchut</w:t>
            </w:r>
            <w:r w:rsidRPr="004A76A2">
              <w:rPr>
                <w:rFonts w:ascii="Arial" w:eastAsia="Times New Roman" w:hAnsi="Arial" w:cs="Arial"/>
                <w:color w:val="000000"/>
                <w:sz w:val="24"/>
                <w:szCs w:val="24"/>
              </w:rPr>
              <w:t xml:space="preserve"> (which represents both the </w:t>
            </w:r>
            <w:r w:rsidRPr="004A76A2">
              <w:rPr>
                <w:rFonts w:ascii="Arial" w:eastAsia="Times New Roman" w:hAnsi="Arial" w:cs="Arial"/>
                <w:i/>
                <w:iCs/>
                <w:color w:val="000000"/>
                <w:sz w:val="24"/>
                <w:szCs w:val="24"/>
              </w:rPr>
              <w:t>Shechina</w:t>
            </w:r>
            <w:r w:rsidRPr="004A76A2">
              <w:rPr>
                <w:rFonts w:ascii="Arial" w:eastAsia="Times New Roman" w:hAnsi="Arial" w:cs="Arial"/>
                <w:color w:val="000000"/>
                <w:sz w:val="24"/>
                <w:szCs w:val="24"/>
              </w:rPr>
              <w:t xml:space="preserve"> and the Jewish soul) on the Sabbath, and it therefore expresses the yearning of the </w:t>
            </w:r>
            <w:r w:rsidRPr="004A76A2">
              <w:rPr>
                <w:rFonts w:ascii="Arial" w:eastAsia="Times New Roman" w:hAnsi="Arial" w:cs="Arial"/>
                <w:i/>
                <w:iCs/>
                <w:color w:val="000000"/>
                <w:sz w:val="24"/>
                <w:szCs w:val="24"/>
              </w:rPr>
              <w:t>Shechina</w:t>
            </w:r>
            <w:r w:rsidRPr="004A76A2">
              <w:rPr>
                <w:rFonts w:ascii="Arial" w:eastAsia="Times New Roman" w:hAnsi="Arial" w:cs="Arial"/>
                <w:color w:val="000000"/>
                <w:sz w:val="24"/>
                <w:szCs w:val="24"/>
              </w:rPr>
              <w:t xml:space="preserve"> and the Jewish soul for the redemption. The hymn became so popular that it was incorporated into the Sabbath liturgy of every community. Rabbi Shlomo passed on in 5340 (1580 CE) and is interred in Safed.</w:t>
            </w:r>
          </w:p>
        </w:tc>
      </w:tr>
    </w:tbl>
    <w:p w:rsidR="004B6224" w:rsidRPr="004B6224" w:rsidRDefault="004B6224" w:rsidP="004B6224">
      <w:pPr>
        <w:spacing w:after="0" w:line="240" w:lineRule="auto"/>
        <w:outlineLvl w:val="0"/>
        <w:rPr>
          <w:rFonts w:ascii="Arial" w:eastAsia="Times New Roman" w:hAnsi="Arial" w:cs="Arial"/>
          <w:color w:val="7C1101"/>
          <w:kern w:val="36"/>
          <w:sz w:val="29"/>
          <w:szCs w:val="29"/>
        </w:rPr>
      </w:pPr>
      <w:r w:rsidRPr="004B6224">
        <w:rPr>
          <w:rFonts w:ascii="Arial" w:eastAsia="Times New Roman" w:hAnsi="Arial" w:cs="Arial"/>
          <w:color w:val="7C1101"/>
          <w:kern w:val="36"/>
          <w:sz w:val="29"/>
          <w:szCs w:val="29"/>
        </w:rPr>
        <w:lastRenderedPageBreak/>
        <w:t>Rabbi Moshe Alshich</w:t>
      </w:r>
    </w:p>
    <w:p w:rsidR="004B6224" w:rsidRPr="004B6224" w:rsidRDefault="004B6224" w:rsidP="004B6224">
      <w:pPr>
        <w:spacing w:after="0" w:line="240" w:lineRule="auto"/>
        <w:rPr>
          <w:rFonts w:ascii="Arial" w:eastAsia="Times New Roman" w:hAnsi="Arial" w:cs="Arial"/>
          <w:sz w:val="24"/>
          <w:szCs w:val="24"/>
        </w:rPr>
      </w:pPr>
    </w:p>
    <w:p w:rsidR="004B6224" w:rsidRPr="004B6224" w:rsidRDefault="004B6224" w:rsidP="004B6224">
      <w:pPr>
        <w:spacing w:after="0" w:line="240" w:lineRule="auto"/>
        <w:rPr>
          <w:rFonts w:ascii="Arial" w:eastAsia="Times New Roman" w:hAnsi="Arial" w:cs="Arial"/>
          <w:color w:val="7C1101"/>
          <w:sz w:val="17"/>
          <w:szCs w:val="17"/>
        </w:rPr>
      </w:pPr>
      <w:r w:rsidRPr="004B6224">
        <w:rPr>
          <w:rFonts w:ascii="Arial" w:eastAsia="Times New Roman" w:hAnsi="Arial" w:cs="Arial"/>
          <w:color w:val="7C1101"/>
          <w:sz w:val="17"/>
          <w:szCs w:val="17"/>
        </w:rPr>
        <w:t xml:space="preserve">By </w:t>
      </w:r>
      <w:hyperlink r:id="rId18" w:tooltip="Browse more articles by Moshe Miller" w:history="1">
        <w:r w:rsidRPr="004B6224">
          <w:rPr>
            <w:rFonts w:ascii="Arial" w:eastAsia="Times New Roman" w:hAnsi="Arial" w:cs="Arial"/>
            <w:color w:val="7C1101"/>
            <w:sz w:val="17"/>
            <w:szCs w:val="17"/>
            <w:u w:val="single"/>
          </w:rPr>
          <w:t>Moshe Miller</w:t>
        </w:r>
      </w:hyperlink>
    </w:p>
    <w:p w:rsidR="004B6224" w:rsidRPr="004B6224" w:rsidRDefault="004B6224" w:rsidP="004B6224">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12065" cy="24130"/>
            <wp:effectExtent l="0" t="0" r="0" b="0"/>
            <wp:docPr id="9" name="Picture 9"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kabbalaonline.org/images/global/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 cy="24130"/>
                    </a:xfrm>
                    <a:prstGeom prst="rect">
                      <a:avLst/>
                    </a:prstGeom>
                    <a:noFill/>
                    <a:ln>
                      <a:noFill/>
                    </a:ln>
                  </pic:spPr>
                </pic:pic>
              </a:graphicData>
            </a:graphic>
          </wp:inline>
        </w:drawing>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10950"/>
      </w:tblGrid>
      <w:tr w:rsidR="004B6224" w:rsidRPr="004B6224">
        <w:trPr>
          <w:tblCellSpacing w:w="0" w:type="dxa"/>
          <w:jc w:val="center"/>
        </w:trPr>
        <w:tc>
          <w:tcPr>
            <w:tcW w:w="5000" w:type="pct"/>
            <w:hideMark/>
          </w:tcPr>
          <w:p w:rsidR="004B6224" w:rsidRPr="004B6224" w:rsidRDefault="004B6224" w:rsidP="004B6224">
            <w:pPr>
              <w:spacing w:before="100" w:beforeAutospacing="1" w:after="100" w:afterAutospacing="1" w:line="300" w:lineRule="auto"/>
              <w:rPr>
                <w:rFonts w:ascii="Arial" w:eastAsia="Times New Roman" w:hAnsi="Arial" w:cs="Arial"/>
                <w:color w:val="000000"/>
                <w:sz w:val="24"/>
                <w:szCs w:val="24"/>
              </w:rPr>
            </w:pPr>
            <w:r w:rsidRPr="004B6224">
              <w:rPr>
                <w:rFonts w:ascii="Arial" w:eastAsia="Times New Roman" w:hAnsi="Arial" w:cs="Arial"/>
                <w:color w:val="000000"/>
                <w:sz w:val="24"/>
                <w:szCs w:val="24"/>
              </w:rPr>
              <w:t xml:space="preserve">Renowned as one of the great </w:t>
            </w:r>
            <w:r w:rsidRPr="004B6224">
              <w:rPr>
                <w:rFonts w:ascii="Arial" w:eastAsia="Times New Roman" w:hAnsi="Arial" w:cs="Arial"/>
                <w:i/>
                <w:iCs/>
                <w:color w:val="000000"/>
                <w:sz w:val="24"/>
                <w:szCs w:val="24"/>
              </w:rPr>
              <w:t>darshanim</w:t>
            </w:r>
            <w:r w:rsidRPr="004B6224">
              <w:rPr>
                <w:rFonts w:ascii="Arial" w:eastAsia="Times New Roman" w:hAnsi="Arial" w:cs="Arial"/>
                <w:color w:val="000000"/>
                <w:sz w:val="24"/>
                <w:szCs w:val="24"/>
              </w:rPr>
              <w:t xml:space="preserve"> (sermonizers) of the Jewish world, Rabbi Moshe Alshich was born in Adrianople, Turkey in 5268 (1508 CE) but lived most of his long and productive life in Safed. In his youth, he studied in the yeshivas headed by Rabbi Yosef Caro in Adrianople and Rabbi Yosef Taitatzak in Salonica. Rabbi Moshe revered Rabbi Yosef Caro and referred to him on occasion as “my father.” At a relatively young age, he left for Israel together with Rabbi Caro and settled in Safed. There he was ordained by Rabbi Yosef Caro, eventually serving as one of the judges in Rabbi Yosef Caro’s rabbinical court. The story is told that one day it was revealed to Rabbi Caro that his student had merited one of the seventy facets of Torah exegesis. Accordingly, Rabbi Caro compelled Rabbi Moshe to deliver the sermon on that Sabbath. The sermon was received with great acclaim, and from then on, Rabbi Moshe was given the unsought for honor of delivering a sermon every week. From these sermons, his famous “</w:t>
            </w:r>
            <w:r w:rsidRPr="004B6224">
              <w:rPr>
                <w:rFonts w:ascii="Arial" w:eastAsia="Times New Roman" w:hAnsi="Arial" w:cs="Arial"/>
                <w:i/>
                <w:iCs/>
                <w:color w:val="000000"/>
                <w:sz w:val="24"/>
                <w:szCs w:val="24"/>
              </w:rPr>
              <w:t>Torat Moshe</w:t>
            </w:r>
            <w:r w:rsidRPr="004B6224">
              <w:rPr>
                <w:rFonts w:ascii="Arial" w:eastAsia="Times New Roman" w:hAnsi="Arial" w:cs="Arial"/>
                <w:color w:val="000000"/>
                <w:sz w:val="24"/>
                <w:szCs w:val="24"/>
              </w:rPr>
              <w:t>” on the Pentateuch was compiled.</w:t>
            </w:r>
          </w:p>
          <w:p w:rsidR="004B6224" w:rsidRPr="004B6224" w:rsidRDefault="004B6224" w:rsidP="004B6224">
            <w:pPr>
              <w:spacing w:after="0" w:line="240" w:lineRule="auto"/>
              <w:rPr>
                <w:rFonts w:ascii="Arial" w:eastAsia="Times New Roman" w:hAnsi="Arial" w:cs="Arial"/>
                <w:sz w:val="24"/>
                <w:szCs w:val="24"/>
              </w:rPr>
            </w:pPr>
            <w:r w:rsidRPr="004B6224">
              <w:rPr>
                <w:rFonts w:ascii="Arial" w:eastAsia="Times New Roman" w:hAnsi="Arial" w:cs="Arial"/>
                <w:b/>
                <w:bCs/>
                <w:color w:val="7C1101"/>
                <w:sz w:val="23"/>
                <w:szCs w:val="23"/>
              </w:rPr>
              <w:t>Rabbi Chaim regarded Rabbi Moshe as the greatest authority on Jewish law in the generation</w:t>
            </w:r>
            <w:r w:rsidRPr="004B6224">
              <w:rPr>
                <w:rFonts w:ascii="Arial" w:eastAsia="Times New Roman" w:hAnsi="Arial" w:cs="Arial"/>
                <w:sz w:val="24"/>
                <w:szCs w:val="24"/>
              </w:rPr>
              <w:t xml:space="preserve"> </w:t>
            </w:r>
          </w:p>
          <w:p w:rsidR="004B6224" w:rsidRPr="004B6224" w:rsidRDefault="004B6224" w:rsidP="004B6224">
            <w:pPr>
              <w:spacing w:before="100" w:beforeAutospacing="1" w:after="100" w:afterAutospacing="1" w:line="300" w:lineRule="auto"/>
              <w:rPr>
                <w:rFonts w:ascii="Arial" w:eastAsia="Times New Roman" w:hAnsi="Arial" w:cs="Arial"/>
                <w:color w:val="000000"/>
                <w:sz w:val="24"/>
                <w:szCs w:val="24"/>
              </w:rPr>
            </w:pPr>
            <w:r w:rsidRPr="004B6224">
              <w:rPr>
                <w:rFonts w:ascii="Arial" w:eastAsia="Times New Roman" w:hAnsi="Arial" w:cs="Arial"/>
                <w:color w:val="000000"/>
                <w:sz w:val="24"/>
                <w:szCs w:val="24"/>
              </w:rPr>
              <w:t xml:space="preserve">Rabbi Moshe himself had many students; among them was Rabbi Chaim Vital, the redactor of the </w:t>
            </w:r>
            <w:r w:rsidRPr="004B6224">
              <w:rPr>
                <w:rFonts w:ascii="Arial" w:eastAsia="Times New Roman" w:hAnsi="Arial" w:cs="Arial"/>
                <w:i/>
                <w:iCs/>
                <w:color w:val="000000"/>
                <w:sz w:val="24"/>
                <w:szCs w:val="24"/>
              </w:rPr>
              <w:t>Arizal’s</w:t>
            </w:r>
            <w:r w:rsidRPr="004B6224">
              <w:rPr>
                <w:rFonts w:ascii="Arial" w:eastAsia="Times New Roman" w:hAnsi="Arial" w:cs="Arial"/>
                <w:color w:val="000000"/>
                <w:sz w:val="24"/>
                <w:szCs w:val="24"/>
              </w:rPr>
              <w:t xml:space="preserve"> teachings, whom he ordained in 5350 (1590 CE). Rabbi Chaim regarded Rabbi Moshe as the greatest authority on Jewish law in the generation (after the passing of Rabbi Yosef Caro). Rabbi Chaim wrote that the soul of the great </w:t>
            </w:r>
            <w:r w:rsidRPr="004B6224">
              <w:rPr>
                <w:rFonts w:ascii="Arial" w:eastAsia="Times New Roman" w:hAnsi="Arial" w:cs="Arial"/>
                <w:i/>
                <w:iCs/>
                <w:color w:val="000000"/>
                <w:sz w:val="24"/>
                <w:szCs w:val="24"/>
              </w:rPr>
              <w:t>Amora</w:t>
            </w:r>
            <w:r w:rsidRPr="004B6224">
              <w:rPr>
                <w:rFonts w:ascii="Arial" w:eastAsia="Times New Roman" w:hAnsi="Arial" w:cs="Arial"/>
                <w:color w:val="000000"/>
                <w:sz w:val="24"/>
                <w:szCs w:val="24"/>
              </w:rPr>
              <w:t xml:space="preserve"> Ravina (who was one of the two redactors of the Babylonian Talmud) had been reincarnated in Rabbi Moshe. Furthermore, at a certain point in Rabbi Moshe’s life, the soul of Rabbi Shmuel bar Nachmeini was also infused within Rabbi Moshe, through the mystical secret of </w:t>
            </w:r>
            <w:r w:rsidRPr="004B6224">
              <w:rPr>
                <w:rFonts w:ascii="Arial" w:eastAsia="Times New Roman" w:hAnsi="Arial" w:cs="Arial"/>
                <w:i/>
                <w:iCs/>
                <w:color w:val="000000"/>
                <w:sz w:val="24"/>
                <w:szCs w:val="24"/>
              </w:rPr>
              <w:t>ibbur</w:t>
            </w:r>
            <w:r w:rsidRPr="004B6224">
              <w:rPr>
                <w:rFonts w:ascii="Arial" w:eastAsia="Times New Roman" w:hAnsi="Arial" w:cs="Arial"/>
                <w:color w:val="000000"/>
                <w:sz w:val="24"/>
                <w:szCs w:val="24"/>
              </w:rPr>
              <w:t>.</w:t>
            </w:r>
          </w:p>
          <w:p w:rsidR="004B6224" w:rsidRPr="004B6224" w:rsidRDefault="004B6224" w:rsidP="004B6224">
            <w:pPr>
              <w:spacing w:before="100" w:beforeAutospacing="1" w:after="100" w:afterAutospacing="1" w:line="300" w:lineRule="auto"/>
              <w:rPr>
                <w:rFonts w:ascii="Arial" w:eastAsia="Times New Roman" w:hAnsi="Arial" w:cs="Arial"/>
                <w:color w:val="000000"/>
                <w:sz w:val="24"/>
                <w:szCs w:val="24"/>
              </w:rPr>
            </w:pPr>
            <w:r w:rsidRPr="004B6224">
              <w:rPr>
                <w:rFonts w:ascii="Arial" w:eastAsia="Times New Roman" w:hAnsi="Arial" w:cs="Arial"/>
                <w:color w:val="000000"/>
                <w:sz w:val="24"/>
                <w:szCs w:val="24"/>
              </w:rPr>
              <w:t xml:space="preserve">In addition, Rabbi Moshe served as one of the members of the rabbinical council of Safed dealing </w:t>
            </w:r>
            <w:r w:rsidRPr="004B6224">
              <w:rPr>
                <w:rFonts w:ascii="Arial" w:eastAsia="Times New Roman" w:hAnsi="Arial" w:cs="Arial"/>
                <w:color w:val="000000"/>
                <w:sz w:val="24"/>
                <w:szCs w:val="24"/>
              </w:rPr>
              <w:lastRenderedPageBreak/>
              <w:t xml:space="preserve">with important matters concerning the city. The council was headed by his Rabbi, Rabbi Yosef Caro and by Rabbi Moshe of Trani (known as </w:t>
            </w:r>
            <w:r w:rsidRPr="004B6224">
              <w:rPr>
                <w:rFonts w:ascii="Arial" w:eastAsia="Times New Roman" w:hAnsi="Arial" w:cs="Arial"/>
                <w:i/>
                <w:iCs/>
                <w:color w:val="000000"/>
                <w:sz w:val="24"/>
                <w:szCs w:val="24"/>
              </w:rPr>
              <w:t>Mabit</w:t>
            </w:r>
            <w:r w:rsidRPr="004B6224">
              <w:rPr>
                <w:rFonts w:ascii="Arial" w:eastAsia="Times New Roman" w:hAnsi="Arial" w:cs="Arial"/>
                <w:color w:val="000000"/>
                <w:sz w:val="24"/>
                <w:szCs w:val="24"/>
              </w:rPr>
              <w:t>).</w:t>
            </w:r>
          </w:p>
          <w:p w:rsidR="004B6224" w:rsidRPr="004B6224" w:rsidRDefault="004B6224" w:rsidP="004B6224">
            <w:pPr>
              <w:spacing w:before="100" w:beforeAutospacing="1" w:after="100" w:afterAutospacing="1" w:line="300" w:lineRule="auto"/>
              <w:rPr>
                <w:rFonts w:ascii="Arial" w:eastAsia="Times New Roman" w:hAnsi="Arial" w:cs="Arial"/>
                <w:color w:val="000000"/>
                <w:sz w:val="24"/>
                <w:szCs w:val="24"/>
              </w:rPr>
            </w:pPr>
            <w:r w:rsidRPr="004B6224">
              <w:rPr>
                <w:rFonts w:ascii="Arial" w:eastAsia="Times New Roman" w:hAnsi="Arial" w:cs="Arial"/>
                <w:color w:val="000000"/>
                <w:sz w:val="24"/>
                <w:szCs w:val="24"/>
              </w:rPr>
              <w:t xml:space="preserve">Rabbi Moshe was regarded as a kabbalist, and studied for some time with Rabbi Moshe Cordovero. He is also listed in Rabbi Chaim Vital’s </w:t>
            </w:r>
            <w:r w:rsidRPr="004B6224">
              <w:rPr>
                <w:rFonts w:ascii="Arial" w:eastAsia="Times New Roman" w:hAnsi="Arial" w:cs="Arial"/>
                <w:i/>
                <w:iCs/>
                <w:color w:val="000000"/>
                <w:sz w:val="24"/>
                <w:szCs w:val="24"/>
              </w:rPr>
              <w:t>Sefer HaChizyonot</w:t>
            </w:r>
            <w:r w:rsidRPr="004B6224">
              <w:rPr>
                <w:rFonts w:ascii="Arial" w:eastAsia="Times New Roman" w:hAnsi="Arial" w:cs="Arial"/>
                <w:color w:val="000000"/>
                <w:sz w:val="24"/>
                <w:szCs w:val="24"/>
              </w:rPr>
              <w:t xml:space="preserve"> (“Book of Visions”) as one of the students of the </w:t>
            </w:r>
            <w:r w:rsidRPr="004B6224">
              <w:rPr>
                <w:rFonts w:ascii="Arial" w:eastAsia="Times New Roman" w:hAnsi="Arial" w:cs="Arial"/>
                <w:i/>
                <w:iCs/>
                <w:color w:val="000000"/>
                <w:sz w:val="24"/>
                <w:szCs w:val="24"/>
              </w:rPr>
              <w:t>Arizal</w:t>
            </w:r>
            <w:r w:rsidRPr="004B6224">
              <w:rPr>
                <w:rFonts w:ascii="Arial" w:eastAsia="Times New Roman" w:hAnsi="Arial" w:cs="Arial"/>
                <w:color w:val="000000"/>
                <w:sz w:val="24"/>
                <w:szCs w:val="24"/>
              </w:rPr>
              <w:t xml:space="preserve">. Furthermore, in that work, Rabbi Chaim Vital expressed some disquiet regarding Rabbi Moshe. Apparently, his teacher, the </w:t>
            </w:r>
            <w:r w:rsidRPr="004B6224">
              <w:rPr>
                <w:rFonts w:ascii="Arial" w:eastAsia="Times New Roman" w:hAnsi="Arial" w:cs="Arial"/>
                <w:i/>
                <w:iCs/>
                <w:color w:val="000000"/>
                <w:sz w:val="24"/>
                <w:szCs w:val="24"/>
              </w:rPr>
              <w:t>Arizal</w:t>
            </w:r>
            <w:r w:rsidRPr="004B6224">
              <w:rPr>
                <w:rFonts w:ascii="Arial" w:eastAsia="Times New Roman" w:hAnsi="Arial" w:cs="Arial"/>
                <w:color w:val="000000"/>
                <w:sz w:val="24"/>
                <w:szCs w:val="24"/>
              </w:rPr>
              <w:t xml:space="preserve">, had repeatedly warned Rabbi Chaim not to reveal the </w:t>
            </w:r>
            <w:r w:rsidRPr="004B6224">
              <w:rPr>
                <w:rFonts w:ascii="Arial" w:eastAsia="Times New Roman" w:hAnsi="Arial" w:cs="Arial"/>
                <w:i/>
                <w:iCs/>
                <w:color w:val="000000"/>
                <w:sz w:val="24"/>
                <w:szCs w:val="24"/>
              </w:rPr>
              <w:t>Arizal’s</w:t>
            </w:r>
            <w:r w:rsidRPr="004B6224">
              <w:rPr>
                <w:rFonts w:ascii="Arial" w:eastAsia="Times New Roman" w:hAnsi="Arial" w:cs="Arial"/>
                <w:color w:val="000000"/>
                <w:sz w:val="24"/>
                <w:szCs w:val="24"/>
              </w:rPr>
              <w:t xml:space="preserve"> greatness to the world, for it would cause great damage to him and to the world at large. However, Rabbi Moshe Alshich decreed with the authority of Torah and </w:t>
            </w:r>
            <w:r w:rsidRPr="004B6224">
              <w:rPr>
                <w:rFonts w:ascii="Arial" w:eastAsia="Times New Roman" w:hAnsi="Arial" w:cs="Arial"/>
                <w:i/>
                <w:iCs/>
                <w:color w:val="000000"/>
                <w:sz w:val="24"/>
                <w:szCs w:val="24"/>
              </w:rPr>
              <w:t>halacha</w:t>
            </w:r>
            <w:r w:rsidRPr="004B6224">
              <w:rPr>
                <w:rFonts w:ascii="Arial" w:eastAsia="Times New Roman" w:hAnsi="Arial" w:cs="Arial"/>
                <w:color w:val="000000"/>
                <w:sz w:val="24"/>
                <w:szCs w:val="24"/>
              </w:rPr>
              <w:t xml:space="preserve"> that his former student, Rabbi Chaim, reveal to him whatever he knew about the </w:t>
            </w:r>
            <w:r w:rsidRPr="004B6224">
              <w:rPr>
                <w:rFonts w:ascii="Arial" w:eastAsia="Times New Roman" w:hAnsi="Arial" w:cs="Arial"/>
                <w:i/>
                <w:iCs/>
                <w:color w:val="000000"/>
                <w:sz w:val="24"/>
                <w:szCs w:val="24"/>
              </w:rPr>
              <w:t>Arizal</w:t>
            </w:r>
            <w:r w:rsidRPr="004B6224">
              <w:rPr>
                <w:rFonts w:ascii="Arial" w:eastAsia="Times New Roman" w:hAnsi="Arial" w:cs="Arial"/>
                <w:color w:val="000000"/>
                <w:sz w:val="24"/>
                <w:szCs w:val="24"/>
              </w:rPr>
              <w:t xml:space="preserve">. From that time on, the </w:t>
            </w:r>
            <w:r w:rsidRPr="004B6224">
              <w:rPr>
                <w:rFonts w:ascii="Arial" w:eastAsia="Times New Roman" w:hAnsi="Arial" w:cs="Arial"/>
                <w:i/>
                <w:iCs/>
                <w:color w:val="000000"/>
                <w:sz w:val="24"/>
                <w:szCs w:val="24"/>
              </w:rPr>
              <w:t>Arizal</w:t>
            </w:r>
            <w:r w:rsidRPr="004B6224">
              <w:rPr>
                <w:rFonts w:ascii="Arial" w:eastAsia="Times New Roman" w:hAnsi="Arial" w:cs="Arial"/>
                <w:color w:val="000000"/>
                <w:sz w:val="24"/>
                <w:szCs w:val="24"/>
              </w:rPr>
              <w:t xml:space="preserve"> accepted more and more disciples.</w:t>
            </w:r>
          </w:p>
          <w:p w:rsidR="004B6224" w:rsidRPr="004B6224" w:rsidRDefault="004B6224" w:rsidP="004B6224">
            <w:pPr>
              <w:spacing w:before="100" w:beforeAutospacing="1" w:after="100" w:afterAutospacing="1" w:line="300" w:lineRule="auto"/>
              <w:rPr>
                <w:rFonts w:ascii="Arial" w:eastAsia="Times New Roman" w:hAnsi="Arial" w:cs="Arial"/>
                <w:color w:val="000000"/>
                <w:sz w:val="24"/>
                <w:szCs w:val="24"/>
              </w:rPr>
            </w:pPr>
            <w:r w:rsidRPr="004B6224">
              <w:rPr>
                <w:rFonts w:ascii="Arial" w:eastAsia="Times New Roman" w:hAnsi="Arial" w:cs="Arial"/>
                <w:color w:val="000000"/>
                <w:sz w:val="24"/>
                <w:szCs w:val="24"/>
              </w:rPr>
              <w:t xml:space="preserve">Despite the fact that Rabbi Moshe certainly learned kabbala from the </w:t>
            </w:r>
            <w:r w:rsidRPr="004B6224">
              <w:rPr>
                <w:rFonts w:ascii="Arial" w:eastAsia="Times New Roman" w:hAnsi="Arial" w:cs="Arial"/>
                <w:i/>
                <w:iCs/>
                <w:color w:val="000000"/>
                <w:sz w:val="24"/>
                <w:szCs w:val="24"/>
              </w:rPr>
              <w:t>Arizal</w:t>
            </w:r>
            <w:r w:rsidRPr="004B6224">
              <w:rPr>
                <w:rFonts w:ascii="Arial" w:eastAsia="Times New Roman" w:hAnsi="Arial" w:cs="Arial"/>
                <w:color w:val="000000"/>
                <w:sz w:val="24"/>
                <w:szCs w:val="24"/>
              </w:rPr>
              <w:t xml:space="preserve">, the latter would not accept him as a full disciple, declaring that Rabbi Moshe had come into this world in order to rectify </w:t>
            </w:r>
            <w:r w:rsidRPr="004B6224">
              <w:rPr>
                <w:rFonts w:ascii="Arial" w:eastAsia="Times New Roman" w:hAnsi="Arial" w:cs="Arial"/>
                <w:i/>
                <w:iCs/>
                <w:color w:val="000000"/>
                <w:sz w:val="24"/>
                <w:szCs w:val="24"/>
              </w:rPr>
              <w:t>derush</w:t>
            </w:r>
            <w:r w:rsidRPr="004B6224">
              <w:rPr>
                <w:rFonts w:ascii="Arial" w:eastAsia="Times New Roman" w:hAnsi="Arial" w:cs="Arial"/>
                <w:color w:val="000000"/>
                <w:sz w:val="24"/>
                <w:szCs w:val="24"/>
              </w:rPr>
              <w:t xml:space="preserve">, (the allegorical and homiletical interpretation of the Torah). For this reason, whenever Rabbi Moshe sat in on the </w:t>
            </w:r>
            <w:r w:rsidRPr="004B6224">
              <w:rPr>
                <w:rFonts w:ascii="Arial" w:eastAsia="Times New Roman" w:hAnsi="Arial" w:cs="Arial"/>
                <w:i/>
                <w:iCs/>
                <w:color w:val="000000"/>
                <w:sz w:val="24"/>
                <w:szCs w:val="24"/>
              </w:rPr>
              <w:t>Arizal's</w:t>
            </w:r>
            <w:r w:rsidRPr="004B6224">
              <w:rPr>
                <w:rFonts w:ascii="Arial" w:eastAsia="Times New Roman" w:hAnsi="Arial" w:cs="Arial"/>
                <w:color w:val="000000"/>
                <w:sz w:val="24"/>
                <w:szCs w:val="24"/>
              </w:rPr>
              <w:t xml:space="preserve"> lessons, he would invariably fall asleep.</w:t>
            </w:r>
          </w:p>
          <w:p w:rsidR="004B6224" w:rsidRPr="004B6224" w:rsidRDefault="004B6224" w:rsidP="004B6224">
            <w:pPr>
              <w:spacing w:before="100" w:beforeAutospacing="1" w:after="100" w:afterAutospacing="1" w:line="300" w:lineRule="auto"/>
              <w:rPr>
                <w:rFonts w:ascii="Arial" w:eastAsia="Times New Roman" w:hAnsi="Arial" w:cs="Arial"/>
                <w:color w:val="000000"/>
                <w:sz w:val="24"/>
                <w:szCs w:val="24"/>
              </w:rPr>
            </w:pPr>
            <w:r w:rsidRPr="004B6224">
              <w:rPr>
                <w:rFonts w:ascii="Arial" w:eastAsia="Times New Roman" w:hAnsi="Arial" w:cs="Arial"/>
                <w:color w:val="000000"/>
                <w:sz w:val="24"/>
                <w:szCs w:val="24"/>
              </w:rPr>
              <w:t>Rabbi Moshe Alshich passed away in Damascus, Syria some time after 5353 (1593 CE) at a venerable age.</w:t>
            </w:r>
          </w:p>
          <w:p w:rsidR="004B6224" w:rsidRPr="004B6224" w:rsidRDefault="004B6224" w:rsidP="004B6224">
            <w:pPr>
              <w:spacing w:before="100" w:beforeAutospacing="1" w:after="100" w:afterAutospacing="1" w:line="300" w:lineRule="auto"/>
              <w:rPr>
                <w:rFonts w:ascii="Arial" w:eastAsia="Times New Roman" w:hAnsi="Arial" w:cs="Arial"/>
                <w:color w:val="000000"/>
                <w:sz w:val="24"/>
                <w:szCs w:val="24"/>
              </w:rPr>
            </w:pPr>
            <w:r w:rsidRPr="004B6224">
              <w:rPr>
                <w:rFonts w:ascii="Arial" w:eastAsia="Times New Roman" w:hAnsi="Arial" w:cs="Arial"/>
                <w:color w:val="000000"/>
                <w:sz w:val="24"/>
                <w:szCs w:val="24"/>
              </w:rPr>
              <w:t xml:space="preserve">Interestingly, Rabbi Chaim Yosef David Azulai reports that during the Chmielnicki riots and the terrible massacres of </w:t>
            </w:r>
            <w:r w:rsidRPr="004B6224">
              <w:rPr>
                <w:rFonts w:ascii="Arial" w:eastAsia="Times New Roman" w:hAnsi="Arial" w:cs="Arial"/>
                <w:i/>
                <w:iCs/>
                <w:color w:val="000000"/>
                <w:sz w:val="24"/>
                <w:szCs w:val="24"/>
              </w:rPr>
              <w:t>Tach v’Tat</w:t>
            </w:r>
            <w:r w:rsidRPr="004B6224">
              <w:rPr>
                <w:rFonts w:ascii="Arial" w:eastAsia="Times New Roman" w:hAnsi="Arial" w:cs="Arial"/>
                <w:color w:val="000000"/>
                <w:sz w:val="24"/>
                <w:szCs w:val="24"/>
              </w:rPr>
              <w:t xml:space="preserve"> in Poland (1648-9 CE), Rabbi Moshe (some 55 years after his passing) appeared to a certain scholar, who regularly taught from Rabbi Moshe’s writings, and saved him from a bloodthirsty mob.</w:t>
            </w:r>
          </w:p>
        </w:tc>
      </w:tr>
    </w:tbl>
    <w:p w:rsidR="000A244F" w:rsidRPr="00E26FE0" w:rsidRDefault="000A244F" w:rsidP="000A244F">
      <w:pPr>
        <w:spacing w:before="100" w:beforeAutospacing="1" w:after="100" w:afterAutospacing="1" w:line="300" w:lineRule="auto"/>
        <w:jc w:val="center"/>
        <w:rPr>
          <w:rFonts w:ascii="Tahoma" w:eastAsia="Times New Roman" w:hAnsi="Tahoma" w:cs="Tahoma"/>
          <w:color w:val="000000"/>
          <w:sz w:val="24"/>
          <w:szCs w:val="24"/>
        </w:rPr>
      </w:pPr>
      <w:r w:rsidRPr="00E26FE0">
        <w:rPr>
          <w:rFonts w:ascii="Tahoma" w:eastAsia="Times New Roman" w:hAnsi="Tahoma" w:cs="Tahoma"/>
          <w:b/>
          <w:color w:val="000000"/>
          <w:sz w:val="24"/>
          <w:szCs w:val="24"/>
        </w:rPr>
        <w:lastRenderedPageBreak/>
        <w:t>Rabbi Isaac Luria - The Ari Hakodosh</w:t>
      </w:r>
      <w:r w:rsidRPr="00E26FE0">
        <w:rPr>
          <w:rFonts w:ascii="Tahoma" w:eastAsia="Times New Roman" w:hAnsi="Tahoma" w:cs="Tahoma"/>
          <w:b/>
          <w:color w:val="000000"/>
          <w:sz w:val="24"/>
          <w:szCs w:val="24"/>
        </w:rPr>
        <w:br/>
      </w:r>
      <w:proofErr w:type="gramStart"/>
      <w:r w:rsidRPr="00E26FE0">
        <w:rPr>
          <w:rFonts w:ascii="Tahoma" w:eastAsia="Times New Roman" w:hAnsi="Tahoma" w:cs="Tahoma"/>
          <w:b/>
          <w:color w:val="000000"/>
          <w:sz w:val="24"/>
          <w:szCs w:val="24"/>
        </w:rPr>
        <w:t>The</w:t>
      </w:r>
      <w:proofErr w:type="gramEnd"/>
      <w:r w:rsidRPr="00E26FE0">
        <w:rPr>
          <w:rFonts w:ascii="Tahoma" w:eastAsia="Times New Roman" w:hAnsi="Tahoma" w:cs="Tahoma"/>
          <w:b/>
          <w:color w:val="000000"/>
          <w:sz w:val="24"/>
          <w:szCs w:val="24"/>
        </w:rPr>
        <w:t xml:space="preserve"> Arizal (5294-5332; 1534-1572)</w:t>
      </w:r>
    </w:p>
    <w:p w:rsidR="000A244F" w:rsidRPr="00E26FE0" w:rsidRDefault="000A244F" w:rsidP="000A244F">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Rabbi Isaac Halevi Luria has become famous as the "Ari," the holy lion; Ari represents the initials of “Ashkenazi Rabbi Isaac” As his name indicates, his family originally lived in Germany, whence they had wandered to Jerusalem. There the man was born who was to play a magnificent role not only in that century of spiritual and cultural revolutions, but down to our very days.</w:t>
      </w:r>
    </w:p>
    <w:p w:rsidR="000A244F" w:rsidRPr="00E26FE0" w:rsidRDefault="000A244F" w:rsidP="000A244F">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At a very early age Rabbi Isaac Luria lost his father and he went to Cairo, Egypt, where Mordecai Frances, the rich brother of his mother took care of his upbringing and education. He attended the Yeshiva of Rabbi David ben Zimri, the Chief Rabbi of Egypt, known as the author of many great commentaries and responsa under the name of Radbaz. The brilliant youngster became one of the close disciples of the Radbaz, and his studies of the Talmud early promoted him to heights of scholarly achievements. The only extant product of his work in Gemara and </w:t>
      </w:r>
      <w:proofErr w:type="gramStart"/>
      <w:r w:rsidRPr="00E26FE0">
        <w:rPr>
          <w:rFonts w:ascii="Tahoma" w:eastAsia="Times New Roman" w:hAnsi="Tahoma" w:cs="Tahoma"/>
          <w:color w:val="000000"/>
          <w:sz w:val="24"/>
          <w:szCs w:val="24"/>
        </w:rPr>
        <w:t>Halachah,</w:t>
      </w:r>
      <w:proofErr w:type="gramEnd"/>
      <w:r w:rsidRPr="00E26FE0">
        <w:rPr>
          <w:rFonts w:ascii="Tahoma" w:eastAsia="Times New Roman" w:hAnsi="Tahoma" w:cs="Tahoma"/>
          <w:color w:val="000000"/>
          <w:sz w:val="24"/>
          <w:szCs w:val="24"/>
        </w:rPr>
        <w:t xml:space="preserve"> is a commentary to Zevachim. When Rabbi Mordecai Frances saw the great success of his young nephew, he gave him his daughter as a wife and assured him of sufficient means for a livelihood.</w:t>
      </w:r>
    </w:p>
    <w:p w:rsidR="000A244F" w:rsidRPr="00E26FE0" w:rsidRDefault="000A244F" w:rsidP="000A244F">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lastRenderedPageBreak/>
        <w:t>Yet the deep and introspective nature of Rabbi Isaac Luria was not satisfied by the study of Halachah alone. He acquired knowledge of Cabbala and devoted his entire life to its study and dissemination. At an early age he began his long stays in the solitude of the Nile River. For seven long years he lived all by himself, immersed in the study of the "Zohar," the main work of Cabbala, and other minor Cabbalistic writings, and returned only once a week, on Shabbos, to his family in Cairo. Possessed of a fiery and noble soul, he was wholly attracted to the universe of deeper wisdom and sought the meaningful interpretation of all phases of life, nature, and prayer. He spent many days in fast, prayer and study. In his tireless efforts to penetrate the inner chambers of the Torah, he discovered much of the true meaning of the Jewish faith. He was able to work out a whole system of a Cabbalistic doctrine on the world, and on the role of the Torah and its commandments in the life of man.</w:t>
      </w:r>
    </w:p>
    <w:p w:rsidR="000A244F" w:rsidRPr="00E26FE0" w:rsidRDefault="000A244F" w:rsidP="000A244F">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Filled with the fire of inspiration and enthusiasm, he set out to cleanse the world of the spirit of impurity and to replace the rule of evil by the recognition of G-d. About the year 1569, he took his family and migrated to Jerusalem and from there to Safed, the center of all study and practice of Cabbala. Soon a large group of disciples gathered about him and listened to his interpretations of the deeper meaning of all happenings and occurrences in the world. More and more men flocked to him and accepted the tenets of a holy and ascetic life which the Ari Hakodosh set down as a necessary requirement for participation in the circle of his followers. Under his inspired guidance, prayer assumed a deeper meaning, since the significance of each word and phrase was interpreted by him. The fast days and holidays turned into genuine turning points of religious life, and the Shabbos became the pivot of holy experience and inspiration, for it was devoted exclusively to spiritual activity. Each Sabbath meal, filled with songs of holy content, many of them written and composed by the Ari Hakodosh himself, was an offering to G-d, and the Melaveh Malkeh represented a stirring tribute to the departing Sabbath.</w:t>
      </w:r>
    </w:p>
    <w:p w:rsidR="000A244F" w:rsidRPr="00E26FE0" w:rsidRDefault="000A244F" w:rsidP="000A244F">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In such and similar manner, most aspects of the Jewish life and faith were given new content and color. Rabbi Isaac Luria's teachings were spread wide and far and reached all corners of the world, wherever Jews had settled. Amongst the most ardent exponents of the Ari's teachings was his disciple and successor to the leadership of the Cabbalists, Rabbi Chaim Vital. Rabbi Chaim Vital recorded the revelations and explanations of his great master, and they were among the most printed books in those early days of the printing press. Another ardent disciple and exponent was Rabbi Israel Saruk.</w:t>
      </w:r>
    </w:p>
    <w:p w:rsidR="000A244F" w:rsidRPr="00E26FE0" w:rsidRDefault="000A244F" w:rsidP="000A244F">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Rabbi Isaac Luria's personality inspired all the great men who had penetrated deeper than most mortals, into the world of Cabbala. The Ari died at the age of thirty-eight years, mourned by the entire Jewish people. Despite his short life, he left an indelible impression on religious Jewish life and religious reaching. He introduced many holy Minhagim (customs) which have become part and parcel of our customs and services. His songs and prayers have been widely adopted and partially incorporated into the Siddur. Entire communities guide themselves by the "Nusach HoAri" and much </w:t>
      </w:r>
      <w:r w:rsidRPr="00E26FE0">
        <w:rPr>
          <w:rFonts w:ascii="Tahoma" w:eastAsia="Times New Roman" w:hAnsi="Tahoma" w:cs="Tahoma"/>
          <w:color w:val="000000"/>
          <w:sz w:val="24"/>
          <w:szCs w:val="24"/>
        </w:rPr>
        <w:lastRenderedPageBreak/>
        <w:t xml:space="preserve">of his teachings </w:t>
      </w:r>
      <w:proofErr w:type="gramStart"/>
      <w:r w:rsidRPr="00E26FE0">
        <w:rPr>
          <w:rFonts w:ascii="Tahoma" w:eastAsia="Times New Roman" w:hAnsi="Tahoma" w:cs="Tahoma"/>
          <w:color w:val="000000"/>
          <w:sz w:val="24"/>
          <w:szCs w:val="24"/>
        </w:rPr>
        <w:t>has</w:t>
      </w:r>
      <w:proofErr w:type="gramEnd"/>
      <w:r w:rsidRPr="00E26FE0">
        <w:rPr>
          <w:rFonts w:ascii="Tahoma" w:eastAsia="Times New Roman" w:hAnsi="Tahoma" w:cs="Tahoma"/>
          <w:color w:val="000000"/>
          <w:sz w:val="24"/>
          <w:szCs w:val="24"/>
        </w:rPr>
        <w:t xml:space="preserve"> been used to form the basis of the great Chassidic movement. Due to his influence and inspiration Judaism was able to withstand the onslaughts of many creeds and ideas that were promoted during the sixteenth and seventeenth centuries. He certainly counts among the holiest and most important leaders of the Jewish people.</w:t>
      </w:r>
    </w:p>
    <w:p w:rsidR="000A244F" w:rsidRPr="00E26FE0" w:rsidRDefault="000A244F" w:rsidP="000A244F">
      <w:pPr>
        <w:spacing w:before="100" w:beforeAutospacing="1" w:after="100" w:afterAutospacing="1" w:line="300" w:lineRule="auto"/>
        <w:jc w:val="center"/>
        <w:rPr>
          <w:rFonts w:ascii="Tahoma" w:eastAsia="Times New Roman" w:hAnsi="Tahoma" w:cs="Tahoma"/>
          <w:b/>
          <w:color w:val="000000"/>
          <w:sz w:val="24"/>
          <w:szCs w:val="24"/>
        </w:rPr>
      </w:pPr>
      <w:r w:rsidRPr="00C504EB">
        <w:rPr>
          <w:rFonts w:ascii="Tahoma" w:eastAsia="Times New Roman" w:hAnsi="Tahoma" w:cs="Tahoma"/>
          <w:b/>
          <w:color w:val="000000"/>
          <w:sz w:val="24"/>
          <w:szCs w:val="24"/>
        </w:rPr>
        <w:t xml:space="preserve">Rabbi Chayim </w:t>
      </w:r>
      <w:proofErr w:type="gramStart"/>
      <w:r w:rsidRPr="00C504EB">
        <w:rPr>
          <w:rFonts w:ascii="Tahoma" w:eastAsia="Times New Roman" w:hAnsi="Tahoma" w:cs="Tahoma"/>
          <w:b/>
          <w:color w:val="000000"/>
          <w:sz w:val="24"/>
          <w:szCs w:val="24"/>
        </w:rPr>
        <w:t>Vital</w:t>
      </w:r>
      <w:proofErr w:type="gramEnd"/>
      <w:r w:rsidRPr="00E26FE0">
        <w:rPr>
          <w:rFonts w:ascii="Tahoma" w:eastAsia="Times New Roman" w:hAnsi="Tahoma" w:cs="Tahoma"/>
          <w:b/>
          <w:color w:val="000000"/>
          <w:sz w:val="24"/>
          <w:szCs w:val="24"/>
        </w:rPr>
        <w:br/>
      </w:r>
      <w:r w:rsidRPr="00C504EB">
        <w:rPr>
          <w:rFonts w:ascii="Tahoma" w:eastAsia="Times New Roman" w:hAnsi="Tahoma" w:cs="Tahoma"/>
          <w:b/>
          <w:color w:val="000000"/>
          <w:sz w:val="24"/>
          <w:szCs w:val="24"/>
        </w:rPr>
        <w:t>(5303-5380; 1543-1620)</w:t>
      </w:r>
    </w:p>
    <w:p w:rsidR="000A244F" w:rsidRPr="00C504EB" w:rsidRDefault="000A244F" w:rsidP="000A244F">
      <w:pPr>
        <w:spacing w:before="100" w:beforeAutospacing="1" w:after="100" w:afterAutospacing="1" w:line="300" w:lineRule="auto"/>
        <w:rPr>
          <w:rFonts w:ascii="Tahoma" w:eastAsia="Times New Roman" w:hAnsi="Tahoma" w:cs="Tahoma"/>
          <w:color w:val="000000"/>
          <w:sz w:val="24"/>
          <w:szCs w:val="24"/>
        </w:rPr>
      </w:pPr>
      <w:r w:rsidRPr="00C504EB">
        <w:rPr>
          <w:rFonts w:ascii="Tahoma" w:eastAsia="Times New Roman" w:hAnsi="Tahoma" w:cs="Tahoma"/>
          <w:color w:val="000000"/>
          <w:sz w:val="24"/>
          <w:szCs w:val="24"/>
        </w:rPr>
        <w:t>Rabbi Chayim Vital ("Vital," from the Latin vita, life, has the same meaning as the Hebrew chayim) was born in the city of Safed in the Holy Land. His father Rabbi Joseph was a learned and pious man, who was a maker of tefillin; his tefillin were famous and sought after. Rabbi Joseph came to Safed from the province of Calabria, in Italy. (Calabria is known for its ethrogim, which grow there wild, and are known to be genuine, not having been crossed with other citrus fruits). Rabbi Joseph was therefore known as Calabrese, and his son Rabbi Chayim, who was born in Safed, also had this added name, and is known as Rabbi Chayim Vital Calabrese.</w:t>
      </w:r>
    </w:p>
    <w:p w:rsidR="000A244F" w:rsidRPr="00C504EB" w:rsidRDefault="000A244F" w:rsidP="000A244F">
      <w:pPr>
        <w:spacing w:before="100" w:beforeAutospacing="1" w:after="100" w:afterAutospacing="1" w:line="300" w:lineRule="auto"/>
        <w:rPr>
          <w:rFonts w:ascii="Tahoma" w:eastAsia="Times New Roman" w:hAnsi="Tahoma" w:cs="Tahoma"/>
          <w:color w:val="000000"/>
          <w:sz w:val="24"/>
          <w:szCs w:val="24"/>
        </w:rPr>
      </w:pPr>
      <w:r w:rsidRPr="00C504EB">
        <w:rPr>
          <w:rFonts w:ascii="Tahoma" w:eastAsia="Times New Roman" w:hAnsi="Tahoma" w:cs="Tahoma"/>
          <w:color w:val="000000"/>
          <w:sz w:val="24"/>
          <w:szCs w:val="24"/>
        </w:rPr>
        <w:t xml:space="preserve">Rabbi Chayim Vital kept a diary, in which he related what happened to him from the day he was born, and even before, according to what he was told. He relates that before his father came to the Holy Land he was visited </w:t>
      </w:r>
      <w:proofErr w:type="gramStart"/>
      <w:r w:rsidRPr="00C504EB">
        <w:rPr>
          <w:rFonts w:ascii="Tahoma" w:eastAsia="Times New Roman" w:hAnsi="Tahoma" w:cs="Tahoma"/>
          <w:color w:val="000000"/>
          <w:sz w:val="24"/>
          <w:szCs w:val="24"/>
        </w:rPr>
        <w:t>bv</w:t>
      </w:r>
      <w:proofErr w:type="gramEnd"/>
      <w:r w:rsidRPr="00C504EB">
        <w:rPr>
          <w:rFonts w:ascii="Tahoma" w:eastAsia="Times New Roman" w:hAnsi="Tahoma" w:cs="Tahoma"/>
          <w:color w:val="000000"/>
          <w:sz w:val="24"/>
          <w:szCs w:val="24"/>
        </w:rPr>
        <w:t xml:space="preserve"> a holy man, whose name was Rabbi Chayim Ashkenazi ("Ashkenazi" meaning "The German," having come from Germany). This holy man told his father that he would settle in the Holy Land and would be blessed there with a son, who would be a great man. Two years after Rabbi Joseph settled in the Holy Land a son was indeed born to him, whom he named Chayim, after that saintly man.</w:t>
      </w:r>
    </w:p>
    <w:p w:rsidR="000A244F" w:rsidRPr="00C504EB" w:rsidRDefault="000A244F" w:rsidP="000A244F">
      <w:pPr>
        <w:spacing w:before="100" w:beforeAutospacing="1" w:after="100" w:afterAutospacing="1" w:line="300" w:lineRule="auto"/>
        <w:rPr>
          <w:rFonts w:ascii="Tahoma" w:eastAsia="Times New Roman" w:hAnsi="Tahoma" w:cs="Tahoma"/>
          <w:color w:val="000000"/>
          <w:sz w:val="24"/>
          <w:szCs w:val="24"/>
        </w:rPr>
      </w:pPr>
      <w:r w:rsidRPr="00C504EB">
        <w:rPr>
          <w:rFonts w:ascii="Tahoma" w:eastAsia="Times New Roman" w:hAnsi="Tahoma" w:cs="Tahoma"/>
          <w:color w:val="000000"/>
          <w:sz w:val="24"/>
          <w:szCs w:val="24"/>
        </w:rPr>
        <w:t>The city of Safed was a center of learning in those days. There lived in Safed at that time the great Rabbi Joseph Karo, the author of the Shulchan Aruch, the great scholar and preacher Rabbi Moshe Alshich, the famous Rabbi Shlomo Alkabetz, author of the Shabbath hymn Lechah Dodi, and last but not least, the great and saintly Kabbalist Rabbi Moshe Cordovero. These great men were the outstanding Talmudic scholars of their age, as well as the leading Kabbalists, who studied the Zohar and spread the teachings of the secrets of the Torah. Young Rabbi Chayim thus grew up in a holy atmosphere of learning and prayer. He was a disciple of Rabbi Moshe Alshich.</w:t>
      </w:r>
    </w:p>
    <w:p w:rsidR="000A244F" w:rsidRPr="00C504EB" w:rsidRDefault="000A244F" w:rsidP="000A244F">
      <w:pPr>
        <w:spacing w:before="100" w:beforeAutospacing="1" w:after="100" w:afterAutospacing="1" w:line="300" w:lineRule="auto"/>
        <w:rPr>
          <w:rFonts w:ascii="Tahoma" w:eastAsia="Times New Roman" w:hAnsi="Tahoma" w:cs="Tahoma"/>
          <w:color w:val="000000"/>
          <w:sz w:val="24"/>
          <w:szCs w:val="24"/>
        </w:rPr>
      </w:pPr>
      <w:r w:rsidRPr="00C504EB">
        <w:rPr>
          <w:rFonts w:ascii="Tahoma" w:eastAsia="Times New Roman" w:hAnsi="Tahoma" w:cs="Tahoma"/>
          <w:color w:val="000000"/>
          <w:sz w:val="24"/>
          <w:szCs w:val="24"/>
        </w:rPr>
        <w:t>As Rabbi Chayim further tells us, a palm-reader foretold him when he was twelve years old that at the age of twenty four he would find himself at the crossroads: if he chose the wrong path, he would become the most wicked man on earth, but if he chose the right one, and continued along the path of the Torah and the Kabbala, he would become the greatest man of his generation. Other diviners, who had the power of foreseeing future events, also told him that he was an unusual person and warned him to take great care of himself.</w:t>
      </w:r>
    </w:p>
    <w:p w:rsidR="000A244F" w:rsidRPr="00C504EB" w:rsidRDefault="000A244F" w:rsidP="000A244F">
      <w:pPr>
        <w:spacing w:before="100" w:beforeAutospacing="1" w:after="100" w:afterAutospacing="1" w:line="300" w:lineRule="auto"/>
        <w:rPr>
          <w:rFonts w:ascii="Tahoma" w:eastAsia="Times New Roman" w:hAnsi="Tahoma" w:cs="Tahoma"/>
          <w:color w:val="000000"/>
          <w:sz w:val="24"/>
          <w:szCs w:val="24"/>
        </w:rPr>
      </w:pPr>
      <w:r w:rsidRPr="00C504EB">
        <w:rPr>
          <w:rFonts w:ascii="Tahoma" w:eastAsia="Times New Roman" w:hAnsi="Tahoma" w:cs="Tahoma"/>
          <w:color w:val="000000"/>
          <w:sz w:val="24"/>
          <w:szCs w:val="24"/>
        </w:rPr>
        <w:lastRenderedPageBreak/>
        <w:t>Rabbi Chayim devoted his days and nights to his holy studies. At the age of twenty-three, quite late for those days, he married Hannah, the daughter of Rabbi Moshe Saadiah, and he continued his studies.</w:t>
      </w:r>
    </w:p>
    <w:p w:rsidR="000A244F" w:rsidRPr="00C504EB" w:rsidRDefault="000A244F" w:rsidP="000A244F">
      <w:pPr>
        <w:spacing w:before="100" w:beforeAutospacing="1" w:after="100" w:afterAutospacing="1" w:line="300" w:lineRule="auto"/>
        <w:rPr>
          <w:rFonts w:ascii="Tahoma" w:eastAsia="Times New Roman" w:hAnsi="Tahoma" w:cs="Tahoma"/>
          <w:color w:val="000000"/>
          <w:sz w:val="24"/>
          <w:szCs w:val="24"/>
        </w:rPr>
      </w:pPr>
      <w:r w:rsidRPr="00C504EB">
        <w:rPr>
          <w:rFonts w:ascii="Tahoma" w:eastAsia="Times New Roman" w:hAnsi="Tahoma" w:cs="Tahoma"/>
          <w:color w:val="000000"/>
          <w:sz w:val="24"/>
          <w:szCs w:val="24"/>
        </w:rPr>
        <w:t>Several years later, in the year 5330 (1570), a great man came to Safed from Egypt, whose name was Rabbi Isaac Luria Ashkenazi. Though still a young man--Rabbi Isaac Luria was only 36 years old at that time--he was the greatest Kabbalist of the age, and none was greater after him. Rabbi Chayim became his devoted disciple. For nearly two years, right to his last day, Rabbi Isaac Luria taught Rabbi Chayim the great wisdom of the Kabbala and revealed many secrets to him.</w:t>
      </w:r>
    </w:p>
    <w:p w:rsidR="000A244F" w:rsidRPr="00C504EB" w:rsidRDefault="000A244F" w:rsidP="000A244F">
      <w:pPr>
        <w:spacing w:before="100" w:beforeAutospacing="1" w:after="100" w:afterAutospacing="1" w:line="300" w:lineRule="auto"/>
        <w:rPr>
          <w:rFonts w:ascii="Tahoma" w:eastAsia="Times New Roman" w:hAnsi="Tahoma" w:cs="Tahoma"/>
          <w:color w:val="000000"/>
          <w:sz w:val="24"/>
          <w:szCs w:val="24"/>
        </w:rPr>
      </w:pPr>
      <w:r w:rsidRPr="00C504EB">
        <w:rPr>
          <w:rFonts w:ascii="Tahoma" w:eastAsia="Times New Roman" w:hAnsi="Tahoma" w:cs="Tahoma"/>
          <w:color w:val="000000"/>
          <w:sz w:val="24"/>
          <w:szCs w:val="24"/>
        </w:rPr>
        <w:t>After Rabbi Isaac Luria passed away, at the young age of thirty-eight years, Rabbi Chayim became the leader of the Kabbalists and continued to teach what he had learned from his great master. Rabbi Isaac Luria left no written books, but Rabbi Chayim had kept notes of all that he had learned from him. Rich men offered him large sums of money for permission to copy and publish these notes, but Rabbi Chayim refused all offers. However, when Rabbi Chayim became seriously ill and money was urgently needed, his brother Moshe copied a good part of the notes which he sold to a rich Kabbalist.</w:t>
      </w:r>
    </w:p>
    <w:p w:rsidR="000A244F" w:rsidRPr="00C504EB" w:rsidRDefault="000A244F" w:rsidP="000A244F">
      <w:pPr>
        <w:spacing w:before="100" w:beforeAutospacing="1" w:after="100" w:afterAutospacing="1" w:line="300" w:lineRule="auto"/>
        <w:rPr>
          <w:rFonts w:ascii="Tahoma" w:eastAsia="Times New Roman" w:hAnsi="Tahoma" w:cs="Tahoma"/>
          <w:color w:val="000000"/>
          <w:sz w:val="24"/>
          <w:szCs w:val="24"/>
        </w:rPr>
      </w:pPr>
      <w:r w:rsidRPr="00C504EB">
        <w:rPr>
          <w:rFonts w:ascii="Tahoma" w:eastAsia="Times New Roman" w:hAnsi="Tahoma" w:cs="Tahoma"/>
          <w:color w:val="000000"/>
          <w:sz w:val="24"/>
          <w:szCs w:val="24"/>
        </w:rPr>
        <w:t>Despite the impression which one might get from his diary, which contains many wonderful things about himself as he had been told by his father and others, Rabbi Chayim was a very modest man. He did not consider his writings and notes worthy enough to be published, and be left word that they should be buried with him after his death. His last will was fulfilled, but his son Samuel and his disciples were very anxious to dig them up and bring them to light. They fasted and prayed for a revelation to permit them to do it. Finally, in a dream, Rabbi Chayim gave permission to recover his writings and publish them. As a result, a number of his books were published. Most important of his books is one entitled Shemone Perakim ("Eight Chapters") edited by his son, and Etz Chayim ("Tree of life"). Some of his other books are: Otzroth Chayim ("Treasures of Life"), Sefer ha-Gilgulim ("Book of Wanderings"), Sefer ha-Hezyonoth ("Book of Visions"), the last named being the "diary" which we mentioned earlier on. Rabbi Chayim Vital is also the author of Shaarei Kedushah ("Gates of Holiness") and other works.</w:t>
      </w:r>
    </w:p>
    <w:p w:rsidR="000A244F" w:rsidRPr="00C504EB" w:rsidRDefault="000A244F" w:rsidP="000A244F">
      <w:pPr>
        <w:spacing w:before="100" w:beforeAutospacing="1" w:after="100" w:afterAutospacing="1" w:line="300" w:lineRule="auto"/>
        <w:rPr>
          <w:rFonts w:ascii="Tahoma" w:eastAsia="Times New Roman" w:hAnsi="Tahoma" w:cs="Tahoma"/>
          <w:color w:val="000000"/>
          <w:sz w:val="24"/>
          <w:szCs w:val="24"/>
        </w:rPr>
      </w:pPr>
      <w:r w:rsidRPr="00C504EB">
        <w:rPr>
          <w:rFonts w:ascii="Tahoma" w:eastAsia="Times New Roman" w:hAnsi="Tahoma" w:cs="Tahoma"/>
          <w:color w:val="000000"/>
          <w:sz w:val="24"/>
          <w:szCs w:val="24"/>
        </w:rPr>
        <w:t>Rabbi Chayim Vital's books are the main source of the Lurianic School of Kabbala, that is, the teachings of Rabbi Isaac Luria. The Etz Chayim is one of the classical books of this School of Kabbala, and to this day it is an unending source of knowledge and wisdom of the secrets of the Torah, of a better understanding of the Soul, of the purpose of life on this earth, of Divine Providence, etc. The book also contains many explanations and commmentaries on the Zohar.</w:t>
      </w:r>
    </w:p>
    <w:p w:rsidR="00576751" w:rsidRPr="000A244F" w:rsidRDefault="000A244F" w:rsidP="000A244F">
      <w:pPr>
        <w:spacing w:before="100" w:beforeAutospacing="1" w:after="100" w:afterAutospacing="1" w:line="300" w:lineRule="auto"/>
        <w:rPr>
          <w:rFonts w:ascii="Tahoma" w:eastAsia="Times New Roman" w:hAnsi="Tahoma" w:cs="Tahoma"/>
          <w:color w:val="000000"/>
          <w:sz w:val="24"/>
          <w:szCs w:val="24"/>
        </w:rPr>
      </w:pPr>
      <w:r w:rsidRPr="00C504EB">
        <w:rPr>
          <w:rFonts w:ascii="Tahoma" w:eastAsia="Times New Roman" w:hAnsi="Tahoma" w:cs="Tahoma"/>
          <w:color w:val="000000"/>
          <w:sz w:val="24"/>
          <w:szCs w:val="24"/>
        </w:rPr>
        <w:t>The teachings of Rabbi Isaac Luria, for which we must thank Rabbi Chayim Vital, were the basis of the teachings of the great Baal-Shem-Tov, founder of Chassidism, which has brought a great spiritual revival in Jewish life to this very day.</w:t>
      </w:r>
      <w:r w:rsidRPr="00E26FE0">
        <w:rPr>
          <w:rFonts w:ascii="Tahoma" w:eastAsia="Times New Roman" w:hAnsi="Tahoma" w:cs="Tahoma"/>
          <w:color w:val="000000"/>
          <w:sz w:val="24"/>
          <w:szCs w:val="24"/>
        </w:rPr>
        <w:t xml:space="preserve"> </w:t>
      </w:r>
      <w:bookmarkStart w:id="7" w:name="_GoBack"/>
      <w:bookmarkEnd w:id="7"/>
    </w:p>
    <w:sectPr w:rsidR="00576751" w:rsidRPr="000A244F" w:rsidSect="00576751">
      <w:head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2559" w:rsidRDefault="008A2559" w:rsidP="000C4766">
      <w:pPr>
        <w:spacing w:after="0" w:line="240" w:lineRule="auto"/>
      </w:pPr>
      <w:r>
        <w:separator/>
      </w:r>
    </w:p>
  </w:endnote>
  <w:endnote w:type="continuationSeparator" w:id="0">
    <w:p w:rsidR="008A2559" w:rsidRDefault="008A2559" w:rsidP="000C4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2559" w:rsidRDefault="008A2559" w:rsidP="000C4766">
      <w:pPr>
        <w:spacing w:after="0" w:line="240" w:lineRule="auto"/>
      </w:pPr>
      <w:r>
        <w:separator/>
      </w:r>
    </w:p>
  </w:footnote>
  <w:footnote w:type="continuationSeparator" w:id="0">
    <w:p w:rsidR="008A2559" w:rsidRDefault="008A2559" w:rsidP="000C47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2806257"/>
      <w:docPartObj>
        <w:docPartGallery w:val="Page Numbers (Top of Page)"/>
        <w:docPartUnique/>
      </w:docPartObj>
    </w:sdtPr>
    <w:sdtEndPr>
      <w:rPr>
        <w:noProof/>
      </w:rPr>
    </w:sdtEndPr>
    <w:sdtContent>
      <w:p w:rsidR="000C4766" w:rsidRDefault="000C4766">
        <w:pPr>
          <w:pStyle w:val="Header"/>
        </w:pPr>
        <w:r>
          <w:fldChar w:fldCharType="begin"/>
        </w:r>
        <w:r>
          <w:instrText xml:space="preserve"> PAGE   \* MERGEFORMAT </w:instrText>
        </w:r>
        <w:r>
          <w:fldChar w:fldCharType="separate"/>
        </w:r>
        <w:r w:rsidR="000A244F">
          <w:rPr>
            <w:noProof/>
          </w:rPr>
          <w:t>22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751"/>
    <w:rsid w:val="000A244F"/>
    <w:rsid w:val="000C4766"/>
    <w:rsid w:val="000F07ED"/>
    <w:rsid w:val="00120D25"/>
    <w:rsid w:val="0025781E"/>
    <w:rsid w:val="00462581"/>
    <w:rsid w:val="004A76A2"/>
    <w:rsid w:val="004B6224"/>
    <w:rsid w:val="00576751"/>
    <w:rsid w:val="006C1F12"/>
    <w:rsid w:val="008A2559"/>
    <w:rsid w:val="00CD0675"/>
    <w:rsid w:val="00E4323F"/>
    <w:rsid w:val="00F51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6751"/>
    <w:pPr>
      <w:spacing w:before="100" w:beforeAutospacing="1" w:after="0" w:line="240" w:lineRule="auto"/>
      <w:outlineLvl w:val="0"/>
    </w:pPr>
    <w:rPr>
      <w:rFonts w:ascii="Arial" w:eastAsia="Times New Roman" w:hAnsi="Arial" w:cs="Arial"/>
      <w:color w:val="7C1101"/>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6751"/>
    <w:pPr>
      <w:spacing w:before="100" w:beforeAutospacing="1" w:after="100" w:afterAutospacing="1" w:line="300" w:lineRule="auto"/>
    </w:pPr>
    <w:rPr>
      <w:rFonts w:ascii="Arial" w:eastAsia="Times New Roman" w:hAnsi="Arial" w:cs="Arial"/>
      <w:color w:val="000000"/>
      <w:sz w:val="24"/>
      <w:szCs w:val="24"/>
    </w:rPr>
  </w:style>
  <w:style w:type="character" w:customStyle="1" w:styleId="pullquote1">
    <w:name w:val="pullquote1"/>
    <w:basedOn w:val="DefaultParagraphFont"/>
    <w:rsid w:val="00576751"/>
    <w:rPr>
      <w:rFonts w:ascii="Arial" w:hAnsi="Arial" w:cs="Arial" w:hint="default"/>
      <w:b/>
      <w:bCs/>
      <w:i w:val="0"/>
      <w:iCs w:val="0"/>
      <w:color w:val="7C1101"/>
      <w:sz w:val="23"/>
      <w:szCs w:val="23"/>
    </w:rPr>
  </w:style>
  <w:style w:type="paragraph" w:customStyle="1" w:styleId="aaritext">
    <w:name w:val="a_aritext"/>
    <w:basedOn w:val="Normal"/>
    <w:rsid w:val="00576751"/>
    <w:pPr>
      <w:spacing w:before="100" w:beforeAutospacing="1" w:after="100" w:afterAutospacing="1" w:line="300" w:lineRule="auto"/>
    </w:pPr>
    <w:rPr>
      <w:rFonts w:ascii="Arial" w:eastAsia="Times New Roman" w:hAnsi="Arial" w:cs="Arial"/>
      <w:b/>
      <w:bCs/>
      <w:color w:val="000000"/>
      <w:sz w:val="26"/>
      <w:szCs w:val="26"/>
    </w:rPr>
  </w:style>
  <w:style w:type="paragraph" w:customStyle="1" w:styleId="atranslator">
    <w:name w:val="a_translator"/>
    <w:basedOn w:val="Normal"/>
    <w:rsid w:val="00576751"/>
    <w:pPr>
      <w:spacing w:before="100" w:beforeAutospacing="1" w:after="100" w:afterAutospacing="1" w:line="300" w:lineRule="auto"/>
    </w:pPr>
    <w:rPr>
      <w:rFonts w:ascii="Arial" w:eastAsia="Times New Roman" w:hAnsi="Arial" w:cs="Arial"/>
      <w:color w:val="000000"/>
      <w:sz w:val="24"/>
      <w:szCs w:val="24"/>
    </w:rPr>
  </w:style>
  <w:style w:type="character" w:customStyle="1" w:styleId="glossaryitem">
    <w:name w:val="glossary_item"/>
    <w:basedOn w:val="DefaultParagraphFont"/>
    <w:rsid w:val="00576751"/>
  </w:style>
  <w:style w:type="paragraph" w:customStyle="1" w:styleId="blue9">
    <w:name w:val="blue9"/>
    <w:basedOn w:val="Normal"/>
    <w:rsid w:val="00576751"/>
    <w:pPr>
      <w:spacing w:before="100" w:beforeAutospacing="1" w:after="100" w:afterAutospacing="1" w:line="300" w:lineRule="auto"/>
    </w:pPr>
    <w:rPr>
      <w:rFonts w:ascii="Verdana" w:eastAsia="Times New Roman" w:hAnsi="Verdana" w:cs="Arial"/>
      <w:b/>
      <w:bCs/>
      <w:color w:val="000066"/>
      <w:sz w:val="20"/>
      <w:szCs w:val="20"/>
    </w:rPr>
  </w:style>
  <w:style w:type="character" w:customStyle="1" w:styleId="aaritext1">
    <w:name w:val="a_aritext1"/>
    <w:basedOn w:val="DefaultParagraphFont"/>
    <w:rsid w:val="00576751"/>
    <w:rPr>
      <w:rFonts w:ascii="Arial" w:hAnsi="Arial" w:cs="Arial" w:hint="default"/>
      <w:b/>
      <w:bCs/>
      <w:sz w:val="26"/>
      <w:szCs w:val="26"/>
    </w:rPr>
  </w:style>
  <w:style w:type="character" w:customStyle="1" w:styleId="blue7normal1">
    <w:name w:val="blue7normal1"/>
    <w:basedOn w:val="DefaultParagraphFont"/>
    <w:rsid w:val="00576751"/>
    <w:rPr>
      <w:rFonts w:ascii="Verdana" w:hAnsi="Verdana" w:hint="default"/>
      <w:b w:val="0"/>
      <w:bCs w:val="0"/>
      <w:color w:val="000066"/>
      <w:sz w:val="14"/>
      <w:szCs w:val="14"/>
    </w:rPr>
  </w:style>
  <w:style w:type="character" w:customStyle="1" w:styleId="Heading1Char">
    <w:name w:val="Heading 1 Char"/>
    <w:basedOn w:val="DefaultParagraphFont"/>
    <w:link w:val="Heading1"/>
    <w:uiPriority w:val="9"/>
    <w:rsid w:val="00576751"/>
    <w:rPr>
      <w:rFonts w:ascii="Arial" w:eastAsia="Times New Roman" w:hAnsi="Arial" w:cs="Arial"/>
      <w:color w:val="7C1101"/>
      <w:kern w:val="36"/>
      <w:sz w:val="29"/>
      <w:szCs w:val="29"/>
    </w:rPr>
  </w:style>
  <w:style w:type="character" w:customStyle="1" w:styleId="blue7pt1">
    <w:name w:val="blue7pt1"/>
    <w:basedOn w:val="DefaultParagraphFont"/>
    <w:rsid w:val="00576751"/>
    <w:rPr>
      <w:rFonts w:ascii="Verdana" w:hAnsi="Verdana" w:hint="default"/>
      <w:b/>
      <w:bCs/>
      <w:color w:val="000066"/>
      <w:sz w:val="14"/>
      <w:szCs w:val="14"/>
    </w:rPr>
  </w:style>
  <w:style w:type="paragraph" w:styleId="BalloonText">
    <w:name w:val="Balloon Text"/>
    <w:basedOn w:val="Normal"/>
    <w:link w:val="BalloonTextChar"/>
    <w:uiPriority w:val="99"/>
    <w:semiHidden/>
    <w:unhideWhenUsed/>
    <w:rsid w:val="005767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6751"/>
    <w:rPr>
      <w:rFonts w:ascii="Tahoma" w:hAnsi="Tahoma" w:cs="Tahoma"/>
      <w:sz w:val="16"/>
      <w:szCs w:val="16"/>
    </w:rPr>
  </w:style>
  <w:style w:type="paragraph" w:customStyle="1" w:styleId="afootnotes">
    <w:name w:val="a_footnotes"/>
    <w:basedOn w:val="Normal"/>
    <w:rsid w:val="00576751"/>
    <w:pPr>
      <w:spacing w:before="100" w:beforeAutospacing="1" w:after="100" w:afterAutospacing="1" w:line="300" w:lineRule="auto"/>
    </w:pPr>
    <w:rPr>
      <w:rFonts w:ascii="Arial" w:eastAsia="Times New Roman" w:hAnsi="Arial" w:cs="Arial"/>
      <w:color w:val="000000"/>
      <w:sz w:val="24"/>
      <w:szCs w:val="24"/>
    </w:rPr>
  </w:style>
  <w:style w:type="paragraph" w:styleId="Header">
    <w:name w:val="header"/>
    <w:basedOn w:val="Normal"/>
    <w:link w:val="HeaderChar"/>
    <w:uiPriority w:val="99"/>
    <w:unhideWhenUsed/>
    <w:rsid w:val="000C4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766"/>
  </w:style>
  <w:style w:type="paragraph" w:styleId="Footer">
    <w:name w:val="footer"/>
    <w:basedOn w:val="Normal"/>
    <w:link w:val="FooterChar"/>
    <w:uiPriority w:val="99"/>
    <w:unhideWhenUsed/>
    <w:rsid w:val="000C4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76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6751"/>
    <w:pPr>
      <w:spacing w:before="100" w:beforeAutospacing="1" w:after="0" w:line="240" w:lineRule="auto"/>
      <w:outlineLvl w:val="0"/>
    </w:pPr>
    <w:rPr>
      <w:rFonts w:ascii="Arial" w:eastAsia="Times New Roman" w:hAnsi="Arial" w:cs="Arial"/>
      <w:color w:val="7C1101"/>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6751"/>
    <w:pPr>
      <w:spacing w:before="100" w:beforeAutospacing="1" w:after="100" w:afterAutospacing="1" w:line="300" w:lineRule="auto"/>
    </w:pPr>
    <w:rPr>
      <w:rFonts w:ascii="Arial" w:eastAsia="Times New Roman" w:hAnsi="Arial" w:cs="Arial"/>
      <w:color w:val="000000"/>
      <w:sz w:val="24"/>
      <w:szCs w:val="24"/>
    </w:rPr>
  </w:style>
  <w:style w:type="character" w:customStyle="1" w:styleId="pullquote1">
    <w:name w:val="pullquote1"/>
    <w:basedOn w:val="DefaultParagraphFont"/>
    <w:rsid w:val="00576751"/>
    <w:rPr>
      <w:rFonts w:ascii="Arial" w:hAnsi="Arial" w:cs="Arial" w:hint="default"/>
      <w:b/>
      <w:bCs/>
      <w:i w:val="0"/>
      <w:iCs w:val="0"/>
      <w:color w:val="7C1101"/>
      <w:sz w:val="23"/>
      <w:szCs w:val="23"/>
    </w:rPr>
  </w:style>
  <w:style w:type="paragraph" w:customStyle="1" w:styleId="aaritext">
    <w:name w:val="a_aritext"/>
    <w:basedOn w:val="Normal"/>
    <w:rsid w:val="00576751"/>
    <w:pPr>
      <w:spacing w:before="100" w:beforeAutospacing="1" w:after="100" w:afterAutospacing="1" w:line="300" w:lineRule="auto"/>
    </w:pPr>
    <w:rPr>
      <w:rFonts w:ascii="Arial" w:eastAsia="Times New Roman" w:hAnsi="Arial" w:cs="Arial"/>
      <w:b/>
      <w:bCs/>
      <w:color w:val="000000"/>
      <w:sz w:val="26"/>
      <w:szCs w:val="26"/>
    </w:rPr>
  </w:style>
  <w:style w:type="paragraph" w:customStyle="1" w:styleId="atranslator">
    <w:name w:val="a_translator"/>
    <w:basedOn w:val="Normal"/>
    <w:rsid w:val="00576751"/>
    <w:pPr>
      <w:spacing w:before="100" w:beforeAutospacing="1" w:after="100" w:afterAutospacing="1" w:line="300" w:lineRule="auto"/>
    </w:pPr>
    <w:rPr>
      <w:rFonts w:ascii="Arial" w:eastAsia="Times New Roman" w:hAnsi="Arial" w:cs="Arial"/>
      <w:color w:val="000000"/>
      <w:sz w:val="24"/>
      <w:szCs w:val="24"/>
    </w:rPr>
  </w:style>
  <w:style w:type="character" w:customStyle="1" w:styleId="glossaryitem">
    <w:name w:val="glossary_item"/>
    <w:basedOn w:val="DefaultParagraphFont"/>
    <w:rsid w:val="00576751"/>
  </w:style>
  <w:style w:type="paragraph" w:customStyle="1" w:styleId="blue9">
    <w:name w:val="blue9"/>
    <w:basedOn w:val="Normal"/>
    <w:rsid w:val="00576751"/>
    <w:pPr>
      <w:spacing w:before="100" w:beforeAutospacing="1" w:after="100" w:afterAutospacing="1" w:line="300" w:lineRule="auto"/>
    </w:pPr>
    <w:rPr>
      <w:rFonts w:ascii="Verdana" w:eastAsia="Times New Roman" w:hAnsi="Verdana" w:cs="Arial"/>
      <w:b/>
      <w:bCs/>
      <w:color w:val="000066"/>
      <w:sz w:val="20"/>
      <w:szCs w:val="20"/>
    </w:rPr>
  </w:style>
  <w:style w:type="character" w:customStyle="1" w:styleId="aaritext1">
    <w:name w:val="a_aritext1"/>
    <w:basedOn w:val="DefaultParagraphFont"/>
    <w:rsid w:val="00576751"/>
    <w:rPr>
      <w:rFonts w:ascii="Arial" w:hAnsi="Arial" w:cs="Arial" w:hint="default"/>
      <w:b/>
      <w:bCs/>
      <w:sz w:val="26"/>
      <w:szCs w:val="26"/>
    </w:rPr>
  </w:style>
  <w:style w:type="character" w:customStyle="1" w:styleId="blue7normal1">
    <w:name w:val="blue7normal1"/>
    <w:basedOn w:val="DefaultParagraphFont"/>
    <w:rsid w:val="00576751"/>
    <w:rPr>
      <w:rFonts w:ascii="Verdana" w:hAnsi="Verdana" w:hint="default"/>
      <w:b w:val="0"/>
      <w:bCs w:val="0"/>
      <w:color w:val="000066"/>
      <w:sz w:val="14"/>
      <w:szCs w:val="14"/>
    </w:rPr>
  </w:style>
  <w:style w:type="character" w:customStyle="1" w:styleId="Heading1Char">
    <w:name w:val="Heading 1 Char"/>
    <w:basedOn w:val="DefaultParagraphFont"/>
    <w:link w:val="Heading1"/>
    <w:uiPriority w:val="9"/>
    <w:rsid w:val="00576751"/>
    <w:rPr>
      <w:rFonts w:ascii="Arial" w:eastAsia="Times New Roman" w:hAnsi="Arial" w:cs="Arial"/>
      <w:color w:val="7C1101"/>
      <w:kern w:val="36"/>
      <w:sz w:val="29"/>
      <w:szCs w:val="29"/>
    </w:rPr>
  </w:style>
  <w:style w:type="character" w:customStyle="1" w:styleId="blue7pt1">
    <w:name w:val="blue7pt1"/>
    <w:basedOn w:val="DefaultParagraphFont"/>
    <w:rsid w:val="00576751"/>
    <w:rPr>
      <w:rFonts w:ascii="Verdana" w:hAnsi="Verdana" w:hint="default"/>
      <w:b/>
      <w:bCs/>
      <w:color w:val="000066"/>
      <w:sz w:val="14"/>
      <w:szCs w:val="14"/>
    </w:rPr>
  </w:style>
  <w:style w:type="paragraph" w:styleId="BalloonText">
    <w:name w:val="Balloon Text"/>
    <w:basedOn w:val="Normal"/>
    <w:link w:val="BalloonTextChar"/>
    <w:uiPriority w:val="99"/>
    <w:semiHidden/>
    <w:unhideWhenUsed/>
    <w:rsid w:val="005767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6751"/>
    <w:rPr>
      <w:rFonts w:ascii="Tahoma" w:hAnsi="Tahoma" w:cs="Tahoma"/>
      <w:sz w:val="16"/>
      <w:szCs w:val="16"/>
    </w:rPr>
  </w:style>
  <w:style w:type="paragraph" w:customStyle="1" w:styleId="afootnotes">
    <w:name w:val="a_footnotes"/>
    <w:basedOn w:val="Normal"/>
    <w:rsid w:val="00576751"/>
    <w:pPr>
      <w:spacing w:before="100" w:beforeAutospacing="1" w:after="100" w:afterAutospacing="1" w:line="300" w:lineRule="auto"/>
    </w:pPr>
    <w:rPr>
      <w:rFonts w:ascii="Arial" w:eastAsia="Times New Roman" w:hAnsi="Arial" w:cs="Arial"/>
      <w:color w:val="000000"/>
      <w:sz w:val="24"/>
      <w:szCs w:val="24"/>
    </w:rPr>
  </w:style>
  <w:style w:type="paragraph" w:styleId="Header">
    <w:name w:val="header"/>
    <w:basedOn w:val="Normal"/>
    <w:link w:val="HeaderChar"/>
    <w:uiPriority w:val="99"/>
    <w:unhideWhenUsed/>
    <w:rsid w:val="000C4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766"/>
  </w:style>
  <w:style w:type="paragraph" w:styleId="Footer">
    <w:name w:val="footer"/>
    <w:basedOn w:val="Normal"/>
    <w:link w:val="FooterChar"/>
    <w:uiPriority w:val="99"/>
    <w:unhideWhenUsed/>
    <w:rsid w:val="000C4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334245">
      <w:bodyDiv w:val="1"/>
      <w:marLeft w:val="0"/>
      <w:marRight w:val="0"/>
      <w:marTop w:val="0"/>
      <w:marBottom w:val="0"/>
      <w:divBdr>
        <w:top w:val="none" w:sz="0" w:space="0" w:color="auto"/>
        <w:left w:val="none" w:sz="0" w:space="0" w:color="auto"/>
        <w:bottom w:val="none" w:sz="0" w:space="0" w:color="auto"/>
        <w:right w:val="none" w:sz="0" w:space="0" w:color="auto"/>
      </w:divBdr>
      <w:divsChild>
        <w:div w:id="555701977">
          <w:marLeft w:val="0"/>
          <w:marRight w:val="0"/>
          <w:marTop w:val="0"/>
          <w:marBottom w:val="45"/>
          <w:divBdr>
            <w:top w:val="none" w:sz="0" w:space="0" w:color="auto"/>
            <w:left w:val="none" w:sz="0" w:space="0" w:color="auto"/>
            <w:bottom w:val="none" w:sz="0" w:space="0" w:color="auto"/>
            <w:right w:val="none" w:sz="0" w:space="0" w:color="auto"/>
          </w:divBdr>
        </w:div>
      </w:divsChild>
    </w:div>
    <w:div w:id="425809596">
      <w:bodyDiv w:val="1"/>
      <w:marLeft w:val="0"/>
      <w:marRight w:val="0"/>
      <w:marTop w:val="0"/>
      <w:marBottom w:val="0"/>
      <w:divBdr>
        <w:top w:val="none" w:sz="0" w:space="0" w:color="auto"/>
        <w:left w:val="none" w:sz="0" w:space="0" w:color="auto"/>
        <w:bottom w:val="none" w:sz="0" w:space="0" w:color="auto"/>
        <w:right w:val="none" w:sz="0" w:space="0" w:color="auto"/>
      </w:divBdr>
      <w:divsChild>
        <w:div w:id="1270090902">
          <w:marLeft w:val="0"/>
          <w:marRight w:val="0"/>
          <w:marTop w:val="0"/>
          <w:marBottom w:val="45"/>
          <w:divBdr>
            <w:top w:val="none" w:sz="0" w:space="0" w:color="auto"/>
            <w:left w:val="none" w:sz="0" w:space="0" w:color="auto"/>
            <w:bottom w:val="none" w:sz="0" w:space="0" w:color="auto"/>
            <w:right w:val="none" w:sz="0" w:space="0" w:color="auto"/>
          </w:divBdr>
        </w:div>
      </w:divsChild>
    </w:div>
    <w:div w:id="770785900">
      <w:bodyDiv w:val="1"/>
      <w:marLeft w:val="0"/>
      <w:marRight w:val="0"/>
      <w:marTop w:val="0"/>
      <w:marBottom w:val="0"/>
      <w:divBdr>
        <w:top w:val="none" w:sz="0" w:space="0" w:color="auto"/>
        <w:left w:val="none" w:sz="0" w:space="0" w:color="auto"/>
        <w:bottom w:val="none" w:sz="0" w:space="0" w:color="auto"/>
        <w:right w:val="none" w:sz="0" w:space="0" w:color="auto"/>
      </w:divBdr>
      <w:divsChild>
        <w:div w:id="137770527">
          <w:marLeft w:val="0"/>
          <w:marRight w:val="0"/>
          <w:marTop w:val="0"/>
          <w:marBottom w:val="0"/>
          <w:divBdr>
            <w:top w:val="none" w:sz="0" w:space="0" w:color="auto"/>
            <w:left w:val="none" w:sz="0" w:space="0" w:color="auto"/>
            <w:bottom w:val="dotted" w:sz="6" w:space="8" w:color="DAAE45"/>
            <w:right w:val="none" w:sz="0" w:space="0" w:color="auto"/>
          </w:divBdr>
        </w:div>
        <w:div w:id="1417827094">
          <w:marLeft w:val="0"/>
          <w:marRight w:val="0"/>
          <w:marTop w:val="0"/>
          <w:marBottom w:val="0"/>
          <w:divBdr>
            <w:top w:val="none" w:sz="0" w:space="0" w:color="auto"/>
            <w:left w:val="none" w:sz="0" w:space="0" w:color="auto"/>
            <w:bottom w:val="none" w:sz="0" w:space="0" w:color="auto"/>
            <w:right w:val="none" w:sz="0" w:space="0" w:color="auto"/>
          </w:divBdr>
        </w:div>
        <w:div w:id="647325623">
          <w:marLeft w:val="0"/>
          <w:marRight w:val="0"/>
          <w:marTop w:val="0"/>
          <w:marBottom w:val="45"/>
          <w:divBdr>
            <w:top w:val="none" w:sz="0" w:space="0" w:color="auto"/>
            <w:left w:val="none" w:sz="0" w:space="0" w:color="auto"/>
            <w:bottom w:val="none" w:sz="0" w:space="0" w:color="auto"/>
            <w:right w:val="none" w:sz="0" w:space="0" w:color="auto"/>
          </w:divBdr>
        </w:div>
      </w:divsChild>
    </w:div>
    <w:div w:id="791360678">
      <w:bodyDiv w:val="1"/>
      <w:marLeft w:val="0"/>
      <w:marRight w:val="0"/>
      <w:marTop w:val="0"/>
      <w:marBottom w:val="0"/>
      <w:divBdr>
        <w:top w:val="none" w:sz="0" w:space="0" w:color="auto"/>
        <w:left w:val="none" w:sz="0" w:space="0" w:color="auto"/>
        <w:bottom w:val="none" w:sz="0" w:space="0" w:color="auto"/>
        <w:right w:val="none" w:sz="0" w:space="0" w:color="auto"/>
      </w:divBdr>
      <w:divsChild>
        <w:div w:id="59140429">
          <w:marLeft w:val="0"/>
          <w:marRight w:val="0"/>
          <w:marTop w:val="0"/>
          <w:marBottom w:val="0"/>
          <w:divBdr>
            <w:top w:val="none" w:sz="0" w:space="0" w:color="auto"/>
            <w:left w:val="none" w:sz="0" w:space="0" w:color="auto"/>
            <w:bottom w:val="none" w:sz="0" w:space="0" w:color="auto"/>
            <w:right w:val="none" w:sz="0" w:space="0" w:color="auto"/>
          </w:divBdr>
        </w:div>
        <w:div w:id="1531843828">
          <w:marLeft w:val="0"/>
          <w:marRight w:val="0"/>
          <w:marTop w:val="0"/>
          <w:marBottom w:val="45"/>
          <w:divBdr>
            <w:top w:val="none" w:sz="0" w:space="0" w:color="auto"/>
            <w:left w:val="none" w:sz="0" w:space="0" w:color="auto"/>
            <w:bottom w:val="none" w:sz="0" w:space="0" w:color="auto"/>
            <w:right w:val="none" w:sz="0" w:space="0" w:color="auto"/>
          </w:divBdr>
        </w:div>
      </w:divsChild>
    </w:div>
    <w:div w:id="869150639">
      <w:bodyDiv w:val="1"/>
      <w:marLeft w:val="0"/>
      <w:marRight w:val="0"/>
      <w:marTop w:val="0"/>
      <w:marBottom w:val="0"/>
      <w:divBdr>
        <w:top w:val="none" w:sz="0" w:space="0" w:color="auto"/>
        <w:left w:val="none" w:sz="0" w:space="0" w:color="auto"/>
        <w:bottom w:val="none" w:sz="0" w:space="0" w:color="auto"/>
        <w:right w:val="none" w:sz="0" w:space="0" w:color="auto"/>
      </w:divBdr>
      <w:divsChild>
        <w:div w:id="101538500">
          <w:marLeft w:val="0"/>
          <w:marRight w:val="0"/>
          <w:marTop w:val="0"/>
          <w:marBottom w:val="0"/>
          <w:divBdr>
            <w:top w:val="none" w:sz="0" w:space="0" w:color="auto"/>
            <w:left w:val="none" w:sz="0" w:space="0" w:color="auto"/>
            <w:bottom w:val="none" w:sz="0" w:space="0" w:color="auto"/>
            <w:right w:val="none" w:sz="0" w:space="0" w:color="auto"/>
          </w:divBdr>
        </w:div>
        <w:div w:id="998920265">
          <w:marLeft w:val="0"/>
          <w:marRight w:val="0"/>
          <w:marTop w:val="0"/>
          <w:marBottom w:val="45"/>
          <w:divBdr>
            <w:top w:val="none" w:sz="0" w:space="0" w:color="auto"/>
            <w:left w:val="none" w:sz="0" w:space="0" w:color="auto"/>
            <w:bottom w:val="none" w:sz="0" w:space="0" w:color="auto"/>
            <w:right w:val="none" w:sz="0" w:space="0" w:color="auto"/>
          </w:divBdr>
        </w:div>
      </w:divsChild>
    </w:div>
    <w:div w:id="1063210758">
      <w:bodyDiv w:val="1"/>
      <w:marLeft w:val="0"/>
      <w:marRight w:val="0"/>
      <w:marTop w:val="0"/>
      <w:marBottom w:val="0"/>
      <w:divBdr>
        <w:top w:val="none" w:sz="0" w:space="0" w:color="auto"/>
        <w:left w:val="none" w:sz="0" w:space="0" w:color="auto"/>
        <w:bottom w:val="none" w:sz="0" w:space="0" w:color="auto"/>
        <w:right w:val="none" w:sz="0" w:space="0" w:color="auto"/>
      </w:divBdr>
      <w:divsChild>
        <w:div w:id="941839902">
          <w:marLeft w:val="0"/>
          <w:marRight w:val="0"/>
          <w:marTop w:val="0"/>
          <w:marBottom w:val="45"/>
          <w:divBdr>
            <w:top w:val="none" w:sz="0" w:space="0" w:color="auto"/>
            <w:left w:val="none" w:sz="0" w:space="0" w:color="auto"/>
            <w:bottom w:val="none" w:sz="0" w:space="0" w:color="auto"/>
            <w:right w:val="none" w:sz="0" w:space="0" w:color="auto"/>
          </w:divBdr>
        </w:div>
      </w:divsChild>
    </w:div>
    <w:div w:id="1238393556">
      <w:bodyDiv w:val="1"/>
      <w:marLeft w:val="0"/>
      <w:marRight w:val="0"/>
      <w:marTop w:val="0"/>
      <w:marBottom w:val="0"/>
      <w:divBdr>
        <w:top w:val="none" w:sz="0" w:space="0" w:color="auto"/>
        <w:left w:val="none" w:sz="0" w:space="0" w:color="auto"/>
        <w:bottom w:val="none" w:sz="0" w:space="0" w:color="auto"/>
        <w:right w:val="none" w:sz="0" w:space="0" w:color="auto"/>
      </w:divBdr>
      <w:divsChild>
        <w:div w:id="392235201">
          <w:marLeft w:val="0"/>
          <w:marRight w:val="0"/>
          <w:marTop w:val="0"/>
          <w:marBottom w:val="0"/>
          <w:divBdr>
            <w:top w:val="none" w:sz="0" w:space="0" w:color="auto"/>
            <w:left w:val="none" w:sz="0" w:space="0" w:color="auto"/>
            <w:bottom w:val="none" w:sz="0" w:space="0" w:color="auto"/>
            <w:right w:val="none" w:sz="0" w:space="0" w:color="auto"/>
          </w:divBdr>
        </w:div>
        <w:div w:id="1533417017">
          <w:marLeft w:val="0"/>
          <w:marRight w:val="0"/>
          <w:marTop w:val="0"/>
          <w:marBottom w:val="45"/>
          <w:divBdr>
            <w:top w:val="none" w:sz="0" w:space="0" w:color="auto"/>
            <w:left w:val="none" w:sz="0" w:space="0" w:color="auto"/>
            <w:bottom w:val="none" w:sz="0" w:space="0" w:color="auto"/>
            <w:right w:val="none" w:sz="0" w:space="0" w:color="auto"/>
          </w:divBdr>
        </w:div>
      </w:divsChild>
    </w:div>
    <w:div w:id="1512840193">
      <w:bodyDiv w:val="1"/>
      <w:marLeft w:val="0"/>
      <w:marRight w:val="0"/>
      <w:marTop w:val="0"/>
      <w:marBottom w:val="0"/>
      <w:divBdr>
        <w:top w:val="none" w:sz="0" w:space="0" w:color="auto"/>
        <w:left w:val="none" w:sz="0" w:space="0" w:color="auto"/>
        <w:bottom w:val="none" w:sz="0" w:space="0" w:color="auto"/>
        <w:right w:val="none" w:sz="0" w:space="0" w:color="auto"/>
      </w:divBdr>
      <w:divsChild>
        <w:div w:id="2027437725">
          <w:marLeft w:val="0"/>
          <w:marRight w:val="0"/>
          <w:marTop w:val="0"/>
          <w:marBottom w:val="45"/>
          <w:divBdr>
            <w:top w:val="none" w:sz="0" w:space="0" w:color="auto"/>
            <w:left w:val="none" w:sz="0" w:space="0" w:color="auto"/>
            <w:bottom w:val="none" w:sz="0" w:space="0" w:color="auto"/>
            <w:right w:val="none" w:sz="0" w:space="0" w:color="auto"/>
          </w:divBdr>
        </w:div>
      </w:divsChild>
    </w:div>
    <w:div w:id="1562403278">
      <w:bodyDiv w:val="1"/>
      <w:marLeft w:val="0"/>
      <w:marRight w:val="0"/>
      <w:marTop w:val="0"/>
      <w:marBottom w:val="0"/>
      <w:divBdr>
        <w:top w:val="none" w:sz="0" w:space="0" w:color="auto"/>
        <w:left w:val="none" w:sz="0" w:space="0" w:color="auto"/>
        <w:bottom w:val="none" w:sz="0" w:space="0" w:color="auto"/>
        <w:right w:val="none" w:sz="0" w:space="0" w:color="auto"/>
      </w:divBdr>
      <w:divsChild>
        <w:div w:id="1405763002">
          <w:marLeft w:val="0"/>
          <w:marRight w:val="0"/>
          <w:marTop w:val="0"/>
          <w:marBottom w:val="0"/>
          <w:divBdr>
            <w:top w:val="none" w:sz="0" w:space="0" w:color="auto"/>
            <w:left w:val="none" w:sz="0" w:space="0" w:color="auto"/>
            <w:bottom w:val="none" w:sz="0" w:space="0" w:color="auto"/>
            <w:right w:val="none" w:sz="0" w:space="0" w:color="auto"/>
          </w:divBdr>
        </w:div>
        <w:div w:id="487671112">
          <w:marLeft w:val="0"/>
          <w:marRight w:val="0"/>
          <w:marTop w:val="0"/>
          <w:marBottom w:val="45"/>
          <w:divBdr>
            <w:top w:val="none" w:sz="0" w:space="0" w:color="auto"/>
            <w:left w:val="none" w:sz="0" w:space="0" w:color="auto"/>
            <w:bottom w:val="none" w:sz="0" w:space="0" w:color="auto"/>
            <w:right w:val="none" w:sz="0" w:space="0" w:color="auto"/>
          </w:divBdr>
        </w:div>
      </w:divsChild>
    </w:div>
    <w:div w:id="1612469526">
      <w:bodyDiv w:val="1"/>
      <w:marLeft w:val="0"/>
      <w:marRight w:val="0"/>
      <w:marTop w:val="0"/>
      <w:marBottom w:val="0"/>
      <w:divBdr>
        <w:top w:val="none" w:sz="0" w:space="0" w:color="auto"/>
        <w:left w:val="none" w:sz="0" w:space="0" w:color="auto"/>
        <w:bottom w:val="none" w:sz="0" w:space="0" w:color="auto"/>
        <w:right w:val="none" w:sz="0" w:space="0" w:color="auto"/>
      </w:divBdr>
      <w:divsChild>
        <w:div w:id="712927208">
          <w:marLeft w:val="0"/>
          <w:marRight w:val="0"/>
          <w:marTop w:val="0"/>
          <w:marBottom w:val="0"/>
          <w:divBdr>
            <w:top w:val="none" w:sz="0" w:space="0" w:color="auto"/>
            <w:left w:val="none" w:sz="0" w:space="0" w:color="auto"/>
            <w:bottom w:val="none" w:sz="0" w:space="0" w:color="auto"/>
            <w:right w:val="none" w:sz="0" w:space="0" w:color="auto"/>
          </w:divBdr>
        </w:div>
        <w:div w:id="1353258951">
          <w:marLeft w:val="0"/>
          <w:marRight w:val="0"/>
          <w:marTop w:val="0"/>
          <w:marBottom w:val="45"/>
          <w:divBdr>
            <w:top w:val="none" w:sz="0" w:space="0" w:color="auto"/>
            <w:left w:val="none" w:sz="0" w:space="0" w:color="auto"/>
            <w:bottom w:val="none" w:sz="0" w:space="0" w:color="auto"/>
            <w:right w:val="none" w:sz="0" w:space="0" w:color="auto"/>
          </w:divBdr>
        </w:div>
      </w:divsChild>
    </w:div>
    <w:div w:id="1643078301">
      <w:bodyDiv w:val="1"/>
      <w:marLeft w:val="0"/>
      <w:marRight w:val="0"/>
      <w:marTop w:val="0"/>
      <w:marBottom w:val="0"/>
      <w:divBdr>
        <w:top w:val="none" w:sz="0" w:space="0" w:color="auto"/>
        <w:left w:val="none" w:sz="0" w:space="0" w:color="auto"/>
        <w:bottom w:val="none" w:sz="0" w:space="0" w:color="auto"/>
        <w:right w:val="none" w:sz="0" w:space="0" w:color="auto"/>
      </w:divBdr>
      <w:divsChild>
        <w:div w:id="862865174">
          <w:marLeft w:val="0"/>
          <w:marRight w:val="0"/>
          <w:marTop w:val="0"/>
          <w:marBottom w:val="0"/>
          <w:divBdr>
            <w:top w:val="none" w:sz="0" w:space="0" w:color="auto"/>
            <w:left w:val="none" w:sz="0" w:space="0" w:color="auto"/>
            <w:bottom w:val="none" w:sz="0" w:space="0" w:color="auto"/>
            <w:right w:val="none" w:sz="0" w:space="0" w:color="auto"/>
          </w:divBdr>
        </w:div>
        <w:div w:id="1256088112">
          <w:marLeft w:val="0"/>
          <w:marRight w:val="0"/>
          <w:marTop w:val="0"/>
          <w:marBottom w:val="45"/>
          <w:divBdr>
            <w:top w:val="none" w:sz="0" w:space="0" w:color="auto"/>
            <w:left w:val="none" w:sz="0" w:space="0" w:color="auto"/>
            <w:bottom w:val="none" w:sz="0" w:space="0" w:color="auto"/>
            <w:right w:val="none" w:sz="0" w:space="0" w:color="auto"/>
          </w:divBdr>
          <w:divsChild>
            <w:div w:id="940911584">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 w:id="1797991116">
      <w:bodyDiv w:val="1"/>
      <w:marLeft w:val="0"/>
      <w:marRight w:val="0"/>
      <w:marTop w:val="0"/>
      <w:marBottom w:val="0"/>
      <w:divBdr>
        <w:top w:val="none" w:sz="0" w:space="0" w:color="auto"/>
        <w:left w:val="none" w:sz="0" w:space="0" w:color="auto"/>
        <w:bottom w:val="none" w:sz="0" w:space="0" w:color="auto"/>
        <w:right w:val="none" w:sz="0" w:space="0" w:color="auto"/>
      </w:divBdr>
      <w:divsChild>
        <w:div w:id="1955552411">
          <w:marLeft w:val="0"/>
          <w:marRight w:val="0"/>
          <w:marTop w:val="0"/>
          <w:marBottom w:val="0"/>
          <w:divBdr>
            <w:top w:val="none" w:sz="0" w:space="0" w:color="auto"/>
            <w:left w:val="none" w:sz="0" w:space="0" w:color="auto"/>
            <w:bottom w:val="none" w:sz="0" w:space="0" w:color="auto"/>
            <w:right w:val="none" w:sz="0" w:space="0" w:color="auto"/>
          </w:divBdr>
        </w:div>
        <w:div w:id="1158309104">
          <w:marLeft w:val="0"/>
          <w:marRight w:val="0"/>
          <w:marTop w:val="0"/>
          <w:marBottom w:val="45"/>
          <w:divBdr>
            <w:top w:val="none" w:sz="0" w:space="0" w:color="auto"/>
            <w:left w:val="none" w:sz="0" w:space="0" w:color="auto"/>
            <w:bottom w:val="none" w:sz="0" w:space="0" w:color="auto"/>
            <w:right w:val="none" w:sz="0" w:space="0" w:color="auto"/>
          </w:divBdr>
        </w:div>
      </w:divsChild>
    </w:div>
    <w:div w:id="1833134790">
      <w:bodyDiv w:val="1"/>
      <w:marLeft w:val="0"/>
      <w:marRight w:val="0"/>
      <w:marTop w:val="0"/>
      <w:marBottom w:val="0"/>
      <w:divBdr>
        <w:top w:val="none" w:sz="0" w:space="0" w:color="auto"/>
        <w:left w:val="none" w:sz="0" w:space="0" w:color="auto"/>
        <w:bottom w:val="none" w:sz="0" w:space="0" w:color="auto"/>
        <w:right w:val="none" w:sz="0" w:space="0" w:color="auto"/>
      </w:divBdr>
      <w:divsChild>
        <w:div w:id="1962417373">
          <w:marLeft w:val="0"/>
          <w:marRight w:val="0"/>
          <w:marTop w:val="0"/>
          <w:marBottom w:val="45"/>
          <w:divBdr>
            <w:top w:val="none" w:sz="0" w:space="0" w:color="auto"/>
            <w:left w:val="none" w:sz="0" w:space="0" w:color="auto"/>
            <w:bottom w:val="none" w:sz="0" w:space="0" w:color="auto"/>
            <w:right w:val="none" w:sz="0" w:space="0" w:color="auto"/>
          </w:divBdr>
        </w:div>
      </w:divsChild>
    </w:div>
    <w:div w:id="1910965167">
      <w:bodyDiv w:val="1"/>
      <w:marLeft w:val="0"/>
      <w:marRight w:val="0"/>
      <w:marTop w:val="0"/>
      <w:marBottom w:val="0"/>
      <w:divBdr>
        <w:top w:val="none" w:sz="0" w:space="0" w:color="auto"/>
        <w:left w:val="none" w:sz="0" w:space="0" w:color="auto"/>
        <w:bottom w:val="none" w:sz="0" w:space="0" w:color="auto"/>
        <w:right w:val="none" w:sz="0" w:space="0" w:color="auto"/>
      </w:divBdr>
      <w:divsChild>
        <w:div w:id="675546603">
          <w:marLeft w:val="0"/>
          <w:marRight w:val="0"/>
          <w:marTop w:val="0"/>
          <w:marBottom w:val="0"/>
          <w:divBdr>
            <w:top w:val="none" w:sz="0" w:space="0" w:color="auto"/>
            <w:left w:val="none" w:sz="0" w:space="0" w:color="auto"/>
            <w:bottom w:val="none" w:sz="0" w:space="0" w:color="auto"/>
            <w:right w:val="none" w:sz="0" w:space="0" w:color="auto"/>
          </w:divBdr>
        </w:div>
        <w:div w:id="553931432">
          <w:marLeft w:val="0"/>
          <w:marRight w:val="0"/>
          <w:marTop w:val="0"/>
          <w:marBottom w:val="4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abbalaonline.org/kabbalah/article_cdo/aid/380684/jewish/Rabbi-Yosef-Caros-Works.htm" TargetMode="External"/><Relationship Id="rId13" Type="http://schemas.openxmlformats.org/officeDocument/2006/relationships/hyperlink" Target="http://www.kabbalaonline.org/search/keyword_cdo/kid/10408/jewish/Moshe-Miller.htm" TargetMode="External"/><Relationship Id="rId18" Type="http://schemas.openxmlformats.org/officeDocument/2006/relationships/hyperlink" Target="http://www.kabbalaonline.org/search/keyword_cdo/kid/10408/jewish/Moshe-Miller.ht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kabbalaonline.org/kabbalah/article_cdo/aid/475695/jewish/Lecha-Dodi.htm" TargetMode="External"/><Relationship Id="rId12" Type="http://schemas.openxmlformats.org/officeDocument/2006/relationships/hyperlink" Target="http://www.kabbalaonline.org/search/keyword_cdo/kid/10408/jewish/Moshe-Miller.htm" TargetMode="External"/><Relationship Id="rId17" Type="http://schemas.openxmlformats.org/officeDocument/2006/relationships/hyperlink" Target="http://www.kabbalaonline.org/kabbalah/article_cdo/aid/380707/jewish/Lecha-Dodi-Stanza-1.htm" TargetMode="External"/><Relationship Id="rId2" Type="http://schemas.microsoft.com/office/2007/relationships/stylesWithEffects" Target="stylesWithEffects.xml"/><Relationship Id="rId16" Type="http://schemas.openxmlformats.org/officeDocument/2006/relationships/hyperlink" Target="http://www.kabbalaonline.org/search/keyword_cdo/kid/10408/jewish/Moshe-Miller.ht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www.kabbalaonline.org/search/keyword_cdo/kid/10408/jewish/Moshe-Miller.htm" TargetMode="External"/><Relationship Id="rId5" Type="http://schemas.openxmlformats.org/officeDocument/2006/relationships/footnotes" Target="footnotes.xml"/><Relationship Id="rId15" Type="http://schemas.openxmlformats.org/officeDocument/2006/relationships/hyperlink" Target="http://www.kabbalaonline.org/kabbalah/article_cdo/aid/380559/jewish/Keys-to-True-Prophecy.htm" TargetMode="External"/><Relationship Id="rId10" Type="http://schemas.openxmlformats.org/officeDocument/2006/relationships/image" Target="media/image1.gif"/><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kabbalaonline.org/search/keyword_cdo/kid/1080/jewish/Yerachmiel-Tilles.htm" TargetMode="External"/><Relationship Id="rId14" Type="http://schemas.openxmlformats.org/officeDocument/2006/relationships/hyperlink" Target="http://www.kabbalaonline.org/kabbalah/article_cdo/aid/380648/jewish/Rabbi-Chaim-Vita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10097</Words>
  <Characters>57554</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67516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yyy</dc:creator>
  <cp:lastModifiedBy>yyy</cp:lastModifiedBy>
  <cp:revision>3</cp:revision>
  <cp:lastPrinted>2011-11-30T00:03:00Z</cp:lastPrinted>
  <dcterms:created xsi:type="dcterms:W3CDTF">2012-02-06T17:07:00Z</dcterms:created>
  <dcterms:modified xsi:type="dcterms:W3CDTF">2012-02-06T17:10:00Z</dcterms:modified>
</cp:coreProperties>
</file>