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148" w:rsidRDefault="007B4148" w:rsidP="008A4592">
      <w:pPr>
        <w:spacing w:before="120"/>
        <w:jc w:val="center"/>
        <w:rPr>
          <w:b/>
          <w:sz w:val="32"/>
        </w:rPr>
      </w:pPr>
      <w:bookmarkStart w:id="0" w:name="_GoBack"/>
      <w:bookmarkEnd w:id="0"/>
      <w:r>
        <w:rPr>
          <w:b/>
          <w:noProof/>
          <w:sz w:val="32"/>
        </w:rPr>
        <w:drawing>
          <wp:inline distT="0" distB="0" distL="0" distR="0">
            <wp:extent cx="7048500" cy="9380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 chassiidi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75183" cy="9416356"/>
                    </a:xfrm>
                    <a:prstGeom prst="rect">
                      <a:avLst/>
                    </a:prstGeom>
                  </pic:spPr>
                </pic:pic>
              </a:graphicData>
            </a:graphic>
          </wp:inline>
        </w:drawing>
      </w:r>
    </w:p>
    <w:p w:rsidR="008A4592" w:rsidRDefault="008A4592" w:rsidP="008A4592">
      <w:pPr>
        <w:spacing w:before="120"/>
        <w:jc w:val="center"/>
        <w:rPr>
          <w:b/>
          <w:sz w:val="32"/>
        </w:rPr>
      </w:pPr>
      <w:r>
        <w:rPr>
          <w:b/>
          <w:sz w:val="32"/>
        </w:rPr>
        <w:lastRenderedPageBreak/>
        <w:t>Letter to Rabbi Avraham Gershon Kitover</w:t>
      </w:r>
    </w:p>
    <w:p w:rsidR="008A4592" w:rsidRDefault="008A4592" w:rsidP="008A4592">
      <w:pPr>
        <w:spacing w:before="120" w:line="264" w:lineRule="auto"/>
        <w:rPr>
          <w:sz w:val="25"/>
        </w:rPr>
      </w:pPr>
      <w:r>
        <w:rPr>
          <w:sz w:val="25"/>
        </w:rPr>
        <w:t>To my beloved brother-in-law, my friend who is dear to me as my own heart and soul, the exalted rabbi and Chasid, renowned for his Torah scholarship and fear of Heaven, our master, Rabbi Avraham Gershon, may his light shine. Peace unto him and his family, his modest wife, Bluma, together with all their children; may they be blessed with life, amen, sela.</w:t>
      </w:r>
    </w:p>
    <w:p w:rsidR="008A4592" w:rsidRDefault="008A4592" w:rsidP="008A4592">
      <w:pPr>
        <w:spacing w:before="120" w:line="264" w:lineRule="auto"/>
        <w:rPr>
          <w:sz w:val="25"/>
        </w:rPr>
      </w:pPr>
      <w:r>
        <w:rPr>
          <w:sz w:val="25"/>
        </w:rPr>
        <w:t>I received the letter written by your holy hand, which you sent by means of the emissary from Jerusalem, at the fair of Luka in the year 5510 (1750 c.e.). It was written with extreme brevity, explaining that you had already written at length to each of us individually and had sent those letters by means of a certain man en route to Egypt. However, the letters never arrived, and I was sorely grieved that I never saw the work of your holy hand which was written in greater detail. Assuredly this is due to the calamitous state of the many lands in which the plague has spread because of our many transgressions. Not far from our region the pestilence has reached the holy community of Mohilev, as well as Wallachia and Turkey.</w:t>
      </w:r>
    </w:p>
    <w:p w:rsidR="008A4592" w:rsidRDefault="008A4592" w:rsidP="008A4592">
      <w:pPr>
        <w:spacing w:before="120" w:line="264" w:lineRule="auto"/>
        <w:rPr>
          <w:sz w:val="25"/>
        </w:rPr>
      </w:pPr>
      <w:r>
        <w:rPr>
          <w:sz w:val="25"/>
        </w:rPr>
        <w:t>[Your letter] also states that the Torah teachings and mystical revelations which I sent you through the rabbi and preacher of the holy community of Polonoye did not reach you; this, too, caused me great distress. It certainly would have given you great joy if they had reached you. I have since forgotten many [of those teachings]. However, the few details I still remember I will write to you in brief.</w:t>
      </w:r>
    </w:p>
    <w:p w:rsidR="008A4592" w:rsidRDefault="008A4592" w:rsidP="008A4592">
      <w:pPr>
        <w:spacing w:before="120" w:line="264" w:lineRule="auto"/>
        <w:rPr>
          <w:sz w:val="25"/>
        </w:rPr>
      </w:pPr>
      <w:r>
        <w:rPr>
          <w:sz w:val="25"/>
        </w:rPr>
        <w:t>On Rosh Hashanah of the year 5507 (1746 c.e.), I made a [Kabalistic] oath and elevated my soul in the manner known to you. I saw wondrous things in a vision, the like of which I had never witnessed since the day my mind first began to awaken. The things which I saw and learned when I ascended there would be impossible to communicate, even if I could speak to you in person. When I returned to the lower Garden of Eden, I saw many souls, both living and dead, some known to me and others unknown-their number was beyond reckoning. They were hastening to and fro in order to ascend from one world to another through the Column known to those initiated into the Mysteries. Their joy was too great for the mouth to express or the physical ear to hear. Also, many evil-doers were repenting, and their sins were being forgiven, since it was a special time of Divine favor. Even to me, it was amazing how many of them were accepted as penitents, a number of whom you also know. There was great joy among them, too, and they ascended in he same manner.</w:t>
      </w:r>
    </w:p>
    <w:p w:rsidR="008A4592" w:rsidRDefault="008A4592" w:rsidP="008A4592">
      <w:pPr>
        <w:spacing w:before="120" w:line="264" w:lineRule="auto"/>
        <w:rPr>
          <w:sz w:val="25"/>
        </w:rPr>
      </w:pPr>
      <w:r>
        <w:rPr>
          <w:sz w:val="25"/>
        </w:rPr>
        <w:t>Together they begged and implored me unceasingly, "Because of the glory of your Torah, God has granted you an additional measure of understanding to grasp and to know these matters. Ascend with us so that you can be our help and support."</w:t>
      </w:r>
    </w:p>
    <w:p w:rsidR="008A4592" w:rsidRDefault="008A4592" w:rsidP="008A4592">
      <w:pPr>
        <w:spacing w:before="120" w:line="264" w:lineRule="auto"/>
        <w:rPr>
          <w:sz w:val="25"/>
        </w:rPr>
      </w:pPr>
      <w:r>
        <w:rPr>
          <w:sz w:val="25"/>
        </w:rPr>
        <w:t xml:space="preserve">Because of the great joy that I beheld among them, I agreed to go up with them... And I besought my master (Achiyah HaShiloni) to accompany me, for the ascent to the Supernal Worlds is fraught with danger. From the day of my birth until now, I never experienced such an ascent as this. </w:t>
      </w:r>
    </w:p>
    <w:p w:rsidR="008A4592" w:rsidRDefault="008A4592" w:rsidP="008A4592">
      <w:pPr>
        <w:spacing w:before="120" w:line="264" w:lineRule="auto"/>
        <w:rPr>
          <w:sz w:val="25"/>
        </w:rPr>
      </w:pPr>
      <w:r>
        <w:rPr>
          <w:sz w:val="25"/>
        </w:rPr>
        <w:t xml:space="preserve">I went up from level to level until I entered the Palace of Moshiach, where Moshiach studies with the Tannaim and tzaddikim, as well as the Seven Shepherds. There I found extremely great rejoicing, but I did not know the cause of this delight. At first I thought that it might be due to my having passed away from the physical world, God forbid. Later they told me that I had not yet died, for they have great pleasure on </w:t>
      </w:r>
      <w:r>
        <w:rPr>
          <w:sz w:val="25"/>
        </w:rPr>
        <w:lastRenderedPageBreak/>
        <w:t>high when I effect mystical unifications in the world below through their holy Torah. However, to this very day, the nature of their joy remains unknown to me.</w:t>
      </w:r>
    </w:p>
    <w:p w:rsidR="008A4592" w:rsidRDefault="008A4592" w:rsidP="008A4592">
      <w:pPr>
        <w:spacing w:before="120" w:line="264" w:lineRule="auto"/>
        <w:rPr>
          <w:sz w:val="25"/>
        </w:rPr>
      </w:pPr>
      <w:r>
        <w:rPr>
          <w:sz w:val="25"/>
        </w:rPr>
        <w:t xml:space="preserve">I asked Moshiach, "When will you come, master?" And he replied, "By this you shall know: it will be a time when your teachings become publicized and revealed to the world, and your well-springs have overflowed to the outside. [It will be when] that which I have taught you-and that which you have perceived of your own efforts-become known, so that others, too, will be able to perform mystical unifications and ascents of the soul like you. Then all the evil klippos will be destroyed, and it will be a time of grace and salvation." </w:t>
      </w:r>
    </w:p>
    <w:p w:rsidR="008A4592" w:rsidRDefault="008A4592" w:rsidP="008A4592">
      <w:pPr>
        <w:spacing w:before="120" w:line="264" w:lineRule="auto"/>
        <w:rPr>
          <w:sz w:val="25"/>
        </w:rPr>
      </w:pPr>
      <w:r>
        <w:rPr>
          <w:sz w:val="25"/>
        </w:rPr>
        <w:t>I was amazed at this and greatly troubled, since a long time must pass for this to be possible. But while I was there I learned three segulos and three Holy Names which are easy to learn and explain. My mind was then set at ease, and I thought that with these teachings the people of my own generation might attain the same spiritual level and state as myself. They would be able to elevate their souls and to learn and perceive just as I do. However, I was not granted permission to reveal this during my lifetime. I pleaded for your sake to be allowed to teach you; but I was denied permission altogether and took an oath to that effect.</w:t>
      </w:r>
    </w:p>
    <w:p w:rsidR="008A4592" w:rsidRDefault="008A4592" w:rsidP="008A4592">
      <w:pPr>
        <w:spacing w:before="120" w:line="264" w:lineRule="auto"/>
        <w:rPr>
          <w:sz w:val="25"/>
        </w:rPr>
      </w:pPr>
      <w:r>
        <w:rPr>
          <w:sz w:val="25"/>
        </w:rPr>
        <w:t>Yet this I can tell you, and may God assist you, that your way may be pleasant to the Lord, and that you do not go astray (particularly in the Holy Land). Whenever you pray or study-and with every utterance your lips-intend to bring about the unification of a Divine Name. For every letter contains worlds and souls and Godliness, and they ascend and combine and unite with one another. Then the letters combine and unite to form a word, and they are actually unified with the Divine essence-and in all these aspects, your soul is bound up with them. All the worlds become unified as one, and they ascend and bring about great joy and delight without measure. Consider the joy of a bridegroom and bride in this lowly physical world, and you will realize how much greater is the joy on such a lofty spiritual level.</w:t>
      </w:r>
    </w:p>
    <w:p w:rsidR="008A4592" w:rsidRDefault="008A4592" w:rsidP="008A4592">
      <w:pPr>
        <w:spacing w:before="120" w:line="264" w:lineRule="auto"/>
        <w:rPr>
          <w:sz w:val="25"/>
        </w:rPr>
      </w:pPr>
      <w:r>
        <w:rPr>
          <w:sz w:val="25"/>
        </w:rPr>
        <w:t xml:space="preserve">God will surely help you. Wherever you turn, you will succeed and become enlightened. "Give wisdom to the wise, and he will become wise all the more." Please pray for my sake, that I might be privileged to dwell in God's land during my lifetime; and pray for the remnant of our people who still remain in the Diaspora </w:t>
      </w:r>
    </w:p>
    <w:p w:rsidR="008A4592" w:rsidRDefault="008A4592" w:rsidP="008A4592">
      <w:pPr>
        <w:spacing w:before="120" w:line="264" w:lineRule="auto"/>
        <w:rPr>
          <w:sz w:val="25"/>
        </w:rPr>
      </w:pPr>
      <w:r>
        <w:rPr>
          <w:sz w:val="25"/>
        </w:rPr>
        <w:t xml:space="preserve">These are the words of your brother-in-law who longs to see you face-to-face, who prays that length of days be granted to you and your wife and children, and who wishes you peace "all your days-including the nights, for many good years, amen, sela. </w:t>
      </w:r>
    </w:p>
    <w:p w:rsidR="008A4592" w:rsidRDefault="008A4592" w:rsidP="008A4592">
      <w:pPr>
        <w:spacing w:before="120" w:line="264" w:lineRule="auto"/>
        <w:rPr>
          <w:sz w:val="25"/>
        </w:rPr>
      </w:pPr>
    </w:p>
    <w:p w:rsidR="008A4592" w:rsidRDefault="008A4592" w:rsidP="008A4592">
      <w:pPr>
        <w:spacing w:line="264" w:lineRule="auto"/>
      </w:pPr>
      <w:r>
        <w:t>Israel Baal Shem Tov</w:t>
      </w:r>
    </w:p>
    <w:p w:rsidR="008A4592" w:rsidRDefault="008A4592" w:rsidP="008A4592">
      <w:pPr>
        <w:spacing w:before="120" w:line="264" w:lineRule="auto"/>
        <w:rPr>
          <w:sz w:val="25"/>
        </w:rPr>
      </w:pPr>
      <w:r>
        <w:t xml:space="preserve"> of the Holy Community of Medzhibuzh</w:t>
      </w:r>
    </w:p>
    <w:p w:rsidR="008A4592" w:rsidRDefault="008A4592">
      <w:pPr>
        <w:rPr>
          <w:rFonts w:ascii="Arial" w:eastAsia="Times New Roman" w:hAnsi="Arial" w:cs="Arial"/>
          <w:b/>
          <w:sz w:val="24"/>
          <w:szCs w:val="24"/>
          <w:lang w:bidi="he-IL"/>
        </w:rPr>
      </w:pPr>
      <w:r>
        <w:rPr>
          <w:rFonts w:ascii="Arial" w:hAnsi="Arial" w:cs="Arial"/>
          <w:b/>
          <w:sz w:val="24"/>
          <w:szCs w:val="24"/>
        </w:rPr>
        <w:br w:type="page"/>
      </w:r>
    </w:p>
    <w:p w:rsidR="008A4592" w:rsidRPr="00902EBE" w:rsidRDefault="008A4592" w:rsidP="00175A9E">
      <w:pPr>
        <w:pStyle w:val="PlainText"/>
        <w:spacing w:before="120"/>
        <w:jc w:val="center"/>
        <w:rPr>
          <w:rFonts w:ascii="Arial" w:hAnsi="Arial" w:cs="Arial"/>
          <w:b/>
          <w:sz w:val="24"/>
          <w:szCs w:val="24"/>
        </w:rPr>
      </w:pPr>
      <w:r w:rsidRPr="00902EBE">
        <w:rPr>
          <w:rFonts w:ascii="Arial" w:hAnsi="Arial" w:cs="Arial"/>
          <w:b/>
          <w:sz w:val="24"/>
          <w:szCs w:val="24"/>
        </w:rPr>
        <w:lastRenderedPageBreak/>
        <w:t>APHORISMS OF THE BAAL SHEM TOV</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Everything is by Divine Providence. If a leaf is turned over by a breeze, it is only because this has been specifically ordained by G</w:t>
      </w:r>
      <w:r w:rsidRPr="00E6057F">
        <w:rPr>
          <w:rFonts w:ascii="Verdana" w:hAnsi="Verdana" w:cs="Arial"/>
          <w:sz w:val="23"/>
          <w:szCs w:val="23"/>
        </w:rPr>
        <w:noBreakHyphen/>
        <w:t>d to serve a particular function within the purpose of creation.</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Every single thing that a person sees or hears, is an instruction to him in his conduct in the service of G</w:t>
      </w:r>
      <w:r w:rsidRPr="00E6057F">
        <w:rPr>
          <w:rFonts w:ascii="Verdana" w:hAnsi="Verdana" w:cs="Arial"/>
          <w:sz w:val="23"/>
          <w:szCs w:val="23"/>
        </w:rPr>
        <w:noBreakHyphen/>
        <w:t>d.</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"Love your fellow as yourself" (Leviticus 19:18) is an interpretation of and commentary on "Love the L-rd, your G</w:t>
      </w:r>
      <w:r w:rsidRPr="00E6057F">
        <w:rPr>
          <w:rFonts w:ascii="Verdana" w:hAnsi="Verdana" w:cs="Arial"/>
          <w:sz w:val="23"/>
          <w:szCs w:val="23"/>
        </w:rPr>
        <w:noBreakHyphen/>
        <w:t>d" (Deuteronomy 6:5). He who loves a fellow Jew loves G</w:t>
      </w:r>
      <w:r w:rsidRPr="00E6057F">
        <w:rPr>
          <w:rFonts w:ascii="Verdana" w:hAnsi="Verdana" w:cs="Arial"/>
          <w:sz w:val="23"/>
          <w:szCs w:val="23"/>
        </w:rPr>
        <w:noBreakHyphen/>
        <w:t>d, because the Jew has within himself a "part of G</w:t>
      </w:r>
      <w:r w:rsidRPr="00E6057F">
        <w:rPr>
          <w:rFonts w:ascii="Verdana" w:hAnsi="Verdana" w:cs="Arial"/>
          <w:sz w:val="23"/>
          <w:szCs w:val="23"/>
        </w:rPr>
        <w:noBreakHyphen/>
        <w:t>d Above" (Job 31:2; see Tanya ch. 2). When one loves a fellow Jew, he loves the Jew's inner essence, and thereby loves G</w:t>
      </w:r>
      <w:r w:rsidRPr="00E6057F">
        <w:rPr>
          <w:rFonts w:ascii="Verdana" w:hAnsi="Verdana" w:cs="Arial"/>
          <w:sz w:val="23"/>
          <w:szCs w:val="23"/>
        </w:rPr>
        <w:noBreakHyphen/>
        <w:t>d.</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A sigh emitted because of a fellow's pain, breaks all the impenetrable barriers of the heavenly "accusers". And when a person rejoices in the joy of his fellow and blesses him, it is as dear to G</w:t>
      </w:r>
      <w:r w:rsidRPr="00E6057F">
        <w:rPr>
          <w:rFonts w:ascii="Verdana" w:hAnsi="Verdana" w:cs="Arial"/>
          <w:sz w:val="23"/>
          <w:szCs w:val="23"/>
        </w:rPr>
        <w:noBreakHyphen/>
        <w:t>d and accepted by Him as the prayers of Rabbi Yishmael the High Priest in the Holy of Holies.</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 three loves - the love of G</w:t>
      </w:r>
      <w:r w:rsidRPr="00E6057F">
        <w:rPr>
          <w:rFonts w:ascii="Verdana" w:hAnsi="Verdana" w:cs="Arial"/>
          <w:sz w:val="23"/>
          <w:szCs w:val="23"/>
        </w:rPr>
        <w:noBreakHyphen/>
        <w:t>d, love of Torah, and the love of one's fellow - are indeed truly one.</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 Baal Shem Tov was orphaned from his father, the hidden tzaddik Rabbi Eliezer, at the age of five. The last words spoken to him by his holy father before his passing were: "Yisrolik, fear nothing but G</w:t>
      </w:r>
      <w:r w:rsidRPr="00E6057F">
        <w:rPr>
          <w:rFonts w:ascii="Verdana" w:hAnsi="Verdana" w:cs="Arial"/>
          <w:sz w:val="23"/>
          <w:szCs w:val="23"/>
        </w:rPr>
        <w:noBreakHyphen/>
        <w:t>d alone. Love every single Jew, without exception, with the full depth of your heart and with the fire of your soul, no matter who he is or how he behaves."</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A soul may descend to this world and live seventy or eighty years just in order to do a Jew a material favor, and certainly a spiritual one.</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It is written, "For you (the people of Israel) shall be a desirable land, says G</w:t>
      </w:r>
      <w:r w:rsidRPr="00E6057F">
        <w:rPr>
          <w:rFonts w:ascii="Verdana" w:hAnsi="Verdana" w:cs="Arial"/>
          <w:sz w:val="23"/>
          <w:szCs w:val="23"/>
        </w:rPr>
        <w:noBreakHyphen/>
        <w:t>d" (Malachi 3:12). Just as the greatest explorers will never uncover the limits of the great and valuable resources which the Almighty has placed within the earth, neither will anyone ever discover the limits of the great treasures which lie buried within a Jew - G</w:t>
      </w:r>
      <w:r w:rsidRPr="00E6057F">
        <w:rPr>
          <w:rFonts w:ascii="Verdana" w:hAnsi="Verdana" w:cs="Arial"/>
          <w:sz w:val="23"/>
          <w:szCs w:val="23"/>
        </w:rPr>
        <w:noBreakHyphen/>
        <w:t>d's "desirable land."</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Your fellow is your mirror. If your own face is clean, so will be the image you perceive. But should you look upon your fellow and see a blemish, it is your own imperfection that you are encountering - you are being shown what it is that you must correct within yourself.</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Our Sages have said that "Slander kills all three" - the subject of the slander, the one who relates it, and the listener. This is all in spiritual terms, which is more severe than physical murder.</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 Cleaving to G</w:t>
      </w:r>
      <w:r w:rsidRPr="00E6057F">
        <w:rPr>
          <w:rFonts w:ascii="Verdana" w:hAnsi="Verdana" w:cs="Arial"/>
          <w:sz w:val="23"/>
          <w:szCs w:val="23"/>
        </w:rPr>
        <w:noBreakHyphen/>
        <w:t>d is the master-key that opens all locks. Every Jew, including the most simple, possesses the ability to cleave to the words of Torah and prayer, thereby achieving the highest degrees of unity with G</w:t>
      </w:r>
      <w:r w:rsidRPr="00E6057F">
        <w:rPr>
          <w:rFonts w:ascii="Verdana" w:hAnsi="Verdana" w:cs="Arial"/>
          <w:sz w:val="23"/>
          <w:szCs w:val="23"/>
        </w:rPr>
        <w:noBreakHyphen/>
        <w:t>d.</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 simple true faith of a Jewish man or woman that finds expression in their recitation of Psalms is the highest level of attachment to G</w:t>
      </w:r>
      <w:r w:rsidRPr="00E6057F">
        <w:rPr>
          <w:rFonts w:ascii="Verdana" w:hAnsi="Verdana" w:cs="Arial"/>
          <w:sz w:val="23"/>
          <w:szCs w:val="23"/>
        </w:rPr>
        <w:noBreakHyphen/>
        <w:t>d. It arouses G</w:t>
      </w:r>
      <w:r w:rsidRPr="00E6057F">
        <w:rPr>
          <w:rFonts w:ascii="Verdana" w:hAnsi="Verdana" w:cs="Arial"/>
          <w:sz w:val="23"/>
          <w:szCs w:val="23"/>
        </w:rPr>
        <w:noBreakHyphen/>
        <w:t>d's Divine mercies and provides succor to the one who recites these holy words in a spirit of oneness with G</w:t>
      </w:r>
      <w:r w:rsidRPr="00E6057F">
        <w:rPr>
          <w:rFonts w:ascii="Verdana" w:hAnsi="Verdana" w:cs="Arial"/>
          <w:sz w:val="23"/>
          <w:szCs w:val="23"/>
        </w:rPr>
        <w:noBreakHyphen/>
        <w:t>d.</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"An angel of G</w:t>
      </w:r>
      <w:r w:rsidRPr="00E6057F">
        <w:rPr>
          <w:rFonts w:ascii="Verdana" w:hAnsi="Verdana" w:cs="Arial"/>
          <w:sz w:val="23"/>
          <w:szCs w:val="23"/>
        </w:rPr>
        <w:noBreakHyphen/>
        <w:t>d appeared to [Moses] in a flame of fire amidst the thorn-bush; and he saw that, behold, and the bush burned with fire, but was not consumed" (Exodus 3:2). It is in the simple folk - the "lowly" thorn-bush - that this insatiable Divine flame is found, for theirs is an unquenchable thirst for G</w:t>
      </w:r>
      <w:r w:rsidRPr="00E6057F">
        <w:rPr>
          <w:rFonts w:ascii="Verdana" w:hAnsi="Verdana" w:cs="Arial"/>
          <w:sz w:val="23"/>
          <w:szCs w:val="23"/>
        </w:rPr>
        <w:noBreakHyphen/>
        <w:t>dliness, Torah and its commandments.</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lastRenderedPageBreak/>
        <w:t>"And Moses said: Let me move from here..." (ibid. 3:3). Even a completely righteous individual such as Moses is not to be content with his spiritual achievements; he, too, must constantly ascend from "here" to "there."</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There are two levels in the study of Torah, Torah of the mind and Torah of the heart. The mind cogitates, comprehends and understands; the heart feels. I have come to reveal Torah as it extends to the heart as well.</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G</w:t>
      </w:r>
      <w:r w:rsidRPr="00E6057F">
        <w:rPr>
          <w:rFonts w:ascii="Verdana" w:hAnsi="Verdana" w:cs="Arial"/>
          <w:sz w:val="23"/>
          <w:szCs w:val="23"/>
        </w:rPr>
        <w:noBreakHyphen/>
        <w:t>d commanded Noah to "Enter into the teivah" (literally "ark", but also "word"). One should enter into and cleave to the letters and words of Torah and prayer. This will protect the person and his entire extended family, enabling them to receive from G</w:t>
      </w:r>
      <w:r w:rsidRPr="00E6057F">
        <w:rPr>
          <w:rFonts w:ascii="Verdana" w:hAnsi="Verdana" w:cs="Arial"/>
          <w:sz w:val="23"/>
          <w:szCs w:val="23"/>
        </w:rPr>
        <w:noBreakHyphen/>
        <w:t>d all their necessities.</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 Baal Shem Tov was very fond of light, and said, "Or (light) is the numerical equivalent of raz ('secret'). Whoever knows the 'secret' in every thing can bring illumination."</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"Conceal shall I conceal My face on that day" (Deuteronomy 31:18). Galut (the Exile) is a twofold concealment, wherein the concealment itself is concealed. So great is this concealment, that one is not even aware of the concealment; one may even come to think of the darkness as light.</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"Shall a man conceal himself in hidden places and I will not to see him?" (Jeremiah 23:24). The Baal Shem Tov interpreted this verse thus: Should "a man conceal himself in hidden places and I" - i.e., he retains his ego, his "I" - then, says G</w:t>
      </w:r>
      <w:r w:rsidRPr="00E6057F">
        <w:rPr>
          <w:rFonts w:ascii="Verdana" w:hAnsi="Verdana" w:cs="Arial"/>
          <w:sz w:val="23"/>
          <w:szCs w:val="23"/>
        </w:rPr>
        <w:noBreakHyphen/>
        <w:t>d, "I will not see him."</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"G</w:t>
      </w:r>
      <w:r w:rsidRPr="00E6057F">
        <w:rPr>
          <w:rFonts w:ascii="Verdana" w:hAnsi="Verdana" w:cs="Arial"/>
          <w:sz w:val="23"/>
          <w:szCs w:val="23"/>
        </w:rPr>
        <w:noBreakHyphen/>
        <w:t>d is your shadow" (Psalms 121:5) - Just as a person's shadow entirely mimics his actions, so does G</w:t>
      </w:r>
      <w:r w:rsidRPr="00E6057F">
        <w:rPr>
          <w:rFonts w:ascii="Verdana" w:hAnsi="Verdana" w:cs="Arial"/>
          <w:sz w:val="23"/>
          <w:szCs w:val="23"/>
        </w:rPr>
        <w:noBreakHyphen/>
        <w:t>d, as it were, entirely reciprocate our deeds.</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"Who alone performs great wonders" (Psalms 136:4) - All that G</w:t>
      </w:r>
      <w:r w:rsidRPr="00E6057F">
        <w:rPr>
          <w:rFonts w:ascii="Verdana" w:hAnsi="Verdana" w:cs="Arial"/>
          <w:sz w:val="23"/>
          <w:szCs w:val="23"/>
        </w:rPr>
        <w:noBreakHyphen/>
        <w:t>d does is "great wonders." Most wondrous of all these wonders are those of which He alone is cognizant.</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It is written: "When you will see the donkey of your enemy collapsing under its burden, and you are inclined to refrain from aiding him, you shall nevertheless aid him" (Exodus 23:5). The Baal Shem Tov applied this instruction to the body and the material self (chamor, "donkey", also means "materiality"). Initially - the Torah is saying - you may see your body as your enemy, resisting your soul's objectives, collapsing under the "burden" of the mitzvot. You may therefore be inclined to fight the body by denying its needs and mortifying it. Says the Torah: You must aid your soul's "enemy". Purify the body, refine it, do not break it.</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"Seek peace and pursue it" (Psalms 34:15) - One must seek and pursue means of making peace and establishing harmony between the material world and the G</w:t>
      </w:r>
      <w:r w:rsidRPr="00E6057F">
        <w:rPr>
          <w:rFonts w:ascii="Verdana" w:hAnsi="Verdana" w:cs="Arial"/>
          <w:sz w:val="23"/>
          <w:szCs w:val="23"/>
        </w:rPr>
        <w:noBreakHyphen/>
        <w:t>dly life-force that vitalizes it.</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 earth shall rest a sabbath to G</w:t>
      </w:r>
      <w:r w:rsidRPr="00E6057F">
        <w:rPr>
          <w:rFonts w:ascii="Verdana" w:hAnsi="Verdana" w:cs="Arial"/>
          <w:sz w:val="23"/>
          <w:szCs w:val="23"/>
        </w:rPr>
        <w:noBreakHyphen/>
        <w:t>d" (Leviticus 25:2) - Give earthiness a rest; permeate it with the sabbath of spirituality and holiness.</w:t>
      </w:r>
    </w:p>
    <w:p w:rsidR="008A4592"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"Your beginning shall be small, and your end shall flourish exceedingly" (Job 8:7) - Small and inauspicious beginnings are often crucial for the person to flourish exceedingly in the end.</w:t>
      </w:r>
    </w:p>
    <w:p w:rsidR="00E6057F" w:rsidRPr="00E6057F" w:rsidRDefault="008A4592" w:rsidP="00175A9E">
      <w:pPr>
        <w:pStyle w:val="PlainText"/>
        <w:numPr>
          <w:ilvl w:val="0"/>
          <w:numId w:val="1"/>
        </w:numPr>
        <w:spacing w:before="120"/>
        <w:ind w:left="0"/>
        <w:rPr>
          <w:rFonts w:ascii="Verdana" w:hAnsi="Verdana" w:cs="Arial"/>
          <w:sz w:val="23"/>
          <w:szCs w:val="23"/>
        </w:rPr>
      </w:pPr>
      <w:r w:rsidRPr="00E6057F">
        <w:rPr>
          <w:rFonts w:ascii="Verdana" w:hAnsi="Verdana" w:cs="Arial"/>
          <w:sz w:val="23"/>
          <w:szCs w:val="23"/>
        </w:rPr>
        <w:t>The Torah (Numbers 33) enumerates the 42 encampments in "the journeys of the Children of Israel who came out of Egypt." Each and every one of us goes through our own personal forty-two journeys in life, beginning with our "exodus," our birth, passing through the many way-stations in our lives, and concluding upon reaching the promised celestial "Land of Life."</w:t>
      </w:r>
    </w:p>
    <w:p w:rsidR="00E6057F" w:rsidRDefault="00E6057F" w:rsidP="00E6057F">
      <w:pPr>
        <w:spacing w:before="120" w:after="0" w:line="240" w:lineRule="auto"/>
        <w:jc w:val="center"/>
        <w:rPr>
          <w:rFonts w:ascii="Times New Roman" w:eastAsia="Times New Roman" w:hAnsi="Times New Roman" w:cs="Times New Roman"/>
          <w:b/>
          <w:color w:val="000000"/>
          <w:sz w:val="24"/>
          <w:szCs w:val="24"/>
        </w:rPr>
      </w:pPr>
      <w:r w:rsidRPr="009D7CDC">
        <w:rPr>
          <w:rFonts w:ascii="Times New Roman" w:eastAsia="Times New Roman" w:hAnsi="Times New Roman" w:cs="Times New Roman"/>
          <w:b/>
          <w:color w:val="000000"/>
          <w:sz w:val="24"/>
          <w:szCs w:val="24"/>
        </w:rPr>
        <w:lastRenderedPageBreak/>
        <w:t>The Splattered Gem</w:t>
      </w:r>
      <w:r w:rsidRPr="00E6057F">
        <w:rPr>
          <w:rFonts w:ascii="Times New Roman" w:eastAsia="Times New Roman" w:hAnsi="Times New Roman" w:cs="Times New Roman"/>
          <w:b/>
          <w:color w:val="000000"/>
          <w:sz w:val="24"/>
          <w:szCs w:val="24"/>
        </w:rPr>
        <w:t xml:space="preserve"> </w:t>
      </w:r>
      <w:hyperlink r:id="rId9" w:tooltip="Browse more articles by Rabbi Yosef Yitzchak Schneersohn" w:history="1">
        <w:r w:rsidRPr="009D7CDC">
          <w:rPr>
            <w:rFonts w:ascii="Times New Roman" w:eastAsia="Times New Roman" w:hAnsi="Times New Roman" w:cs="Times New Roman"/>
            <w:b/>
            <w:color w:val="000000"/>
            <w:sz w:val="24"/>
            <w:szCs w:val="24"/>
          </w:rPr>
          <w:t>Told by Rabbi Yosef Yitzchak of Lubavitch</w:t>
        </w:r>
      </w:hyperlink>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noProof/>
          <w:color w:val="000000"/>
          <w:sz w:val="24"/>
          <w:szCs w:val="24"/>
        </w:rPr>
        <w:drawing>
          <wp:inline distT="0" distB="0" distL="0" distR="0" wp14:anchorId="2300954A" wp14:editId="686BFEC3">
            <wp:extent cx="9525" cy="28575"/>
            <wp:effectExtent l="0" t="0" r="0" b="0"/>
            <wp:docPr id="2" name="Picture 2" descr="http://www.chabad.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habad.org/images/global/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r w:rsidRPr="00E6057F">
        <w:rPr>
          <w:rFonts w:ascii="Verdana" w:eastAsia="Times New Roman" w:hAnsi="Verdana" w:cs="Times New Roman"/>
          <w:color w:val="000000"/>
          <w:sz w:val="24"/>
          <w:szCs w:val="24"/>
        </w:rPr>
        <w:t>Rabbi Pinchas of Koretz was among the most distinguished of Rabbi Israel Baal Shem Tov’s disciples, and a close companion of his successor, Rabbi DovBer of Mezeritch. Rabbi Pinchas was of the opinion that the holy teachings of Chassidism should be safeguarded. He believed that these esoteric ideas should not be publicized, but shared only with a select few. He was particularly opposed to those who transcribed Rabbi DovBer’s teachings and actively distributed copies to the wider Jewish community.</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Once, while Rabbi Pinchas was in Mezeritch, he found one such transcription languishing in a mound of garbage. The sight of this caused him great pain. Rabbi Schneur Zalman of Liadi was also in Mezeritch at the time, and knew of Rabbi Pinchas’s intolerance of the indiscriminate publicizing of these teachings. Wishing to appease his holy feelings, he began to speak in metaphor:</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“Once upon a time,” he began his tale, “there was a mighty king who had an only son. Wishing his son to grow in wisdom and might, he sent him off to explore faraway lands and far-flung islands. There the prince was to learn the nature of foreign plants and animals, and brave dangerous terrain to capture exotic beasts and birds.</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“One day, the news reached the king that his son, who was then on a faraway island, had fallen gravely ill, and that the doctors were unable to find a cure for his illness. A call was issued throughout the land, offering great reward. But all the great doctors, all the famed scholars, were silenced, for they knew no remedy or cure for the illness of the prince.</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“Then there arrived a man who knew of a proven remedy for the illness of the prince. He described a certain precious stone which, if one would grind it to the finest of powders, mix it with a superb wine, and give it to the prince to drink—he would be cured.</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“This gem, however, was extremely rare, and could not be obtained anywhere in the kingdom and beyond. The only specimen in existence was the centerpiece of the royal crown of the king. Removing this gem would mean destroying the crown—the king’s most precious possession and the ultimate symbol of his sovereignty.</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“At first, the king’s ministers were overjoyed to discover the gem. But as soon as they realized that by removing the stone from the crown—the very one with which their king was crowned—its entire glory would fade, they were extremely distressed. Nonetheless, they were forced to inform the king that the gem had been found.</w:t>
      </w:r>
    </w:p>
    <w:p w:rsidR="00E6057F" w:rsidRP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“The king was overjoyed. He commanded that the gem be extracted and ground to a fine powder, and that the potion for his son be quickly prepared.</w:t>
      </w:r>
    </w:p>
    <w:p w:rsidR="00E6057F" w:rsidRDefault="00E6057F" w:rsidP="00E6057F">
      <w:pPr>
        <w:spacing w:before="120" w:after="0" w:line="240" w:lineRule="auto"/>
        <w:rPr>
          <w:rFonts w:ascii="Verdana" w:eastAsia="Times New Roman" w:hAnsi="Verdana" w:cs="Times New Roman"/>
          <w:color w:val="000000"/>
          <w:sz w:val="24"/>
          <w:szCs w:val="24"/>
        </w:rPr>
      </w:pPr>
      <w:r w:rsidRPr="00E6057F">
        <w:rPr>
          <w:rFonts w:ascii="Verdana" w:eastAsia="Times New Roman" w:hAnsi="Verdana" w:cs="Times New Roman"/>
          <w:color w:val="000000"/>
          <w:sz w:val="24"/>
          <w:szCs w:val="24"/>
        </w:rPr>
        <w:t>“But at that moment, terrible news reached the royal palace: the prince’s condition had so deteriorated that his lips were sealed. So ill was the prince that he could take nothing, not even liquids, into his mouth. The experts and scholars assembled at the palace were certain that, under the circumstances, the king would surely direct that the stone not be ground, so that the splendor of the royal crown could be preserved.</w:t>
      </w:r>
    </w:p>
    <w:p w:rsidR="00E6057F" w:rsidRDefault="00E6057F">
      <w:pPr>
        <w:rPr>
          <w:rFonts w:ascii="Verdana" w:eastAsia="Times New Roman" w:hAnsi="Verdana" w:cs="Times New Roman"/>
          <w:color w:val="000000"/>
          <w:sz w:val="24"/>
          <w:szCs w:val="24"/>
        </w:rPr>
      </w:pPr>
      <w:r>
        <w:rPr>
          <w:rFonts w:ascii="Verdana" w:eastAsia="Times New Roman" w:hAnsi="Verdana" w:cs="Times New Roman"/>
          <w:color w:val="000000"/>
          <w:sz w:val="24"/>
          <w:szCs w:val="24"/>
        </w:rPr>
        <w:br w:type="page"/>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9D7CDC" w:rsidRPr="00175A9E">
        <w:trPr>
          <w:tblCellSpacing w:w="0" w:type="dxa"/>
          <w:jc w:val="center"/>
        </w:trPr>
        <w:tc>
          <w:tcPr>
            <w:tcW w:w="5000" w:type="pct"/>
            <w:hideMark/>
          </w:tcPr>
          <w:p w:rsidR="00E6057F" w:rsidRDefault="00E6057F" w:rsidP="00E6057F">
            <w:pPr>
              <w:pStyle w:val="NormalWeb"/>
              <w:spacing w:before="120" w:beforeAutospacing="0" w:after="0" w:afterAutospacing="0" w:line="240" w:lineRule="auto"/>
              <w:jc w:val="center"/>
              <w:rPr>
                <w:rFonts w:ascii="Verdana" w:hAnsi="Verdana"/>
              </w:rPr>
            </w:pPr>
            <w:r>
              <w:rPr>
                <w:rFonts w:ascii="Verdana" w:hAnsi="Verdana"/>
              </w:rPr>
              <w:lastRenderedPageBreak/>
              <w:t>The Alter Rebbe Rabbi Schneur Zalman of Liadi first Chabad Rebbe</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This is what man is all about; this is the purpose of his creation and of the creation of all the worlds, sublime and lowly -- to make for G</w:t>
            </w:r>
            <w:r w:rsidRPr="00175A9E">
              <w:rPr>
                <w:rFonts w:ascii="Verdana" w:hAnsi="Verdana"/>
              </w:rPr>
              <w:noBreakHyphen/>
              <w:t>d a dwelling in the physical world.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A little bit of light dispels a lot of darkness.</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By virtue of its inborn nature, the mind rules the heart.</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Prayer without direction of the heart is like a body without a soul... Love of G</w:t>
            </w:r>
            <w:r w:rsidRPr="00175A9E">
              <w:rPr>
                <w:rFonts w:ascii="Verdana" w:hAnsi="Verdana"/>
              </w:rPr>
              <w:noBreakHyphen/>
              <w:t>d and fear of G</w:t>
            </w:r>
            <w:r w:rsidRPr="00175A9E">
              <w:rPr>
                <w:rFonts w:ascii="Verdana" w:hAnsi="Verdana"/>
              </w:rPr>
              <w:noBreakHyphen/>
              <w:t>d are the two wings by which a deed rises heavenward.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 xml:space="preserve">Every individual Jew, righteous or wicked, has two souls... One soul derives from </w:t>
            </w:r>
            <w:r w:rsidRPr="00175A9E">
              <w:rPr>
                <w:rFonts w:ascii="Verdana" w:hAnsi="Verdana"/>
                <w:i/>
                <w:iCs/>
              </w:rPr>
              <w:t>kelipah</w:t>
            </w:r>
            <w:r w:rsidRPr="00175A9E">
              <w:rPr>
                <w:rFonts w:ascii="Verdana" w:hAnsi="Verdana"/>
              </w:rPr>
              <w:t xml:space="preserve"> (the "husks" of creation) and </w:t>
            </w:r>
            <w:r w:rsidRPr="00175A9E">
              <w:rPr>
                <w:rFonts w:ascii="Verdana" w:hAnsi="Verdana"/>
                <w:i/>
                <w:iCs/>
              </w:rPr>
              <w:t>sitra achra</w:t>
            </w:r>
            <w:r w:rsidRPr="00175A9E">
              <w:rPr>
                <w:rFonts w:ascii="Verdana" w:hAnsi="Verdana"/>
              </w:rPr>
              <w:t xml:space="preserve"> (the "other side"), and clothes itself in the blood to animate the body... From it derive the evil traits... and also the Jew's instinctive good traits... The second soul in the Jew is literally a "part of G</w:t>
            </w:r>
            <w:r w:rsidRPr="00175A9E">
              <w:rPr>
                <w:rFonts w:ascii="Verdana" w:hAnsi="Verdana"/>
              </w:rPr>
              <w:noBreakHyphen/>
              <w:t>d above."</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"The soul of man is a lamp of G</w:t>
            </w:r>
            <w:r w:rsidRPr="00175A9E">
              <w:rPr>
                <w:rFonts w:ascii="Verdana" w:hAnsi="Verdana"/>
              </w:rPr>
              <w:noBreakHyphen/>
              <w:t>d" (Proverbs 20:27). Just like the flame of the lamp strains upwards, seeking to tear free of the wick and rise heavenward - though this would spell its own demise - so, too, does the G</w:t>
            </w:r>
            <w:r w:rsidRPr="00175A9E">
              <w:rPr>
                <w:rFonts w:ascii="Verdana" w:hAnsi="Verdana"/>
              </w:rPr>
              <w:noBreakHyphen/>
              <w:t>dly soul in man constantly strive to tear free of the body and the material existence and be nullified within its source in G</w:t>
            </w:r>
            <w:r w:rsidRPr="00175A9E">
              <w:rPr>
                <w:rFonts w:ascii="Verdana" w:hAnsi="Verdana"/>
              </w:rPr>
              <w:noBreakHyphen/>
              <w:t>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The body is likened to a small city: like two kings who wage war over a city, each desiring to capture it and rule over it, that is, to govern its inhabitants according to his will so that they obey him in all that he decrees for them, so do the two souls - the G</w:t>
            </w:r>
            <w:r w:rsidRPr="00175A9E">
              <w:rPr>
                <w:rFonts w:ascii="Verdana" w:hAnsi="Verdana"/>
              </w:rPr>
              <w:noBreakHyphen/>
              <w:t>dly [soul] and the animal [soul] - wage war against each other over the body and all its organs and limbs. The desire and will of the G</w:t>
            </w:r>
            <w:r w:rsidRPr="00175A9E">
              <w:rPr>
                <w:rFonts w:ascii="Verdana" w:hAnsi="Verdana"/>
              </w:rPr>
              <w:noBreakHyphen/>
              <w:t>dly soul is that it alone should rule over the person and direct him, and that all his limbs should obey it and surrender themselves completely to it and become a vehicle for it, and serve as a vehicle for its ten faculties [of intellect and emotion] and three "garments" [thought, speech and action]... and the entire body should be permeated with them alone, to the exclusion of any alien influence, G</w:t>
            </w:r>
            <w:r w:rsidRPr="00175A9E">
              <w:rPr>
                <w:rFonts w:ascii="Verdana" w:hAnsi="Verdana"/>
              </w:rPr>
              <w:noBreakHyphen/>
              <w:t>d forbid... While the animal soul desires the very opposite...</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There are two types of pleasure before G</w:t>
            </w:r>
            <w:r w:rsidRPr="00175A9E">
              <w:rPr>
                <w:rFonts w:ascii="Verdana" w:hAnsi="Verdana"/>
              </w:rPr>
              <w:noBreakHyphen/>
              <w:t>d. The first is from the complete nullification of evil and its transformation from bitterness to sweetness and from darkness to light by the perfectly righteous. The second [pleasure] is when evil is repelled while it is still at its strongest and mightiest... through the efforts of the "intermediate man" (</w:t>
            </w:r>
            <w:r w:rsidRPr="00175A9E">
              <w:rPr>
                <w:rFonts w:ascii="Verdana" w:hAnsi="Verdana"/>
                <w:i/>
                <w:iCs/>
              </w:rPr>
              <w:t>beinoni</w:t>
            </w:r>
            <w:r w:rsidRPr="00175A9E">
              <w:rPr>
                <w:rFonts w:ascii="Verdana" w:hAnsi="Verdana"/>
              </w:rPr>
              <w:t>)... As in the analogy of physical food, in which there are two types of delicacies that give pleasure: the first being the pleasure derived from sweet and pleasant foods; and the second, from sharp and sour foods, which are spiced and prepared in such a way that they become delicacies that revive the soul...</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When one's body is viewed with scorn and contempt, and one's joy is in the soul alone, this constitutes a direct and simple way to fulfill the commandment "Love your fellow as yourself" toward every Jew, great or small... For the source of their souls is in the One G</w:t>
            </w:r>
            <w:r w:rsidRPr="00175A9E">
              <w:rPr>
                <w:rFonts w:ascii="Verdana" w:hAnsi="Verdana"/>
              </w:rPr>
              <w:noBreakHyphen/>
              <w:t>d, and they aredivided only by virtue of their bodies. Therefore, those who give priority to their body over their soul, find it impossible to share true love and brotherhood except that which is conditional on some benefit. This is what Hillel the Elder meant when he said about this commandment [the love of Israel]: "This is the whole Torah; and the rest is commentary." For the foundation and source of all Torah is to elevate and give ascendancy to the soul over the body ...</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Also those who are far from G</w:t>
            </w:r>
            <w:r w:rsidRPr="00175A9E">
              <w:rPr>
                <w:rFonts w:ascii="Verdana" w:hAnsi="Verdana"/>
              </w:rPr>
              <w:noBreakHyphen/>
              <w:t xml:space="preserve">d's Torah and His service... one must draw them </w:t>
            </w:r>
            <w:r w:rsidRPr="00175A9E">
              <w:rPr>
                <w:rFonts w:ascii="Verdana" w:hAnsi="Verdana"/>
              </w:rPr>
              <w:lastRenderedPageBreak/>
              <w:t>close with strong cords of love -- perhaps one might succeed in bringing them closer to Torah and the service of G</w:t>
            </w:r>
            <w:r w:rsidRPr="00175A9E">
              <w:rPr>
                <w:rFonts w:ascii="Verdana" w:hAnsi="Verdana"/>
              </w:rPr>
              <w:noBreakHyphen/>
              <w:t>d. And even if one fails, one has still merited the rewards of the fulfillment of the Mitzvah, "Love your fellow."</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It is written: "Forever, O G</w:t>
            </w:r>
            <w:r w:rsidRPr="00175A9E">
              <w:rPr>
                <w:rFonts w:ascii="Verdana" w:hAnsi="Verdana"/>
              </w:rPr>
              <w:noBreakHyphen/>
              <w:t>d, Your word stands firm in the heavens" (Psalms 119:89). Rabbi Israel Baal Shem Tov, of blessed memory, explained the verse thus: Your word which you uttered, "Let there be a firmament..." (Genesis 1:6), these very words and letters stand firmly forever within the firmament of heaven and are forever clothed within the heavens to give them life and existence... And so it is with all created things, down to the most corporeal and inanimate of substances. If the letters of the "ten utterances" by which the world was created during the six days of creation were to depart from it for but an instant, G</w:t>
            </w:r>
            <w:r w:rsidRPr="00175A9E">
              <w:rPr>
                <w:rFonts w:ascii="Verdana" w:hAnsi="Verdana"/>
              </w:rPr>
              <w:noBreakHyphen/>
              <w:t>d forbid, it would revert to absolute nothingness.</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If the human eye were allowed to see the spiritual vitality flowing from the utterance of G</w:t>
            </w:r>
            <w:r w:rsidRPr="00175A9E">
              <w:rPr>
                <w:rFonts w:ascii="Verdana" w:hAnsi="Verdana"/>
              </w:rPr>
              <w:noBreakHyphen/>
              <w:t>ds mouth into every creation, we would not see the materiality, grossness and tangibility of the creation, for it would be utterly nullified in relation to this divine life-force.</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 xml:space="preserve">The era of </w:t>
            </w:r>
            <w:hyperlink r:id="rId11" w:history="1">
              <w:r w:rsidRPr="00175A9E">
                <w:rPr>
                  <w:rFonts w:ascii="Verdana" w:hAnsi="Verdana"/>
                </w:rPr>
                <w:t>Moshiach</w:t>
              </w:r>
            </w:hyperlink>
            <w:r w:rsidRPr="00175A9E">
              <w:rPr>
                <w:rFonts w:ascii="Verdana" w:hAnsi="Verdana"/>
              </w:rPr>
              <w:t xml:space="preserve"> is the fulfillment and culmination of the creation of the world, for which purpose it was originally created. Something of this revelation has been experienced once before on earth, at the giving of the Torah at Mount Sinai [when] "To you it has been shown, to know that the L-rd is G</w:t>
            </w:r>
            <w:r w:rsidRPr="00175A9E">
              <w:rPr>
                <w:rFonts w:ascii="Verdana" w:hAnsi="Verdana"/>
              </w:rPr>
              <w:noBreakHyphen/>
              <w:t>d; there is none else beside Him" (Deuteronomy 4:35). G</w:t>
            </w:r>
            <w:r w:rsidRPr="00175A9E">
              <w:rPr>
                <w:rFonts w:ascii="Verdana" w:hAnsi="Verdana"/>
              </w:rPr>
              <w:noBreakHyphen/>
              <w:t>dliness was then perceived with physical vision.... Subsquently, however, sin coarsened both them and the world - until the era of Moshiach, when the physicality of the body and the world will be refined, and we will be able to apprehend the revealed Divine light which will shine forth to Israel by means of the Torah.... "The glory of G</w:t>
            </w:r>
            <w:r w:rsidRPr="00175A9E">
              <w:rPr>
                <w:rFonts w:ascii="Verdana" w:hAnsi="Verdana"/>
              </w:rPr>
              <w:noBreakHyphen/>
              <w:t>d will be revealed; and all flesh will see that the mouth of G</w:t>
            </w:r>
            <w:r w:rsidRPr="00175A9E">
              <w:rPr>
                <w:rFonts w:ascii="Verdana" w:hAnsi="Verdana"/>
              </w:rPr>
              <w:noBreakHyphen/>
              <w:t xml:space="preserve">d has spoken" (Isaiah 40:5)... This all depends on our deeds and labor throughout the duration of the </w:t>
            </w:r>
            <w:r w:rsidRPr="00175A9E">
              <w:rPr>
                <w:rFonts w:ascii="Verdana" w:hAnsi="Verdana"/>
                <w:i/>
                <w:iCs/>
              </w:rPr>
              <w:t>galut</w:t>
            </w:r>
            <w:r w:rsidRPr="00175A9E">
              <w:rPr>
                <w:rFonts w:ascii="Verdana" w:hAnsi="Verdana"/>
              </w:rPr>
              <w:t>... When a person does a mitzvah, he draws down a flow of Divine light into the world, to be suffused and integrated into the material reality...</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Our sages have taught, "Whoever gets angry, it is as if he worshipped idols" (Zohar I, 27b). The reason for this is... because at the time of his anger, his faith has left him. For were he to believe that what happened to him was G d’s doing, he would not be angry at all. For although it is a person possessed of free choice that is cursing him, or striking him, or causing damage to his property -- and is accountable according to the laws of man and the laws of heaven for his evil choice -- nevertheless, as regards the person harmed, this [incident] was already decreed in heaven and “G d has many agents” [to carry out the decree]...</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Rabbi Mordechai of Haradak, a disciple of Rabbi Schneur Zalman, told: The first thing we heard from the Rebbe was: "What is forbidden, one must not; and what is permitted, one need not." Three or four years we toiled with this, until we this approach was ingrained in our lives. Only then would we be received in a private audience with the Rebbe to ask about our individual paths in serving the Almighty.</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i/>
                <w:iCs/>
              </w:rPr>
              <w:t>To a disciple who complained of his financial troubles</w:t>
            </w:r>
            <w:r w:rsidRPr="00175A9E">
              <w:rPr>
                <w:rFonts w:ascii="Verdana" w:hAnsi="Verdana"/>
              </w:rPr>
              <w:t>: You speak of what you need, but you say nothing of what you are needed for.</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"One who is satisfied with his lot" (Ethics of the Fathers 4:1) describes a tremendous virtue in material matters, and a tremendous failing in all that pertains to one's spiritual attainments.</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lastRenderedPageBreak/>
              <w:t>During the time that Rabbi Schneur Zalman was imprisoned in Petersburg, one of the czar's ministers asked him to explain the verse (Genesis 3:9) "And G</w:t>
            </w:r>
            <w:r w:rsidRPr="00175A9E">
              <w:rPr>
                <w:rFonts w:ascii="Verdana" w:hAnsi="Verdana"/>
              </w:rPr>
              <w:noBreakHyphen/>
              <w:t>d called out to the man and said to him: Where are you?" Did G</w:t>
            </w:r>
            <w:r w:rsidRPr="00175A9E">
              <w:rPr>
                <w:rFonts w:ascii="Verdana" w:hAnsi="Verdana"/>
              </w:rPr>
              <w:noBreakHyphen/>
              <w:t>d not know where Adam was? Rabbi Schneur Zalman asked the minister: Do you believe that the Torah is eternal, that its every word applies to every individual, under all conditions, at all times? The minister replied that he did. Rabbi Schneur Zalman was very gratified to hear this, for this was a basic principle of the "subversive" teachings of the Baal Shem Tov, the propagation of which was at the heart of the accusations leveled against him. "Where are you?" said Rabbi Schneur Zalman to the minister, "is G</w:t>
            </w:r>
            <w:r w:rsidRPr="00175A9E">
              <w:rPr>
                <w:rFonts w:ascii="Verdana" w:hAnsi="Verdana"/>
              </w:rPr>
              <w:noBreakHyphen/>
              <w:t>d's perpetual call to every man. Where are you in the world? You have been allotted a certain number of days, hours, and minutes in which to fulfill your mission in life. You have lived so many years and so many days -- Where are you? What have you accomplished?"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Once, in the early years of his leadership, Rabbi Schneur Zalman of Liadi said to his disciples: "One must live with the times." He later explained his meaning: One should live with and experience in one's own life the Torah portion of the week and the specific section of the week's portion which is connected to that day.</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In essence, every mitzvah is as supra-rational as the law of the Red Heifer. It is only that the divine will is revealed to us in varying degrees of rational "garments".</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There is love like fire, and there is love like water.</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Following his release from imprisonment on Kislev 19, 5559 (1798), an event which marked the Chassidic movement's decisive victory over its opponents, Rabbi Schneur Zalman sent a letter to his followers. The letter begins by quoting the verse in which Jacob says to G</w:t>
            </w:r>
            <w:r w:rsidRPr="00175A9E">
              <w:rPr>
                <w:rFonts w:ascii="Verdana" w:hAnsi="Verdana"/>
              </w:rPr>
              <w:noBreakHyphen/>
              <w:t>d, "I am diminished by all the kindnesses... You have shown Your servant" (Genesis 32:11). "The meaning of this," explains Rabbi Schneur Zalman "is that every kindness bestowed by G</w:t>
            </w:r>
            <w:r w:rsidRPr="00175A9E">
              <w:rPr>
                <w:rFonts w:ascii="Verdana" w:hAnsi="Verdana"/>
              </w:rPr>
              <w:noBreakHyphen/>
              <w:t>d upon a person should cause him to be exceedingly humble. For a [Divine] kindness is [an expression of] ... 'His right hand does embrace me' (Song of Songs 2:6) -- G</w:t>
            </w:r>
            <w:r w:rsidRPr="00175A9E">
              <w:rPr>
                <w:rFonts w:ascii="Verdana" w:hAnsi="Verdana"/>
              </w:rPr>
              <w:noBreakHyphen/>
              <w:t>d is literally bringing the person close to Himself, far more intensely than before. And the closer a person is to G</w:t>
            </w:r>
            <w:r w:rsidRPr="00175A9E">
              <w:rPr>
                <w:rFonts w:ascii="Verdana" w:hAnsi="Verdana"/>
              </w:rPr>
              <w:noBreakHyphen/>
              <w:t xml:space="preserve">d ... the greater the humility this should evoke in him... This because 'all before Him is as naught' (Zohar), so that the more 'before Him' a person is, the more 'as naught' [does he perceive himself to be].... This is the attribute of Jacob... The very opposite is the case in the contrasting realm of ... </w:t>
            </w:r>
            <w:r w:rsidRPr="00175A9E">
              <w:rPr>
                <w:rFonts w:ascii="Verdana" w:hAnsi="Verdana"/>
                <w:i/>
                <w:iCs/>
              </w:rPr>
              <w:t>kelipah</w:t>
            </w:r>
            <w:r w:rsidRPr="00175A9E">
              <w:rPr>
                <w:rFonts w:ascii="Verdana" w:hAnsi="Verdana"/>
              </w:rPr>
              <w:t xml:space="preserve"> (evil): the greater the kindness shown a person, the more he grows in arrogance and self-satisfaction..." The letter concludes: "Therefore, I come with a great call to all our community regarding the many kindnesses which G</w:t>
            </w:r>
            <w:r w:rsidRPr="00175A9E">
              <w:rPr>
                <w:rFonts w:ascii="Verdana" w:hAnsi="Verdana"/>
              </w:rPr>
              <w:noBreakHyphen/>
              <w:t>d has exceedingly shown us: Assume the attribute of Jacob... Do not feel yourselves superior to your brethren (i.e., the opponents of Chassidism); do not give free rein to your mouths regarding them, or hiss at them, G</w:t>
            </w:r>
            <w:r w:rsidRPr="00175A9E">
              <w:rPr>
                <w:rFonts w:ascii="Verdana" w:hAnsi="Verdana"/>
              </w:rPr>
              <w:noBreakHyphen/>
              <w:t>d forbid. [I] strictly warn: Make no mention [of our victory]. Only humble your spirits and hearts with the truth of Jacob..."</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The life of a tzaddik is not a life of the flesh, but a spiritual life consisting wholly of faith, awe, and love of G</w:t>
            </w:r>
            <w:r w:rsidRPr="00175A9E">
              <w:rPr>
                <w:rFonts w:ascii="Verdana" w:hAnsi="Verdana"/>
              </w:rPr>
              <w:noBreakHyphen/>
              <w:t>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"And now, Israel: What does the L-rd your G</w:t>
            </w:r>
            <w:r w:rsidRPr="00175A9E">
              <w:rPr>
                <w:rFonts w:ascii="Verdana" w:hAnsi="Verdana"/>
              </w:rPr>
              <w:noBreakHyphen/>
              <w:t>d ask of you? Only to fear G</w:t>
            </w:r>
            <w:r w:rsidRPr="00175A9E">
              <w:rPr>
                <w:rFonts w:ascii="Verdana" w:hAnsi="Verdana"/>
              </w:rPr>
              <w:noBreakHyphen/>
              <w:t>d" (Deuteronomy 10:12). Regarding this verse, the Talmud asks: "Is fear of G</w:t>
            </w:r>
            <w:r w:rsidRPr="00175A9E">
              <w:rPr>
                <w:rFonts w:ascii="Verdana" w:hAnsi="Verdana"/>
              </w:rPr>
              <w:noBreakHyphen/>
              <w:t>d a minor thing?" The answer given is, "Yes, for Moses it is a minor thing." At first glance, this answer is incomprehensible, since the verse says "What does G</w:t>
            </w:r>
            <w:r w:rsidRPr="00175A9E">
              <w:rPr>
                <w:rFonts w:ascii="Verdana" w:hAnsi="Verdana"/>
              </w:rPr>
              <w:noBreakHyphen/>
              <w:t xml:space="preserve">d ask of </w:t>
            </w:r>
            <w:r w:rsidRPr="00175A9E">
              <w:rPr>
                <w:rFonts w:ascii="Verdana" w:hAnsi="Verdana"/>
                <w:i/>
                <w:iCs/>
              </w:rPr>
              <w:t>you</w:t>
            </w:r>
            <w:r w:rsidRPr="00175A9E">
              <w:rPr>
                <w:rFonts w:ascii="Verdana" w:hAnsi="Verdana"/>
              </w:rPr>
              <w:t xml:space="preserve">" - i.e., every individual Jew! But the explanation is as follows: Each and every soul of the house </w:t>
            </w:r>
            <w:r w:rsidRPr="00175A9E">
              <w:rPr>
                <w:rFonts w:ascii="Verdana" w:hAnsi="Verdana"/>
              </w:rPr>
              <w:lastRenderedPageBreak/>
              <w:t>of Israel contains within it something of the quality of our teacher Moses, for he is one of the "seven shepherds" who feed vitality and G</w:t>
            </w:r>
            <w:r w:rsidRPr="00175A9E">
              <w:rPr>
                <w:rFonts w:ascii="Verdana" w:hAnsi="Verdana"/>
              </w:rPr>
              <w:noBreakHyphen/>
              <w:t>dliness to the community of the souls of Israel.... Moses is the sum of them all, called the "shepherd of faith" (</w:t>
            </w:r>
            <w:r w:rsidRPr="00175A9E">
              <w:rPr>
                <w:rFonts w:ascii="Verdana" w:hAnsi="Verdana"/>
                <w:i/>
                <w:iCs/>
              </w:rPr>
              <w:t>raaya meheimna</w:t>
            </w:r>
            <w:r w:rsidRPr="00175A9E">
              <w:rPr>
                <w:rFonts w:ascii="Verdana" w:hAnsi="Verdana"/>
              </w:rPr>
              <w:t>) in the sense that he nourishes the community of Israel with the knowledge and recognition of G</w:t>
            </w:r>
            <w:r w:rsidRPr="00175A9E">
              <w:rPr>
                <w:rFonts w:ascii="Verdana" w:hAnsi="Verdana"/>
              </w:rPr>
              <w:noBreakHyphen/>
              <w:t>d... So although who is the man who dares presume in his heart to approach and attain even a thousandth part of the level of the faithful shepherd, nevertheless, an infinitesimal fringe and minute particle of his great goodness and light illuminates every Jew in each and every generation.</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 xml:space="preserve">It is stated in the sacred Zohar that "When the </w:t>
            </w:r>
            <w:r w:rsidRPr="00175A9E">
              <w:rPr>
                <w:rFonts w:ascii="Verdana" w:hAnsi="Verdana"/>
                <w:i/>
                <w:iCs/>
              </w:rPr>
              <w:t>tzaddik</w:t>
            </w:r>
            <w:r w:rsidRPr="00175A9E">
              <w:rPr>
                <w:rFonts w:ascii="Verdana" w:hAnsi="Verdana"/>
              </w:rPr>
              <w:t xml:space="preserve"> departs he is to be found in all worlds more than in his lifetime." Now this needs to be understood. For, granted that he is to be found increasingly in the supernal worlds, because he ascends to there; but how can he be found more in this world? ... This can be explained based on [the maxim] that the life of a </w:t>
            </w:r>
            <w:r w:rsidRPr="00175A9E">
              <w:rPr>
                <w:rFonts w:ascii="Verdana" w:hAnsi="Verdana"/>
                <w:i/>
                <w:iCs/>
              </w:rPr>
              <w:t>tzaddik</w:t>
            </w:r>
            <w:r w:rsidRPr="00175A9E">
              <w:rPr>
                <w:rFonts w:ascii="Verdana" w:hAnsi="Verdana"/>
              </w:rPr>
              <w:t xml:space="preserve"> is not a physical life but a spiritual life, consisting wholly of faith, awe, and love of G</w:t>
            </w:r>
            <w:r w:rsidRPr="00175A9E">
              <w:rPr>
                <w:rFonts w:ascii="Verdana" w:hAnsi="Verdana"/>
              </w:rPr>
              <w:noBreakHyphen/>
              <w:t xml:space="preserve">d... While the </w:t>
            </w:r>
            <w:r w:rsidRPr="00175A9E">
              <w:rPr>
                <w:rFonts w:ascii="Verdana" w:hAnsi="Verdana"/>
                <w:i/>
                <w:iCs/>
              </w:rPr>
              <w:t>tzaddik</w:t>
            </w:r>
            <w:r w:rsidRPr="00175A9E">
              <w:rPr>
                <w:rFonts w:ascii="Verdana" w:hAnsi="Verdana"/>
              </w:rPr>
              <w:t xml:space="preserve"> was alive on earth, these three qualities were contained in their physical vessel and garment (i.e. the body) on the plane of physical space... All his disciples receive but a reflection of these attributes, a ray radiating beyond this vessel by means of his holy utterances and thoughts... But after his passing... whoever is close to him can receive a [far loftier dimension] of these three qualities, since they are no longer confined within a [material] vessel, nor bounded by physical space... Thus it is very easy for his disciples to receive their part of their master's quintessential spirit, each according to the level of his loving attachment (</w:t>
            </w:r>
            <w:r w:rsidRPr="00175A9E">
              <w:rPr>
                <w:rFonts w:ascii="Verdana" w:hAnsi="Verdana"/>
                <w:i/>
                <w:iCs/>
              </w:rPr>
              <w:t>hitkashrut</w:t>
            </w:r>
            <w:r w:rsidRPr="00175A9E">
              <w:rPr>
                <w:rFonts w:ascii="Verdana" w:hAnsi="Verdana"/>
              </w:rPr>
              <w:t xml:space="preserve">) and closeness to the </w:t>
            </w:r>
            <w:r w:rsidRPr="00175A9E">
              <w:rPr>
                <w:rFonts w:ascii="Verdana" w:hAnsi="Verdana"/>
                <w:i/>
                <w:iCs/>
              </w:rPr>
              <w:t>tzaddik</w:t>
            </w:r>
            <w:r w:rsidRPr="00175A9E">
              <w:rPr>
                <w:rFonts w:ascii="Verdana" w:hAnsi="Verdana"/>
              </w:rPr>
              <w:t xml:space="preserve"> during his lifetime and after his death...</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Rabbi Schneur Zalman's disciples would say: Our Rebbe revives the dead. What is a corpse? Something cold and unfeeling. Life is movement, warmth, excitement. Is there anything as frozen in self-absorption, as cold and unfeeling as the mind? And when the cold-blooded mind understands, comprehends, and is excited by a G</w:t>
            </w:r>
            <w:r w:rsidRPr="00175A9E">
              <w:rPr>
                <w:rFonts w:ascii="Verdana" w:hAnsi="Verdana"/>
              </w:rPr>
              <w:noBreakHyphen/>
              <w:t>dly idea - is this not a revival of the dead?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rPr>
              <w:t>Before a king enters the city, the people of the city go out to greet him in the field. There, everyone who so desires is permitted to meet him; he receives them all with a cheerful countenance and shows a smiling face to them all. And when he goes to the city, they follow him there. Later, however, after he enters his royal palace, none can enter into his presence except by appointment, and only special people and select individuals. So, too, by analogy, the month of Elul (which precedes G</w:t>
            </w:r>
            <w:r w:rsidRPr="00175A9E">
              <w:rPr>
                <w:rFonts w:ascii="Verdana" w:hAnsi="Verdana"/>
              </w:rPr>
              <w:noBreakHyphen/>
              <w:t>d's "coronation" as King on Rosh Hashanah) is when we meet G</w:t>
            </w:r>
            <w:r w:rsidRPr="00175A9E">
              <w:rPr>
                <w:rFonts w:ascii="Verdana" w:hAnsi="Verdana"/>
              </w:rPr>
              <w:noBreakHyphen/>
              <w:t>d in the field.</w:t>
            </w:r>
          </w:p>
          <w:p w:rsidR="009D7CDC" w:rsidRPr="00175A9E" w:rsidRDefault="009D7CDC" w:rsidP="00175A9E">
            <w:pPr>
              <w:pStyle w:val="NormalWeb"/>
              <w:numPr>
                <w:ilvl w:val="0"/>
                <w:numId w:val="2"/>
              </w:numPr>
              <w:spacing w:before="120" w:beforeAutospacing="0" w:after="0" w:afterAutospacing="0" w:line="240" w:lineRule="auto"/>
              <w:ind w:left="0" w:firstLine="0"/>
              <w:rPr>
                <w:rFonts w:ascii="Verdana" w:hAnsi="Verdana"/>
              </w:rPr>
            </w:pPr>
            <w:r w:rsidRPr="00175A9E">
              <w:rPr>
                <w:rFonts w:ascii="Verdana" w:hAnsi="Verdana"/>
                <w:i/>
                <w:iCs/>
              </w:rPr>
              <w:t>From a note penned by Rabbi Schneur Zalman shortly before his passing:</w:t>
            </w:r>
            <w:r w:rsidRPr="00175A9E">
              <w:rPr>
                <w:rFonts w:ascii="Verdana" w:hAnsi="Verdana"/>
              </w:rPr>
              <w:t xml:space="preserve"> The truly humble soul recognizes that its mission in life lies in the pragmatic aspect of Torah, both in studying it for himself and explaining it to others; and in doing acts of material kindness by lending an empathizing mind and counsel from afar regarding household concerns, though the majority, if not all, of these concerns are things of falsehood. For the loftiest beginnings are rooted in the end.</w:t>
            </w:r>
          </w:p>
        </w:tc>
      </w:tr>
    </w:tbl>
    <w:p w:rsidR="009D7CDC" w:rsidRPr="00175A9E" w:rsidRDefault="009D7CDC" w:rsidP="00175A9E">
      <w:pPr>
        <w:spacing w:before="120" w:after="0" w:line="240" w:lineRule="auto"/>
        <w:rPr>
          <w:rFonts w:ascii="Verdana" w:hAnsi="Verdana"/>
        </w:rPr>
      </w:pPr>
    </w:p>
    <w:sectPr w:rsidR="009D7CDC" w:rsidRPr="00175A9E" w:rsidSect="00DC6D46">
      <w:head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E43" w:rsidRDefault="00464E43" w:rsidP="00175A9E">
      <w:pPr>
        <w:spacing w:after="0" w:line="240" w:lineRule="auto"/>
      </w:pPr>
      <w:r>
        <w:separator/>
      </w:r>
    </w:p>
  </w:endnote>
  <w:endnote w:type="continuationSeparator" w:id="0">
    <w:p w:rsidR="00464E43" w:rsidRDefault="00464E43" w:rsidP="0017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E43" w:rsidRDefault="00464E43" w:rsidP="00175A9E">
      <w:pPr>
        <w:spacing w:after="0" w:line="240" w:lineRule="auto"/>
      </w:pPr>
      <w:r>
        <w:separator/>
      </w:r>
    </w:p>
  </w:footnote>
  <w:footnote w:type="continuationSeparator" w:id="0">
    <w:p w:rsidR="00464E43" w:rsidRDefault="00464E43" w:rsidP="00175A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8181279"/>
      <w:docPartObj>
        <w:docPartGallery w:val="Page Numbers (Top of Page)"/>
        <w:docPartUnique/>
      </w:docPartObj>
    </w:sdtPr>
    <w:sdtEndPr>
      <w:rPr>
        <w:noProof/>
      </w:rPr>
    </w:sdtEndPr>
    <w:sdtContent>
      <w:p w:rsidR="00175A9E" w:rsidRDefault="00175A9E">
        <w:pPr>
          <w:pStyle w:val="Header"/>
        </w:pPr>
        <w:r>
          <w:fldChar w:fldCharType="begin"/>
        </w:r>
        <w:r>
          <w:instrText xml:space="preserve"> PAGE   \* MERGEFORMAT </w:instrText>
        </w:r>
        <w:r>
          <w:fldChar w:fldCharType="separate"/>
        </w:r>
        <w:r w:rsidR="000F3690">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E07D21"/>
    <w:multiLevelType w:val="multilevel"/>
    <w:tmpl w:val="7DAA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E6D6472"/>
    <w:multiLevelType w:val="hybridMultilevel"/>
    <w:tmpl w:val="CD7A78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592"/>
    <w:rsid w:val="000F3690"/>
    <w:rsid w:val="00120D25"/>
    <w:rsid w:val="00175A9E"/>
    <w:rsid w:val="00197633"/>
    <w:rsid w:val="0025781E"/>
    <w:rsid w:val="00462581"/>
    <w:rsid w:val="00464E43"/>
    <w:rsid w:val="007B4148"/>
    <w:rsid w:val="008A4592"/>
    <w:rsid w:val="009D7CDC"/>
    <w:rsid w:val="00E60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7CDC"/>
    <w:pPr>
      <w:spacing w:before="100" w:beforeAutospacing="1" w:after="0" w:line="240" w:lineRule="auto"/>
      <w:outlineLvl w:val="0"/>
    </w:pPr>
    <w:rPr>
      <w:rFonts w:ascii="Arial" w:eastAsia="Times New Roman" w:hAnsi="Arial" w:cs="Arial"/>
      <w:color w:val="004F9D"/>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8A4592"/>
    <w:pPr>
      <w:spacing w:after="0" w:line="240" w:lineRule="auto"/>
    </w:pPr>
    <w:rPr>
      <w:rFonts w:ascii="Courier New" w:eastAsia="Times New Roman" w:hAnsi="Courier New" w:cs="Courier New"/>
      <w:sz w:val="20"/>
      <w:szCs w:val="20"/>
      <w:lang w:bidi="he-IL"/>
    </w:rPr>
  </w:style>
  <w:style w:type="character" w:customStyle="1" w:styleId="PlainTextChar">
    <w:name w:val="Plain Text Char"/>
    <w:basedOn w:val="DefaultParagraphFont"/>
    <w:link w:val="PlainText"/>
    <w:rsid w:val="008A4592"/>
    <w:rPr>
      <w:rFonts w:ascii="Courier New" w:eastAsia="Times New Roman" w:hAnsi="Courier New" w:cs="Courier New"/>
      <w:sz w:val="20"/>
      <w:szCs w:val="20"/>
      <w:lang w:bidi="he-IL"/>
    </w:rPr>
  </w:style>
  <w:style w:type="paragraph" w:customStyle="1" w:styleId="RB">
    <w:name w:val="RB"/>
    <w:basedOn w:val="Normal"/>
    <w:rsid w:val="008A4592"/>
    <w:pPr>
      <w:spacing w:after="0" w:line="360" w:lineRule="auto"/>
    </w:pPr>
    <w:rPr>
      <w:rFonts w:ascii="Times New Roman" w:eastAsia="Times New Roman" w:hAnsi="Times New Roman" w:cs="Times New Roman"/>
      <w:color w:val="000000"/>
      <w:sz w:val="24"/>
      <w:szCs w:val="20"/>
    </w:rPr>
  </w:style>
  <w:style w:type="character" w:customStyle="1" w:styleId="Heading1Char">
    <w:name w:val="Heading 1 Char"/>
    <w:basedOn w:val="DefaultParagraphFont"/>
    <w:link w:val="Heading1"/>
    <w:uiPriority w:val="9"/>
    <w:rsid w:val="009D7CDC"/>
    <w:rPr>
      <w:rFonts w:ascii="Arial" w:eastAsia="Times New Roman" w:hAnsi="Arial" w:cs="Arial"/>
      <w:color w:val="004F9D"/>
      <w:kern w:val="36"/>
      <w:sz w:val="29"/>
      <w:szCs w:val="29"/>
    </w:rPr>
  </w:style>
  <w:style w:type="paragraph" w:styleId="NormalWeb">
    <w:name w:val="Normal (Web)"/>
    <w:basedOn w:val="Normal"/>
    <w:uiPriority w:val="99"/>
    <w:unhideWhenUsed/>
    <w:rsid w:val="009D7CDC"/>
    <w:pPr>
      <w:spacing w:before="100" w:beforeAutospacing="1" w:after="100" w:afterAutospacing="1" w:line="30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D7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CDC"/>
    <w:rPr>
      <w:rFonts w:ascii="Tahoma" w:hAnsi="Tahoma" w:cs="Tahoma"/>
      <w:sz w:val="16"/>
      <w:szCs w:val="16"/>
    </w:rPr>
  </w:style>
  <w:style w:type="character" w:styleId="Strong">
    <w:name w:val="Strong"/>
    <w:basedOn w:val="DefaultParagraphFont"/>
    <w:uiPriority w:val="22"/>
    <w:qFormat/>
    <w:rsid w:val="009D7CDC"/>
    <w:rPr>
      <w:b/>
      <w:bCs/>
    </w:rPr>
  </w:style>
  <w:style w:type="paragraph" w:styleId="ListParagraph">
    <w:name w:val="List Paragraph"/>
    <w:basedOn w:val="Normal"/>
    <w:uiPriority w:val="34"/>
    <w:qFormat/>
    <w:rsid w:val="009D7CDC"/>
    <w:pPr>
      <w:ind w:left="720"/>
      <w:contextualSpacing/>
    </w:pPr>
  </w:style>
  <w:style w:type="paragraph" w:styleId="Header">
    <w:name w:val="header"/>
    <w:basedOn w:val="Normal"/>
    <w:link w:val="HeaderChar"/>
    <w:uiPriority w:val="99"/>
    <w:unhideWhenUsed/>
    <w:rsid w:val="0017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A9E"/>
  </w:style>
  <w:style w:type="paragraph" w:styleId="Footer">
    <w:name w:val="footer"/>
    <w:basedOn w:val="Normal"/>
    <w:link w:val="FooterChar"/>
    <w:uiPriority w:val="99"/>
    <w:unhideWhenUsed/>
    <w:rsid w:val="0017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A9E"/>
  </w:style>
  <w:style w:type="character" w:styleId="Hyperlink">
    <w:name w:val="Hyperlink"/>
    <w:basedOn w:val="DefaultParagraphFont"/>
    <w:uiPriority w:val="99"/>
    <w:unhideWhenUsed/>
    <w:rsid w:val="00E6057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7CDC"/>
    <w:pPr>
      <w:spacing w:before="100" w:beforeAutospacing="1" w:after="0" w:line="240" w:lineRule="auto"/>
      <w:outlineLvl w:val="0"/>
    </w:pPr>
    <w:rPr>
      <w:rFonts w:ascii="Arial" w:eastAsia="Times New Roman" w:hAnsi="Arial" w:cs="Arial"/>
      <w:color w:val="004F9D"/>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8A4592"/>
    <w:pPr>
      <w:spacing w:after="0" w:line="240" w:lineRule="auto"/>
    </w:pPr>
    <w:rPr>
      <w:rFonts w:ascii="Courier New" w:eastAsia="Times New Roman" w:hAnsi="Courier New" w:cs="Courier New"/>
      <w:sz w:val="20"/>
      <w:szCs w:val="20"/>
      <w:lang w:bidi="he-IL"/>
    </w:rPr>
  </w:style>
  <w:style w:type="character" w:customStyle="1" w:styleId="PlainTextChar">
    <w:name w:val="Plain Text Char"/>
    <w:basedOn w:val="DefaultParagraphFont"/>
    <w:link w:val="PlainText"/>
    <w:rsid w:val="008A4592"/>
    <w:rPr>
      <w:rFonts w:ascii="Courier New" w:eastAsia="Times New Roman" w:hAnsi="Courier New" w:cs="Courier New"/>
      <w:sz w:val="20"/>
      <w:szCs w:val="20"/>
      <w:lang w:bidi="he-IL"/>
    </w:rPr>
  </w:style>
  <w:style w:type="paragraph" w:customStyle="1" w:styleId="RB">
    <w:name w:val="RB"/>
    <w:basedOn w:val="Normal"/>
    <w:rsid w:val="008A4592"/>
    <w:pPr>
      <w:spacing w:after="0" w:line="360" w:lineRule="auto"/>
    </w:pPr>
    <w:rPr>
      <w:rFonts w:ascii="Times New Roman" w:eastAsia="Times New Roman" w:hAnsi="Times New Roman" w:cs="Times New Roman"/>
      <w:color w:val="000000"/>
      <w:sz w:val="24"/>
      <w:szCs w:val="20"/>
    </w:rPr>
  </w:style>
  <w:style w:type="character" w:customStyle="1" w:styleId="Heading1Char">
    <w:name w:val="Heading 1 Char"/>
    <w:basedOn w:val="DefaultParagraphFont"/>
    <w:link w:val="Heading1"/>
    <w:uiPriority w:val="9"/>
    <w:rsid w:val="009D7CDC"/>
    <w:rPr>
      <w:rFonts w:ascii="Arial" w:eastAsia="Times New Roman" w:hAnsi="Arial" w:cs="Arial"/>
      <w:color w:val="004F9D"/>
      <w:kern w:val="36"/>
      <w:sz w:val="29"/>
      <w:szCs w:val="29"/>
    </w:rPr>
  </w:style>
  <w:style w:type="paragraph" w:styleId="NormalWeb">
    <w:name w:val="Normal (Web)"/>
    <w:basedOn w:val="Normal"/>
    <w:uiPriority w:val="99"/>
    <w:unhideWhenUsed/>
    <w:rsid w:val="009D7CDC"/>
    <w:pPr>
      <w:spacing w:before="100" w:beforeAutospacing="1" w:after="100" w:afterAutospacing="1" w:line="30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D7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CDC"/>
    <w:rPr>
      <w:rFonts w:ascii="Tahoma" w:hAnsi="Tahoma" w:cs="Tahoma"/>
      <w:sz w:val="16"/>
      <w:szCs w:val="16"/>
    </w:rPr>
  </w:style>
  <w:style w:type="character" w:styleId="Strong">
    <w:name w:val="Strong"/>
    <w:basedOn w:val="DefaultParagraphFont"/>
    <w:uiPriority w:val="22"/>
    <w:qFormat/>
    <w:rsid w:val="009D7CDC"/>
    <w:rPr>
      <w:b/>
      <w:bCs/>
    </w:rPr>
  </w:style>
  <w:style w:type="paragraph" w:styleId="ListParagraph">
    <w:name w:val="List Paragraph"/>
    <w:basedOn w:val="Normal"/>
    <w:uiPriority w:val="34"/>
    <w:qFormat/>
    <w:rsid w:val="009D7CDC"/>
    <w:pPr>
      <w:ind w:left="720"/>
      <w:contextualSpacing/>
    </w:pPr>
  </w:style>
  <w:style w:type="paragraph" w:styleId="Header">
    <w:name w:val="header"/>
    <w:basedOn w:val="Normal"/>
    <w:link w:val="HeaderChar"/>
    <w:uiPriority w:val="99"/>
    <w:unhideWhenUsed/>
    <w:rsid w:val="0017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A9E"/>
  </w:style>
  <w:style w:type="paragraph" w:styleId="Footer">
    <w:name w:val="footer"/>
    <w:basedOn w:val="Normal"/>
    <w:link w:val="FooterChar"/>
    <w:uiPriority w:val="99"/>
    <w:unhideWhenUsed/>
    <w:rsid w:val="0017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A9E"/>
  </w:style>
  <w:style w:type="character" w:styleId="Hyperlink">
    <w:name w:val="Hyperlink"/>
    <w:basedOn w:val="DefaultParagraphFont"/>
    <w:uiPriority w:val="99"/>
    <w:unhideWhenUsed/>
    <w:rsid w:val="00E605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177942">
      <w:bodyDiv w:val="1"/>
      <w:marLeft w:val="0"/>
      <w:marRight w:val="0"/>
      <w:marTop w:val="0"/>
      <w:marBottom w:val="0"/>
      <w:divBdr>
        <w:top w:val="none" w:sz="0" w:space="0" w:color="auto"/>
        <w:left w:val="none" w:sz="0" w:space="0" w:color="auto"/>
        <w:bottom w:val="none" w:sz="0" w:space="0" w:color="auto"/>
        <w:right w:val="none" w:sz="0" w:space="0" w:color="auto"/>
      </w:divBdr>
      <w:divsChild>
        <w:div w:id="1557273736">
          <w:marLeft w:val="0"/>
          <w:marRight w:val="0"/>
          <w:marTop w:val="0"/>
          <w:marBottom w:val="0"/>
          <w:divBdr>
            <w:top w:val="none" w:sz="0" w:space="0" w:color="auto"/>
            <w:left w:val="none" w:sz="0" w:space="0" w:color="auto"/>
            <w:bottom w:val="none" w:sz="0" w:space="0" w:color="auto"/>
            <w:right w:val="none" w:sz="0" w:space="0" w:color="auto"/>
          </w:divBdr>
        </w:div>
        <w:div w:id="416680245">
          <w:marLeft w:val="0"/>
          <w:marRight w:val="0"/>
          <w:marTop w:val="0"/>
          <w:marBottom w:val="45"/>
          <w:divBdr>
            <w:top w:val="none" w:sz="0" w:space="0" w:color="auto"/>
            <w:left w:val="none" w:sz="0" w:space="0" w:color="auto"/>
            <w:bottom w:val="none" w:sz="0" w:space="0" w:color="auto"/>
            <w:right w:val="none" w:sz="0" w:space="0" w:color="auto"/>
          </w:divBdr>
        </w:div>
      </w:divsChild>
    </w:div>
    <w:div w:id="1869953112">
      <w:bodyDiv w:val="1"/>
      <w:marLeft w:val="0"/>
      <w:marRight w:val="0"/>
      <w:marTop w:val="0"/>
      <w:marBottom w:val="0"/>
      <w:divBdr>
        <w:top w:val="none" w:sz="0" w:space="0" w:color="auto"/>
        <w:left w:val="none" w:sz="0" w:space="0" w:color="auto"/>
        <w:bottom w:val="none" w:sz="0" w:space="0" w:color="auto"/>
        <w:right w:val="none" w:sz="0" w:space="0" w:color="auto"/>
      </w:divBdr>
      <w:divsChild>
        <w:div w:id="84766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chabad.org/article.asp?AID=332562" TargetMode="External"/><Relationship Id="rId5" Type="http://schemas.openxmlformats.org/officeDocument/2006/relationships/webSettings" Target="webSettings.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hyperlink" Target="http://www.chabad.org/search/keyword_cdo/kid/1348/jewish/Rabbi-Yosef-Yitzchak-Schneersohn.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4527</Words>
  <Characters>25807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Yoseph Yaffe</dc:creator>
  <cp:lastModifiedBy>yyy</cp:lastModifiedBy>
  <cp:revision>2</cp:revision>
  <dcterms:created xsi:type="dcterms:W3CDTF">2012-02-06T17:11:00Z</dcterms:created>
  <dcterms:modified xsi:type="dcterms:W3CDTF">2012-02-06T17:11:00Z</dcterms:modified>
</cp:coreProperties>
</file>