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360" w:lineRule="auto"/>
        <w:rPr>
          <w:sz w:val="23"/>
          <w:szCs w:val="23"/>
        </w:rPr>
      </w:pPr>
      <w:r w:rsidDel="00000000" w:rsidR="00000000" w:rsidRPr="00000000">
        <w:rPr>
          <w:sz w:val="23"/>
          <w:szCs w:val="23"/>
          <w:rtl w:val="0"/>
        </w:rPr>
        <w:t xml:space="preserve">Why would you need a coach? Well, for starters, too many fundraisers are left out to dry. They have to figure out how to engage with donors with limited time and few resources. If that sounds like you, a coach can help save you time and make the most of your resources—as well as help you raise more funds.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360" w:lineRule="auto"/>
        <w:rPr>
          <w:sz w:val="23"/>
          <w:szCs w:val="23"/>
        </w:rPr>
      </w:pPr>
      <w:r w:rsidDel="00000000" w:rsidR="00000000" w:rsidRPr="00000000">
        <w:rPr>
          <w:sz w:val="23"/>
          <w:szCs w:val="23"/>
          <w:rtl w:val="0"/>
        </w:rPr>
        <w:t xml:space="preserve">There are some amazing coaches out there who can help, each has their own style and method.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1) Elozor green</w:t>
      </w:r>
    </w:p>
    <w:p w:rsidR="00000000" w:rsidDel="00000000" w:rsidP="00000000" w:rsidRDefault="00000000" w:rsidRPr="00000000" w14:paraId="00000006">
      <w:pPr>
        <w:rPr/>
      </w:pPr>
      <w:r w:rsidDel="00000000" w:rsidR="00000000" w:rsidRPr="00000000">
        <w:rPr>
          <w:rtl w:val="0"/>
        </w:rPr>
        <w:t xml:space="preserve">717-723-8783</w:t>
      </w:r>
    </w:p>
    <w:p w:rsidR="00000000" w:rsidDel="00000000" w:rsidP="00000000" w:rsidRDefault="00000000" w:rsidRPr="00000000" w14:paraId="00000007">
      <w:pPr>
        <w:rPr/>
      </w:pPr>
      <w:hyperlink r:id="rId6">
        <w:r w:rsidDel="00000000" w:rsidR="00000000" w:rsidRPr="00000000">
          <w:rPr>
            <w:color w:val="1155cc"/>
            <w:u w:val="single"/>
            <w:rtl w:val="0"/>
          </w:rPr>
          <w:t xml:space="preserve">https://elazargreen.podia.com/</w:t>
        </w:r>
      </w:hyperlink>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Free podcasts </w:t>
      </w:r>
      <w:hyperlink r:id="rId7">
        <w:r w:rsidDel="00000000" w:rsidR="00000000" w:rsidRPr="00000000">
          <w:rPr>
            <w:color w:val="1155cc"/>
            <w:u w:val="single"/>
            <w:rtl w:val="0"/>
          </w:rPr>
          <w:t xml:space="preserve">https://anchor.fm/elazar-green</w:t>
        </w:r>
      </w:hyperlink>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2) Yisroel Brod</w:t>
      </w:r>
    </w:p>
    <w:p w:rsidR="00000000" w:rsidDel="00000000" w:rsidP="00000000" w:rsidRDefault="00000000" w:rsidRPr="00000000" w14:paraId="0000000C">
      <w:pPr>
        <w:rPr/>
      </w:pPr>
      <w:r w:rsidDel="00000000" w:rsidR="00000000" w:rsidRPr="00000000">
        <w:rPr>
          <w:rFonts w:ascii="Roboto" w:cs="Roboto" w:eastAsia="Roboto" w:hAnsi="Roboto"/>
          <w:sz w:val="24"/>
          <w:szCs w:val="24"/>
          <w:highlight w:val="white"/>
          <w:rtl w:val="0"/>
        </w:rPr>
        <w:t xml:space="preserve">+972-3-960-5350</w:t>
      </w:r>
      <w:r w:rsidDel="00000000" w:rsidR="00000000" w:rsidRPr="00000000">
        <w:rPr>
          <w:rtl w:val="0"/>
        </w:rPr>
      </w:r>
    </w:p>
    <w:p w:rsidR="00000000" w:rsidDel="00000000" w:rsidP="00000000" w:rsidRDefault="00000000" w:rsidRPr="00000000" w14:paraId="0000000D">
      <w:pPr>
        <w:rPr/>
      </w:pPr>
      <w:hyperlink r:id="rId8">
        <w:r w:rsidDel="00000000" w:rsidR="00000000" w:rsidRPr="00000000">
          <w:rPr>
            <w:color w:val="1155cc"/>
            <w:u w:val="single"/>
            <w:rtl w:val="0"/>
          </w:rPr>
          <w:t xml:space="preserve">https://www.yisroelbrod.com/</w:t>
        </w:r>
      </w:hyperlink>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3) Shmuly Rothman</w:t>
      </w:r>
    </w:p>
    <w:p w:rsidR="00000000" w:rsidDel="00000000" w:rsidP="00000000" w:rsidRDefault="00000000" w:rsidRPr="00000000" w14:paraId="00000010">
      <w:pPr>
        <w:rPr/>
      </w:pPr>
      <w:r w:rsidDel="00000000" w:rsidR="00000000" w:rsidRPr="00000000">
        <w:rPr>
          <w:rtl w:val="0"/>
        </w:rPr>
        <w:t xml:space="preserve">412-715-4883</w:t>
      </w:r>
    </w:p>
    <w:p w:rsidR="00000000" w:rsidDel="00000000" w:rsidP="00000000" w:rsidRDefault="00000000" w:rsidRPr="00000000" w14:paraId="00000011">
      <w:pPr>
        <w:rPr/>
      </w:pPr>
      <w:hyperlink r:id="rId9">
        <w:r w:rsidDel="00000000" w:rsidR="00000000" w:rsidRPr="00000000">
          <w:rPr>
            <w:color w:val="1155cc"/>
            <w:u w:val="single"/>
            <w:rtl w:val="0"/>
          </w:rPr>
          <w:t xml:space="preserve">https://www.rothmancoaching.com/</w:t>
        </w:r>
      </w:hyperlink>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For free shluchim resources Email </w:t>
      </w:r>
      <w:hyperlink r:id="rId10">
        <w:r w:rsidDel="00000000" w:rsidR="00000000" w:rsidRPr="00000000">
          <w:rPr>
            <w:color w:val="1155cc"/>
            <w:u w:val="single"/>
            <w:rtl w:val="0"/>
          </w:rPr>
          <w:t xml:space="preserve">shmuly@rothmancoaching.com</w:t>
        </w:r>
      </w:hyperlink>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4) Mendel Duchman</w:t>
      </w:r>
    </w:p>
    <w:p w:rsidR="00000000" w:rsidDel="00000000" w:rsidP="00000000" w:rsidRDefault="00000000" w:rsidRPr="00000000" w14:paraId="00000015">
      <w:pPr>
        <w:rPr/>
      </w:pPr>
      <w:r w:rsidDel="00000000" w:rsidR="00000000" w:rsidRPr="00000000">
        <w:rPr>
          <w:rtl w:val="0"/>
        </w:rPr>
        <w:t xml:space="preserve">(323) 938-1022</w:t>
      </w:r>
    </w:p>
    <w:p w:rsidR="00000000" w:rsidDel="00000000" w:rsidP="00000000" w:rsidRDefault="00000000" w:rsidRPr="00000000" w14:paraId="00000016">
      <w:pPr>
        <w:rPr/>
      </w:pPr>
      <w:r w:rsidDel="00000000" w:rsidR="00000000" w:rsidRPr="00000000">
        <w:rPr>
          <w:rtl w:val="0"/>
        </w:rPr>
        <w:t xml:space="preserve">Email mendel@padyom.com</w:t>
      </w:r>
    </w:p>
    <w:p w:rsidR="00000000" w:rsidDel="00000000" w:rsidP="00000000" w:rsidRDefault="00000000" w:rsidRPr="00000000" w14:paraId="00000017">
      <w:pPr>
        <w:rPr/>
      </w:pPr>
      <w:r w:rsidDel="00000000" w:rsidR="00000000" w:rsidRPr="00000000">
        <w:rPr>
          <w:rtl w:val="0"/>
        </w:rPr>
        <w:t xml:space="preserve">Has a whatsapp group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5) Eliyahu Schusterman</w:t>
      </w:r>
    </w:p>
    <w:p w:rsidR="00000000" w:rsidDel="00000000" w:rsidP="00000000" w:rsidRDefault="00000000" w:rsidRPr="00000000" w14:paraId="0000001A">
      <w:pPr>
        <w:rPr/>
      </w:pPr>
      <w:r w:rsidDel="00000000" w:rsidR="00000000" w:rsidRPr="00000000">
        <w:rPr>
          <w:rtl w:val="0"/>
        </w:rPr>
        <w:t xml:space="preserve"> 404-931-6449</w:t>
      </w:r>
    </w:p>
    <w:sectPr>
      <w:head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rPr/>
    </w:pPr>
    <w:r w:rsidDel="00000000" w:rsidR="00000000" w:rsidRPr="00000000">
      <w:rPr>
        <w:rtl w:val="0"/>
      </w:rPr>
      <w:t xml:space="preserve">BH</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mailto:shmuly@rothmancoaching.com" TargetMode="External"/><Relationship Id="rId9" Type="http://schemas.openxmlformats.org/officeDocument/2006/relationships/hyperlink" Target="https://www.rothmancoaching.com/" TargetMode="External"/><Relationship Id="rId5" Type="http://schemas.openxmlformats.org/officeDocument/2006/relationships/styles" Target="styles.xml"/><Relationship Id="rId6" Type="http://schemas.openxmlformats.org/officeDocument/2006/relationships/hyperlink" Target="https://elazargreen.podia.com/" TargetMode="External"/><Relationship Id="rId7" Type="http://schemas.openxmlformats.org/officeDocument/2006/relationships/hyperlink" Target="https://anchor.fm/elazar-green" TargetMode="External"/><Relationship Id="rId8" Type="http://schemas.openxmlformats.org/officeDocument/2006/relationships/hyperlink" Target="https://www.yisroelbrod.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