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ind w:left="540" w:firstLine="0"/>
        <w:jc w:val="center"/>
        <w:rPr>
          <w:rFonts w:ascii="Verdana" w:cs="Verdana" w:eastAsia="Verdana" w:hAnsi="Verdana"/>
          <w:color w:val="0d0d0d"/>
          <w:sz w:val="20"/>
          <w:szCs w:val="20"/>
        </w:rPr>
      </w:pPr>
      <w:r w:rsidDel="00000000" w:rsidR="00000000" w:rsidRPr="00000000">
        <w:rPr>
          <w:rFonts w:ascii="Verdana" w:cs="Verdana" w:eastAsia="Verdana" w:hAnsi="Verdana"/>
          <w:color w:val="0d0d0d"/>
          <w:sz w:val="20"/>
          <w:szCs w:val="20"/>
          <w:rtl w:val="0"/>
        </w:rPr>
        <w:t xml:space="preserve">Yizkor – 5780</w:t>
      </w:r>
    </w:p>
    <w:p w:rsidR="00000000" w:rsidDel="00000000" w:rsidP="00000000" w:rsidRDefault="00000000" w:rsidRPr="00000000" w14:paraId="00000002">
      <w:pPr>
        <w:widowControl w:val="0"/>
        <w:ind w:left="540" w:firstLine="0"/>
        <w:jc w:val="center"/>
        <w:rPr>
          <w:rFonts w:ascii="Verdana" w:cs="Verdana" w:eastAsia="Verdana" w:hAnsi="Verdana"/>
          <w:i w:val="1"/>
          <w:color w:val="0d0d0d"/>
          <w:sz w:val="36"/>
          <w:szCs w:val="36"/>
        </w:rPr>
      </w:pPr>
      <w:r w:rsidDel="00000000" w:rsidR="00000000" w:rsidRPr="00000000">
        <w:rPr>
          <w:rFonts w:ascii="Verdana" w:cs="Verdana" w:eastAsia="Verdana" w:hAnsi="Verdana"/>
          <w:i w:val="1"/>
          <w:color w:val="0d0d0d"/>
          <w:sz w:val="36"/>
          <w:szCs w:val="36"/>
          <w:rtl w:val="0"/>
        </w:rPr>
        <w:t xml:space="preserve">Raise the Bar</w:t>
      </w:r>
    </w:p>
    <w:p w:rsidR="00000000" w:rsidDel="00000000" w:rsidP="00000000" w:rsidRDefault="00000000" w:rsidRPr="00000000" w14:paraId="00000003">
      <w:pPr>
        <w:widowControl w:val="0"/>
        <w:ind w:left="540" w:firstLine="0"/>
        <w:jc w:val="center"/>
        <w:rPr>
          <w:rFonts w:ascii="Verdana" w:cs="Verdana" w:eastAsia="Verdana" w:hAnsi="Verdana"/>
          <w:i w:val="1"/>
          <w:color w:val="0d0d0d"/>
          <w:sz w:val="28"/>
          <w:szCs w:val="28"/>
        </w:rPr>
      </w:pPr>
      <w:r w:rsidDel="00000000" w:rsidR="00000000" w:rsidRPr="00000000">
        <w:rPr>
          <w:rFonts w:ascii="Verdana" w:cs="Verdana" w:eastAsia="Verdana" w:hAnsi="Verdana"/>
          <w:i w:val="1"/>
          <w:color w:val="0d0d0d"/>
          <w:sz w:val="28"/>
          <w:szCs w:val="28"/>
          <w:rtl w:val="0"/>
        </w:rPr>
        <w:t xml:space="preserve">Soaring with Teshuvah Ila’ah</w:t>
      </w:r>
    </w:p>
    <w:p w:rsidR="00000000" w:rsidDel="00000000" w:rsidP="00000000" w:rsidRDefault="00000000" w:rsidRPr="00000000" w14:paraId="00000004">
      <w:pPr>
        <w:widowControl w:val="0"/>
        <w:ind w:left="540" w:firstLine="0"/>
        <w:jc w:val="center"/>
        <w:rPr>
          <w:rFonts w:ascii="Verdana" w:cs="Verdana" w:eastAsia="Verdana" w:hAnsi="Verdana"/>
          <w:color w:val="0d0d0d"/>
          <w:sz w:val="15"/>
          <w:szCs w:val="15"/>
        </w:rPr>
      </w:pPr>
      <w:r w:rsidDel="00000000" w:rsidR="00000000" w:rsidRPr="00000000">
        <w:rPr>
          <w:rFonts w:ascii="Verdana" w:cs="Verdana" w:eastAsia="Verdana" w:hAnsi="Verdana"/>
          <w:color w:val="0d0d0d"/>
          <w:sz w:val="15"/>
          <w:szCs w:val="15"/>
          <w:rtl w:val="0"/>
        </w:rPr>
        <w:t xml:space="preserve">(Based primarily on d”h Shuvah Yisroel…, 5729)</w:t>
      </w:r>
    </w:p>
    <w:p w:rsidR="00000000" w:rsidDel="00000000" w:rsidP="00000000" w:rsidRDefault="00000000" w:rsidRPr="00000000" w14:paraId="00000005">
      <w:pPr>
        <w:widowControl w:val="0"/>
        <w:ind w:left="540" w:firstLine="0"/>
        <w:jc w:val="center"/>
        <w:rPr>
          <w:rFonts w:ascii="Verdana" w:cs="Verdana" w:eastAsia="Verdana" w:hAnsi="Verdana"/>
          <w:color w:val="0d0d0d"/>
          <w:sz w:val="15"/>
          <w:szCs w:val="15"/>
        </w:rPr>
      </w:pPr>
      <w:r w:rsidDel="00000000" w:rsidR="00000000" w:rsidRPr="00000000">
        <w:rPr>
          <w:rtl w:val="0"/>
        </w:rPr>
      </w:r>
    </w:p>
    <w:p w:rsidR="00000000" w:rsidDel="00000000" w:rsidP="00000000" w:rsidRDefault="00000000" w:rsidRPr="00000000" w14:paraId="00000006">
      <w:pPr>
        <w:widowControl w:val="0"/>
        <w:ind w:left="540" w:firstLine="0"/>
        <w:jc w:val="center"/>
        <w:rPr>
          <w:rFonts w:ascii="Verdana" w:cs="Verdana" w:eastAsia="Verdana" w:hAnsi="Verdana"/>
          <w:i w:val="1"/>
          <w:color w:val="0d0d0d"/>
          <w:sz w:val="20"/>
          <w:szCs w:val="20"/>
        </w:rPr>
      </w:pPr>
      <w:r w:rsidDel="00000000" w:rsidR="00000000" w:rsidRPr="00000000">
        <w:rPr>
          <w:rFonts w:ascii="Verdana" w:cs="Verdana" w:eastAsia="Verdana" w:hAnsi="Verdana"/>
          <w:i w:val="1"/>
          <w:color w:val="0d0d0d"/>
          <w:sz w:val="20"/>
          <w:szCs w:val="20"/>
          <w:rtl w:val="0"/>
        </w:rPr>
        <w:t xml:space="preserve">Synopsis</w:t>
      </w:r>
    </w:p>
    <w:p w:rsidR="00000000" w:rsidDel="00000000" w:rsidP="00000000" w:rsidRDefault="00000000" w:rsidRPr="00000000" w14:paraId="00000007">
      <w:pPr>
        <w:widowControl w:val="0"/>
        <w:ind w:left="540" w:firstLine="0"/>
        <w:jc w:val="center"/>
        <w:rPr>
          <w:rFonts w:ascii="Verdana" w:cs="Verdana" w:eastAsia="Verdana" w:hAnsi="Verdana"/>
          <w:i w:val="1"/>
          <w:color w:val="0d0d0d"/>
          <w:sz w:val="20"/>
          <w:szCs w:val="20"/>
        </w:rPr>
      </w:pPr>
      <w:r w:rsidDel="00000000" w:rsidR="00000000" w:rsidRPr="00000000">
        <w:rPr>
          <w:rFonts w:ascii="Verdana" w:cs="Verdana" w:eastAsia="Verdana" w:hAnsi="Verdana"/>
          <w:i w:val="1"/>
          <w:color w:val="0d0d0d"/>
          <w:sz w:val="20"/>
          <w:szCs w:val="20"/>
          <w:rtl w:val="0"/>
        </w:rPr>
        <w:t xml:space="preserve">The sermon opens with: It dawned on me that saying Yizkor on Yom Kippur could be construed as the principle calling our parents into the office, as they discuss the trouble we have been causing in school… Here it is, Yom Kippur, and we are going over our sins, and then G-d has us call our parents through Yizkor… And it isn’t a very good feeling… sitting there… waiting for our parents to show up… upset that they had to take off time from work… the pain that they will have in hearing about all the sins we did… The deals that would have to be made to get us into another year of school… However, G-d isn’t that type of principal, throwing up His hands, calling in our parents to strategize, or to shift responsibilities. There has to be a totally different reason as to why G-d has us call our parents into His office as we work through our Yom Kippur. Our goal here is to uncover why we are about to call our parents into the synagogue now. From here the sermon will go on to explore a parents transformational powers through the simple response of, "Es past nisht..." and how that leads to Teshuvah with love and yearning, rather than with fear, guilt and shame. We will also visit Rabbi Abba bar Zavda's bold statement that, "Af al pi shechotah, Yisroel hu!"</w:t>
      </w:r>
    </w:p>
    <w:p w:rsidR="00000000" w:rsidDel="00000000" w:rsidP="00000000" w:rsidRDefault="00000000" w:rsidRPr="00000000" w14:paraId="00000008">
      <w:pPr>
        <w:widowControl w:val="0"/>
        <w:jc w:val="both"/>
        <w:rPr>
          <w:rFonts w:ascii="Verdana" w:cs="Verdana" w:eastAsia="Verdana" w:hAnsi="Verdana"/>
          <w:color w:val="0d0d0d"/>
          <w:sz w:val="23"/>
          <w:szCs w:val="23"/>
        </w:rPr>
      </w:pPr>
      <w:r w:rsidDel="00000000" w:rsidR="00000000" w:rsidRPr="00000000">
        <w:rPr>
          <w:rtl w:val="0"/>
        </w:rPr>
      </w:r>
    </w:p>
    <w:p w:rsidR="00000000" w:rsidDel="00000000" w:rsidP="00000000" w:rsidRDefault="00000000" w:rsidRPr="00000000" w14:paraId="00000009">
      <w:pPr>
        <w:widowControl w:val="0"/>
        <w:ind w:left="540" w:firstLine="0"/>
        <w:jc w:val="both"/>
        <w:rPr>
          <w:rFonts w:ascii="Verdana" w:cs="Verdana" w:eastAsia="Verdana" w:hAnsi="Verdana"/>
          <w:color w:val="0d0d0d"/>
          <w:sz w:val="20"/>
          <w:szCs w:val="20"/>
        </w:rPr>
      </w:pPr>
      <w:r w:rsidDel="00000000" w:rsidR="00000000" w:rsidRPr="00000000">
        <w:rPr>
          <w:rtl w:val="0"/>
        </w:rPr>
      </w:r>
    </w:p>
    <w:p w:rsidR="00000000" w:rsidDel="00000000" w:rsidP="00000000" w:rsidRDefault="00000000" w:rsidRPr="00000000" w14:paraId="0000000A">
      <w:pPr>
        <w:widowControl w:val="0"/>
        <w:jc w:val="both"/>
        <w:rPr>
          <w:rFonts w:ascii="Verdana" w:cs="Verdana" w:eastAsia="Verdana" w:hAnsi="Verdana"/>
          <w:color w:val="0d0d0d"/>
          <w:sz w:val="27"/>
          <w:szCs w:val="27"/>
          <w:u w:val="none"/>
        </w:rPr>
      </w:pPr>
      <w:sdt>
        <w:sdtPr>
          <w:tag w:val="goog_rdk_0"/>
        </w:sdtPr>
        <w:sdtContent>
          <w:r w:rsidDel="00000000" w:rsidR="00000000" w:rsidRPr="00000000">
            <w:rPr>
              <w:rFonts w:ascii="Arial Unicode MS" w:cs="Arial Unicode MS" w:eastAsia="Arial Unicode MS" w:hAnsi="Arial Unicode MS"/>
              <w:color w:val="0d0d0d"/>
              <w:sz w:val="27"/>
              <w:szCs w:val="27"/>
              <w:u w:val="none"/>
              <w:rtl w:val="0"/>
            </w:rPr>
            <w:t xml:space="preserve">❖</w:t>
          </w:r>
        </w:sdtContent>
      </w:sdt>
      <w:r w:rsidDel="00000000" w:rsidR="00000000" w:rsidRPr="00000000">
        <w:rPr>
          <w:rFonts w:ascii="Verdana" w:cs="Verdana" w:eastAsia="Verdana" w:hAnsi="Verdana"/>
          <w:color w:val="0d0d0d"/>
          <w:sz w:val="27"/>
          <w:szCs w:val="27"/>
          <w:u w:val="none"/>
          <w:rtl w:val="0"/>
        </w:rPr>
        <w:t xml:space="preserve">  When Our Parents Show Up</w:t>
      </w:r>
    </w:p>
    <w:p w:rsidR="00000000" w:rsidDel="00000000" w:rsidP="00000000" w:rsidRDefault="00000000" w:rsidRPr="00000000" w14:paraId="0000000B">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tl w:val="0"/>
        </w:rPr>
      </w:r>
    </w:p>
    <w:p w:rsidR="00000000" w:rsidDel="00000000" w:rsidP="00000000" w:rsidRDefault="00000000" w:rsidRPr="00000000" w14:paraId="0000000C">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It dawned on me that saying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Fonts w:ascii="Verdana" w:cs="Verdana" w:eastAsia="Verdana" w:hAnsi="Verdana"/>
          <w:color w:val="0d0d0d"/>
          <w:sz w:val="20"/>
          <w:szCs w:val="20"/>
          <w:u w:val="none"/>
          <w:rtl w:val="0"/>
        </w:rPr>
        <w:t xml:space="preserve"> on Yom Kippur could be construed as the principle calling our parents into the office, as they discuss the trouble we have been causing in school… Here it is, Yom Kippur, and we are going over our sins, and then G-d has us call our parents through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Fonts w:ascii="Verdana" w:cs="Verdana" w:eastAsia="Verdana" w:hAnsi="Verdana"/>
          <w:color w:val="0d0d0d"/>
          <w:sz w:val="20"/>
          <w:szCs w:val="20"/>
          <w:u w:val="none"/>
          <w:rtl w:val="0"/>
        </w:rPr>
        <w:t xml:space="preserve">… And it isn’t a very good feeling… sitting there… waiting for our parents to show up… upset that they had to take off time from work… the pain that they will have in hearing about all the sins we did… The deals that would have to be made to get us into another year of school…</w:t>
      </w:r>
    </w:p>
    <w:p w:rsidR="00000000" w:rsidDel="00000000" w:rsidP="00000000" w:rsidRDefault="00000000" w:rsidRPr="00000000" w14:paraId="0000000D">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0E">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However, G-d isn’t that type of principal, throwing up His hands, calling in our parents to strategize, or to shift responsibilities. There has to be a totally different reason as to why G-d has us call our parents into His office as we work through our Yom Kippur. Our goal here is to uncover why we are about to call our parents into the synagogue now.</w:t>
      </w:r>
    </w:p>
    <w:p w:rsidR="00000000" w:rsidDel="00000000" w:rsidP="00000000" w:rsidRDefault="00000000" w:rsidRPr="00000000" w14:paraId="0000000F">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10">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color w:val="0d0d0d"/>
          <w:sz w:val="20"/>
          <w:szCs w:val="20"/>
          <w:u w:val="none"/>
          <w:rtl w:val="0"/>
        </w:rPr>
        <w:t xml:space="preserve">My Friend in Los Angeles</w:t>
      </w:r>
    </w:p>
    <w:p w:rsidR="00000000" w:rsidDel="00000000" w:rsidP="00000000" w:rsidRDefault="00000000" w:rsidRPr="00000000" w14:paraId="00000011">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Let me share with you a story, in order to set the scene for what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Fonts w:ascii="Verdana" w:cs="Verdana" w:eastAsia="Verdana" w:hAnsi="Verdana"/>
          <w:color w:val="0d0d0d"/>
          <w:sz w:val="20"/>
          <w:szCs w:val="20"/>
          <w:u w:val="none"/>
          <w:rtl w:val="0"/>
        </w:rPr>
        <w:t xml:space="preserve"> is truly all about.</w:t>
      </w:r>
    </w:p>
    <w:p w:rsidR="00000000" w:rsidDel="00000000" w:rsidP="00000000" w:rsidRDefault="00000000" w:rsidRPr="00000000" w14:paraId="00000012">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13">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I have a friend from High School who lives in Los Angeles, who went through a nightmare due to a medical mistake. He went for his regular annual check-up, and his blood-tests came back, suggesting that he had an STD. Let me jump ahead to the end of the story, that they called him back to apologize that they had mixed up results, and they gave him a clean bill of health. However, you can only imagine what went on for the duration of the few days it took to clear up the matter. It was a difficult few days of intense emotions and discussions between husband and wife.</w:t>
      </w:r>
    </w:p>
    <w:p w:rsidR="00000000" w:rsidDel="00000000" w:rsidP="00000000" w:rsidRDefault="00000000" w:rsidRPr="00000000" w14:paraId="00000014">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15">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I tell you all of this to just share with you one quote of the wife to her husband during a heated discussion:</w:t>
      </w:r>
    </w:p>
    <w:p w:rsidR="00000000" w:rsidDel="00000000" w:rsidP="00000000" w:rsidRDefault="00000000" w:rsidRPr="00000000" w14:paraId="00000016">
      <w:pPr>
        <w:widowControl w:val="0"/>
        <w:ind w:left="90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w:t>
      </w:r>
      <w:r w:rsidDel="00000000" w:rsidR="00000000" w:rsidRPr="00000000">
        <w:rPr>
          <w:rFonts w:ascii="Verdana" w:cs="Verdana" w:eastAsia="Verdana" w:hAnsi="Verdana"/>
          <w:i w:val="1"/>
          <w:color w:val="0d0d0d"/>
          <w:sz w:val="20"/>
          <w:szCs w:val="20"/>
          <w:u w:val="none"/>
          <w:rtl w:val="0"/>
        </w:rPr>
        <w:t xml:space="preserve">Please, don’t bring me down to your level. Rise up to mine.</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17">
      <w:pPr>
        <w:widowControl w:val="0"/>
        <w:ind w:left="90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18">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I have just got to repeat this quote one more time:</w:t>
      </w:r>
    </w:p>
    <w:p w:rsidR="00000000" w:rsidDel="00000000" w:rsidP="00000000" w:rsidRDefault="00000000" w:rsidRPr="00000000" w14:paraId="00000019">
      <w:pPr>
        <w:widowControl w:val="0"/>
        <w:ind w:left="90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w:t>
      </w:r>
      <w:r w:rsidDel="00000000" w:rsidR="00000000" w:rsidRPr="00000000">
        <w:rPr>
          <w:rFonts w:ascii="Verdana" w:cs="Verdana" w:eastAsia="Verdana" w:hAnsi="Verdana"/>
          <w:i w:val="1"/>
          <w:color w:val="0d0d0d"/>
          <w:sz w:val="20"/>
          <w:szCs w:val="20"/>
          <w:u w:val="none"/>
          <w:rtl w:val="0"/>
        </w:rPr>
        <w:t xml:space="preserve">Please, don’t bring me down to your level. Rise up to mine.</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1A">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1B">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That my friends, is what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Fonts w:ascii="Verdana" w:cs="Verdana" w:eastAsia="Verdana" w:hAnsi="Verdana"/>
          <w:color w:val="0d0d0d"/>
          <w:sz w:val="20"/>
          <w:szCs w:val="20"/>
          <w:u w:val="none"/>
          <w:rtl w:val="0"/>
        </w:rPr>
        <w:t xml:space="preserve"> on Yom Kippur is all about. It is to be a turning point in our entire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work of Yom Kippur, in which we are expected to raise the bar, and enter into an entire new playing field, in which we are praying to G-d and making amends to G-d. For this reason alone, G-d is having us call our parents now, with our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Fonts w:ascii="Verdana" w:cs="Verdana" w:eastAsia="Verdana" w:hAnsi="Verdana"/>
          <w:color w:val="0d0d0d"/>
          <w:sz w:val="20"/>
          <w:szCs w:val="20"/>
          <w:u w:val="none"/>
          <w:rtl w:val="0"/>
        </w:rPr>
        <w:t xml:space="preserve"> services.</w:t>
      </w:r>
    </w:p>
    <w:p w:rsidR="00000000" w:rsidDel="00000000" w:rsidP="00000000" w:rsidRDefault="00000000" w:rsidRPr="00000000" w14:paraId="0000001C">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1D">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i w:val="1"/>
          <w:color w:val="0d0d0d"/>
          <w:sz w:val="20"/>
          <w:szCs w:val="20"/>
          <w:u w:val="none"/>
          <w:rtl w:val="0"/>
        </w:rPr>
        <w:t xml:space="preserve">Shuvah</w:t>
      </w:r>
      <w:r w:rsidDel="00000000" w:rsidR="00000000" w:rsidRPr="00000000">
        <w:rPr>
          <w:rFonts w:ascii="Verdana" w:cs="Verdana" w:eastAsia="Verdana" w:hAnsi="Verdana"/>
          <w:color w:val="0d0d0d"/>
          <w:sz w:val="20"/>
          <w:szCs w:val="20"/>
          <w:u w:val="none"/>
          <w:rtl w:val="0"/>
        </w:rPr>
        <w:t xml:space="preserve"> </w:t>
      </w:r>
      <w:r w:rsidDel="00000000" w:rsidR="00000000" w:rsidRPr="00000000">
        <w:rPr>
          <w:rFonts w:ascii="Verdana" w:cs="Verdana" w:eastAsia="Verdana" w:hAnsi="Verdana"/>
          <w:i w:val="1"/>
          <w:color w:val="0d0d0d"/>
          <w:sz w:val="20"/>
          <w:szCs w:val="20"/>
          <w:u w:val="single"/>
          <w:rtl w:val="0"/>
        </w:rPr>
        <w:t xml:space="preserve">Yisroel</w:t>
      </w:r>
      <w:r w:rsidDel="00000000" w:rsidR="00000000" w:rsidRPr="00000000">
        <w:rPr>
          <w:rFonts w:ascii="Verdana" w:cs="Verdana" w:eastAsia="Verdana" w:hAnsi="Verdana"/>
          <w:color w:val="0d0d0d"/>
          <w:sz w:val="20"/>
          <w:szCs w:val="20"/>
          <w:u w:val="none"/>
          <w:rtl w:val="0"/>
        </w:rPr>
        <w:t xml:space="preserve"> </w:t>
      </w:r>
    </w:p>
    <w:p w:rsidR="00000000" w:rsidDel="00000000" w:rsidP="00000000" w:rsidRDefault="00000000" w:rsidRPr="00000000" w14:paraId="0000001E">
      <w:pPr>
        <w:widowControl w:val="0"/>
        <w:ind w:left="540" w:firstLine="0"/>
        <w:jc w:val="both"/>
        <w:rPr>
          <w:rFonts w:ascii="Verdana" w:cs="Verdana" w:eastAsia="Verdana" w:hAnsi="Verdana"/>
          <w:color w:val="0d0d0d"/>
          <w:sz w:val="20"/>
          <w:szCs w:val="20"/>
          <w:u w:val="single"/>
        </w:rPr>
      </w:pPr>
      <w:r w:rsidDel="00000000" w:rsidR="00000000" w:rsidRPr="00000000">
        <w:rPr>
          <w:rFonts w:ascii="Verdana" w:cs="Verdana" w:eastAsia="Verdana" w:hAnsi="Verdana"/>
          <w:color w:val="0d0d0d"/>
          <w:sz w:val="20"/>
          <w:szCs w:val="20"/>
          <w:u w:val="none"/>
          <w:rtl w:val="0"/>
        </w:rPr>
        <w:t xml:space="preserve">The Jewish people have two names in the Torah. One is </w:t>
      </w:r>
      <w:r w:rsidDel="00000000" w:rsidR="00000000" w:rsidRPr="00000000">
        <w:rPr>
          <w:rFonts w:ascii="Verdana" w:cs="Verdana" w:eastAsia="Verdana" w:hAnsi="Verdana"/>
          <w:i w:val="1"/>
          <w:color w:val="0d0d0d"/>
          <w:sz w:val="20"/>
          <w:szCs w:val="20"/>
          <w:u w:val="none"/>
          <w:rtl w:val="0"/>
        </w:rPr>
        <w:t xml:space="preserve">Children of Israel</w:t>
      </w:r>
      <w:r w:rsidDel="00000000" w:rsidR="00000000" w:rsidRPr="00000000">
        <w:rPr>
          <w:rFonts w:ascii="Verdana" w:cs="Verdana" w:eastAsia="Verdana" w:hAnsi="Verdana"/>
          <w:color w:val="0d0d0d"/>
          <w:sz w:val="20"/>
          <w:szCs w:val="20"/>
          <w:u w:val="none"/>
          <w:rtl w:val="0"/>
        </w:rPr>
        <w:t xml:space="preserve">, and the other is </w:t>
      </w:r>
      <w:r w:rsidDel="00000000" w:rsidR="00000000" w:rsidRPr="00000000">
        <w:rPr>
          <w:rFonts w:ascii="Verdana" w:cs="Verdana" w:eastAsia="Verdana" w:hAnsi="Verdana"/>
          <w:i w:val="1"/>
          <w:color w:val="0d0d0d"/>
          <w:sz w:val="20"/>
          <w:szCs w:val="20"/>
          <w:u w:val="none"/>
          <w:rtl w:val="0"/>
        </w:rPr>
        <w:t xml:space="preserve">Children of Yaakov</w:t>
      </w:r>
      <w:r w:rsidDel="00000000" w:rsidR="00000000" w:rsidRPr="00000000">
        <w:rPr>
          <w:rFonts w:ascii="Verdana" w:cs="Verdana" w:eastAsia="Verdana" w:hAnsi="Verdana"/>
          <w:color w:val="0d0d0d"/>
          <w:sz w:val="20"/>
          <w:szCs w:val="20"/>
          <w:u w:val="none"/>
          <w:rtl w:val="0"/>
        </w:rPr>
        <w:t xml:space="preserve">. These two names reflect upon two different dimensions of our state of being. The name </w:t>
      </w:r>
      <w:r w:rsidDel="00000000" w:rsidR="00000000" w:rsidRPr="00000000">
        <w:rPr>
          <w:rFonts w:ascii="Verdana" w:cs="Verdana" w:eastAsia="Verdana" w:hAnsi="Verdana"/>
          <w:i w:val="1"/>
          <w:color w:val="0d0d0d"/>
          <w:sz w:val="20"/>
          <w:szCs w:val="20"/>
          <w:u w:val="none"/>
          <w:rtl w:val="0"/>
        </w:rPr>
        <w:t xml:space="preserve">Yaakov</w:t>
      </w:r>
      <w:r w:rsidDel="00000000" w:rsidR="00000000" w:rsidRPr="00000000">
        <w:rPr>
          <w:rFonts w:ascii="Verdana" w:cs="Verdana" w:eastAsia="Verdana" w:hAnsi="Verdana"/>
          <w:color w:val="0d0d0d"/>
          <w:sz w:val="20"/>
          <w:szCs w:val="20"/>
          <w:u w:val="none"/>
          <w:rtl w:val="0"/>
        </w:rPr>
        <w:t xml:space="preserve"> was given to Jacob, from the word </w:t>
      </w:r>
      <w:r w:rsidDel="00000000" w:rsidR="00000000" w:rsidRPr="00000000">
        <w:rPr>
          <w:rFonts w:ascii="Verdana" w:cs="Verdana" w:eastAsia="Verdana" w:hAnsi="Verdana"/>
          <w:i w:val="1"/>
          <w:color w:val="0d0d0d"/>
          <w:sz w:val="20"/>
          <w:szCs w:val="20"/>
          <w:u w:val="none"/>
          <w:rtl w:val="0"/>
        </w:rPr>
        <w:t xml:space="preserve">Okev -Heel</w:t>
      </w:r>
      <w:r w:rsidDel="00000000" w:rsidR="00000000" w:rsidRPr="00000000">
        <w:rPr>
          <w:rFonts w:ascii="Verdana" w:cs="Verdana" w:eastAsia="Verdana" w:hAnsi="Verdana"/>
          <w:color w:val="0d0d0d"/>
          <w:sz w:val="20"/>
          <w:szCs w:val="20"/>
          <w:u w:val="none"/>
          <w:rtl w:val="0"/>
        </w:rPr>
        <w:t xml:space="preserve">, as he was born holding on to Esau’s heel. This denotes the Jewish people being in a state of exile, in a state that demands for us to do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The name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means “</w:t>
      </w:r>
      <w:r w:rsidDel="00000000" w:rsidR="00000000" w:rsidRPr="00000000">
        <w:rPr>
          <w:rFonts w:ascii="Verdana" w:cs="Verdana" w:eastAsia="Verdana" w:hAnsi="Verdana"/>
          <w:i w:val="1"/>
          <w:color w:val="0d0d0d"/>
          <w:sz w:val="20"/>
          <w:szCs w:val="20"/>
          <w:u w:val="none"/>
          <w:rtl w:val="0"/>
        </w:rPr>
        <w:t xml:space="preserve">nobility</w:t>
      </w:r>
      <w:r w:rsidDel="00000000" w:rsidR="00000000" w:rsidRPr="00000000">
        <w:rPr>
          <w:rFonts w:ascii="Verdana" w:cs="Verdana" w:eastAsia="Verdana" w:hAnsi="Verdana"/>
          <w:color w:val="0d0d0d"/>
          <w:sz w:val="20"/>
          <w:szCs w:val="20"/>
          <w:u w:val="none"/>
          <w:rtl w:val="0"/>
        </w:rPr>
        <w:t xml:space="preserve">,” and reflects upon the Jewish people when they are in a state of redemption and of purity and righteousness. Thus, the question arises, why in the verse </w:t>
      </w:r>
      <w:r w:rsidDel="00000000" w:rsidR="00000000" w:rsidRPr="00000000">
        <w:rPr>
          <w:rFonts w:ascii="Verdana" w:cs="Verdana" w:eastAsia="Verdana" w:hAnsi="Verdana"/>
          <w:color w:val="0d0d0d"/>
          <w:sz w:val="16"/>
          <w:szCs w:val="16"/>
          <w:u w:val="none"/>
          <w:rtl w:val="0"/>
        </w:rPr>
        <w:t xml:space="preserve">(-Hosea 14:2)</w:t>
      </w:r>
      <w:r w:rsidDel="00000000" w:rsidR="00000000" w:rsidRPr="00000000">
        <w:rPr>
          <w:rFonts w:ascii="Verdana" w:cs="Verdana" w:eastAsia="Verdana" w:hAnsi="Verdana"/>
          <w:color w:val="0d0d0d"/>
          <w:sz w:val="20"/>
          <w:szCs w:val="20"/>
          <w:u w:val="none"/>
          <w:rtl w:val="0"/>
        </w:rPr>
        <w:t xml:space="preserve"> that speaks of the Jewish people needing to do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it says, “</w:t>
      </w:r>
      <w:r w:rsidDel="00000000" w:rsidR="00000000" w:rsidRPr="00000000">
        <w:rPr>
          <w:rFonts w:ascii="Verdana" w:cs="Verdana" w:eastAsia="Verdana" w:hAnsi="Verdana"/>
          <w:i w:val="1"/>
          <w:color w:val="0d0d0d"/>
          <w:sz w:val="20"/>
          <w:szCs w:val="20"/>
          <w:u w:val="none"/>
          <w:rtl w:val="0"/>
        </w:rPr>
        <w:t xml:space="preserve">Shuva </w:t>
      </w:r>
      <w:r w:rsidDel="00000000" w:rsidR="00000000" w:rsidRPr="00000000">
        <w:rPr>
          <w:rFonts w:ascii="Verdana" w:cs="Verdana" w:eastAsia="Verdana" w:hAnsi="Verdana"/>
          <w:i w:val="1"/>
          <w:color w:val="0d0d0d"/>
          <w:sz w:val="20"/>
          <w:szCs w:val="20"/>
          <w:u w:val="single"/>
          <w:rtl w:val="0"/>
        </w:rPr>
        <w:t xml:space="preserve">Yisroel</w:t>
      </w:r>
      <w:r w:rsidDel="00000000" w:rsidR="00000000" w:rsidRPr="00000000">
        <w:rPr>
          <w:rFonts w:ascii="Verdana" w:cs="Verdana" w:eastAsia="Verdana" w:hAnsi="Verdana"/>
          <w:color w:val="0d0d0d"/>
          <w:sz w:val="20"/>
          <w:szCs w:val="20"/>
          <w:u w:val="none"/>
          <w:rtl w:val="0"/>
        </w:rPr>
        <w:t xml:space="preserve"> </w:t>
      </w:r>
      <w:r w:rsidDel="00000000" w:rsidR="00000000" w:rsidRPr="00000000">
        <w:rPr>
          <w:rFonts w:ascii="Verdana" w:cs="Verdana" w:eastAsia="Verdana" w:hAnsi="Verdana"/>
          <w:i w:val="1"/>
          <w:color w:val="0d0d0d"/>
          <w:sz w:val="20"/>
          <w:szCs w:val="20"/>
          <w:u w:val="none"/>
          <w:rtl w:val="0"/>
        </w:rPr>
        <w:t xml:space="preserve">-Return </w:t>
      </w:r>
      <w:r w:rsidDel="00000000" w:rsidR="00000000" w:rsidRPr="00000000">
        <w:rPr>
          <w:rFonts w:ascii="Verdana" w:cs="Verdana" w:eastAsia="Verdana" w:hAnsi="Verdana"/>
          <w:i w:val="1"/>
          <w:color w:val="0d0d0d"/>
          <w:sz w:val="20"/>
          <w:szCs w:val="20"/>
          <w:u w:val="single"/>
          <w:rtl w:val="0"/>
        </w:rPr>
        <w:t xml:space="preserve">Israel</w:t>
      </w:r>
      <w:r w:rsidDel="00000000" w:rsidR="00000000" w:rsidRPr="00000000">
        <w:rPr>
          <w:rFonts w:ascii="Verdana" w:cs="Verdana" w:eastAsia="Verdana" w:hAnsi="Verdana"/>
          <w:color w:val="0d0d0d"/>
          <w:sz w:val="20"/>
          <w:szCs w:val="20"/>
          <w:u w:val="none"/>
          <w:rtl w:val="0"/>
        </w:rPr>
        <w:t xml:space="preserve">,” and not </w:t>
      </w:r>
      <w:r w:rsidDel="00000000" w:rsidR="00000000" w:rsidRPr="00000000">
        <w:rPr>
          <w:rFonts w:ascii="Verdana" w:cs="Verdana" w:eastAsia="Verdana" w:hAnsi="Verdana"/>
          <w:i w:val="1"/>
          <w:color w:val="0d0d0d"/>
          <w:sz w:val="20"/>
          <w:szCs w:val="20"/>
          <w:u w:val="none"/>
          <w:rtl w:val="0"/>
        </w:rPr>
        <w:t xml:space="preserve">Shuva Yaakov -Return Jacob</w:t>
      </w:r>
      <w:r w:rsidDel="00000000" w:rsidR="00000000" w:rsidRPr="00000000">
        <w:rPr>
          <w:rFonts w:ascii="Verdana" w:cs="Verdana" w:eastAsia="Verdana" w:hAnsi="Verdana"/>
          <w:color w:val="0d0d0d"/>
          <w:sz w:val="20"/>
          <w:szCs w:val="20"/>
          <w:u w:val="none"/>
          <w:rtl w:val="0"/>
        </w:rPr>
        <w:t xml:space="preserve">?</w:t>
      </w:r>
      <w:r w:rsidDel="00000000" w:rsidR="00000000" w:rsidRPr="00000000">
        <w:rPr>
          <w:rtl w:val="0"/>
        </w:rPr>
      </w:r>
    </w:p>
    <w:p w:rsidR="00000000" w:rsidDel="00000000" w:rsidP="00000000" w:rsidRDefault="00000000" w:rsidRPr="00000000" w14:paraId="0000001F">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20">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color w:val="0d0d0d"/>
          <w:sz w:val="20"/>
          <w:szCs w:val="20"/>
          <w:u w:val="none"/>
          <w:rtl w:val="0"/>
        </w:rPr>
        <w:t xml:space="preserve">Getting Dirty </w:t>
      </w:r>
    </w:p>
    <w:p w:rsidR="00000000" w:rsidDel="00000000" w:rsidP="00000000" w:rsidRDefault="00000000" w:rsidRPr="00000000" w14:paraId="00000021">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Our sages teach us that the better way is ‘</w:t>
      </w:r>
      <w:r w:rsidDel="00000000" w:rsidR="00000000" w:rsidRPr="00000000">
        <w:rPr>
          <w:rFonts w:ascii="Verdana" w:cs="Verdana" w:eastAsia="Verdana" w:hAnsi="Verdana"/>
          <w:i w:val="1"/>
          <w:color w:val="0d0d0d"/>
          <w:sz w:val="20"/>
          <w:szCs w:val="20"/>
          <w:u w:val="none"/>
          <w:rtl w:val="0"/>
        </w:rPr>
        <w:t xml:space="preserve">not to get into the sandbox,</w:t>
      </w:r>
      <w:r w:rsidDel="00000000" w:rsidR="00000000" w:rsidRPr="00000000">
        <w:rPr>
          <w:rFonts w:ascii="Verdana" w:cs="Verdana" w:eastAsia="Verdana" w:hAnsi="Verdana"/>
          <w:color w:val="0d0d0d"/>
          <w:sz w:val="20"/>
          <w:szCs w:val="20"/>
          <w:u w:val="none"/>
          <w:rtl w:val="0"/>
        </w:rPr>
        <w:t xml:space="preserve">’ but rather, to draw the kid out of the sandbox. The teaching is based on the verse in Proverbs (-26:5), “</w:t>
      </w:r>
      <w:r w:rsidDel="00000000" w:rsidR="00000000" w:rsidRPr="00000000">
        <w:rPr>
          <w:rFonts w:ascii="Verdana" w:cs="Verdana" w:eastAsia="Verdana" w:hAnsi="Verdana"/>
          <w:i w:val="1"/>
          <w:color w:val="0d0d0d"/>
          <w:sz w:val="20"/>
          <w:szCs w:val="20"/>
          <w:u w:val="none"/>
          <w:rtl w:val="0"/>
        </w:rPr>
        <w:t xml:space="preserve">Answer not a fool according to his folly, lest thou also be like unto him</w:t>
      </w:r>
      <w:r w:rsidDel="00000000" w:rsidR="00000000" w:rsidRPr="00000000">
        <w:rPr>
          <w:rFonts w:ascii="Verdana" w:cs="Verdana" w:eastAsia="Verdana" w:hAnsi="Verdana"/>
          <w:color w:val="0d0d0d"/>
          <w:sz w:val="20"/>
          <w:szCs w:val="20"/>
          <w:u w:val="none"/>
          <w:rtl w:val="0"/>
        </w:rPr>
        <w:t xml:space="preserve">," that </w:t>
      </w:r>
      <w:r w:rsidDel="00000000" w:rsidR="00000000" w:rsidRPr="00000000">
        <w:rPr>
          <w:rFonts w:ascii="Verdana" w:cs="Verdana" w:eastAsia="Verdana" w:hAnsi="Verdana"/>
          <w:color w:val="0d0d0d"/>
          <w:sz w:val="16"/>
          <w:szCs w:val="16"/>
          <w:u w:val="none"/>
          <w:rtl w:val="0"/>
        </w:rPr>
        <w:t xml:space="preserve">(-Tanya, Chapter 28)</w:t>
      </w:r>
      <w:r w:rsidDel="00000000" w:rsidR="00000000" w:rsidRPr="00000000">
        <w:rPr>
          <w:rFonts w:ascii="Verdana" w:cs="Verdana" w:eastAsia="Verdana" w:hAnsi="Verdana"/>
          <w:color w:val="0d0d0d"/>
          <w:sz w:val="20"/>
          <w:szCs w:val="20"/>
          <w:u w:val="none"/>
          <w:rtl w:val="0"/>
        </w:rPr>
        <w:t xml:space="preserve">, “</w:t>
      </w:r>
      <w:r w:rsidDel="00000000" w:rsidR="00000000" w:rsidRPr="00000000">
        <w:rPr>
          <w:rFonts w:ascii="Verdana" w:cs="Verdana" w:eastAsia="Verdana" w:hAnsi="Verdana"/>
          <w:i w:val="1"/>
          <w:color w:val="0d0d0d"/>
          <w:sz w:val="20"/>
          <w:szCs w:val="20"/>
          <w:u w:val="none"/>
          <w:rtl w:val="0"/>
        </w:rPr>
        <w:t xml:space="preserve">For he who wrestles with a filthy person is bound to become soiled himself</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22">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23">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 point of Yom Kippur is to cleanse our souls to its original pristine purity, with even a greater shine than its original, due to the polishing of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Thus, we must find a way to change the playing field, and to raise the bar of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so that we aren’t conversing in the realm of folly, or battling with filth. What kind of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are we talking about, in which we are not in danger of getting dirty?</w:t>
      </w:r>
    </w:p>
    <w:p w:rsidR="00000000" w:rsidDel="00000000" w:rsidP="00000000" w:rsidRDefault="00000000" w:rsidRPr="00000000" w14:paraId="00000024">
      <w:pPr>
        <w:widowControl w:val="0"/>
        <w:ind w:left="540" w:firstLine="0"/>
        <w:jc w:val="both"/>
        <w:rPr>
          <w:rFonts w:ascii="Verdana" w:cs="Verdana" w:eastAsia="Verdana" w:hAnsi="Verdana"/>
          <w:i w:val="1"/>
          <w:color w:val="0d0d0d"/>
          <w:sz w:val="20"/>
          <w:szCs w:val="20"/>
          <w:u w:val="none"/>
        </w:rPr>
      </w:pPr>
      <w:r w:rsidDel="00000000" w:rsidR="00000000" w:rsidRPr="00000000">
        <w:rPr>
          <w:rtl w:val="0"/>
        </w:rPr>
      </w:r>
    </w:p>
    <w:p w:rsidR="00000000" w:rsidDel="00000000" w:rsidP="00000000" w:rsidRDefault="00000000" w:rsidRPr="00000000" w14:paraId="00000025">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 answer, is, the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of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rather than, the </w:t>
      </w:r>
      <w:r w:rsidDel="00000000" w:rsidR="00000000" w:rsidRPr="00000000">
        <w:rPr>
          <w:rFonts w:ascii="Verdana" w:cs="Verdana" w:eastAsia="Verdana" w:hAnsi="Verdana"/>
          <w:i w:val="1"/>
          <w:color w:val="0d0d0d"/>
          <w:sz w:val="20"/>
          <w:szCs w:val="20"/>
          <w:u w:val="none"/>
          <w:rtl w:val="0"/>
        </w:rPr>
        <w:t xml:space="preserve">Teshuvah </w:t>
      </w:r>
      <w:r w:rsidDel="00000000" w:rsidR="00000000" w:rsidRPr="00000000">
        <w:rPr>
          <w:rFonts w:ascii="Verdana" w:cs="Verdana" w:eastAsia="Verdana" w:hAnsi="Verdana"/>
          <w:color w:val="0d0d0d"/>
          <w:sz w:val="20"/>
          <w:szCs w:val="20"/>
          <w:u w:val="none"/>
          <w:rtl w:val="0"/>
        </w:rPr>
        <w:t xml:space="preserve">of </w:t>
      </w:r>
      <w:r w:rsidDel="00000000" w:rsidR="00000000" w:rsidRPr="00000000">
        <w:rPr>
          <w:rFonts w:ascii="Verdana" w:cs="Verdana" w:eastAsia="Verdana" w:hAnsi="Verdana"/>
          <w:i w:val="1"/>
          <w:color w:val="0d0d0d"/>
          <w:sz w:val="20"/>
          <w:szCs w:val="20"/>
          <w:u w:val="none"/>
          <w:rtl w:val="0"/>
        </w:rPr>
        <w:t xml:space="preserve">Yaakov</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26">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27">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color w:val="0d0d0d"/>
          <w:sz w:val="20"/>
          <w:szCs w:val="20"/>
          <w:u w:val="none"/>
          <w:rtl w:val="0"/>
        </w:rPr>
        <w:t xml:space="preserve">“</w:t>
      </w:r>
      <w:r w:rsidDel="00000000" w:rsidR="00000000" w:rsidRPr="00000000">
        <w:rPr>
          <w:rFonts w:ascii="Verdana" w:cs="Verdana" w:eastAsia="Verdana" w:hAnsi="Verdana"/>
          <w:i w:val="1"/>
          <w:color w:val="0d0d0d"/>
          <w:sz w:val="20"/>
          <w:szCs w:val="20"/>
          <w:u w:val="none"/>
          <w:rtl w:val="0"/>
        </w:rPr>
        <w:t xml:space="preserve">Es Past Nisht</w:t>
      </w:r>
      <w:r w:rsidDel="00000000" w:rsidR="00000000" w:rsidRPr="00000000">
        <w:rPr>
          <w:rFonts w:ascii="Verdana" w:cs="Verdana" w:eastAsia="Verdana" w:hAnsi="Verdana"/>
          <w:color w:val="0d0d0d"/>
          <w:sz w:val="20"/>
          <w:szCs w:val="20"/>
          <w:u w:val="none"/>
          <w:rtl w:val="0"/>
        </w:rPr>
        <w:t xml:space="preserve">.” </w:t>
      </w:r>
    </w:p>
    <w:p w:rsidR="00000000" w:rsidDel="00000000" w:rsidP="00000000" w:rsidRDefault="00000000" w:rsidRPr="00000000" w14:paraId="00000028">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In the Chassidic home, there is an interesting way in which a parent or grandparent educate their child or grandchild. When discussing the right or wrong of a specific action, the parent or grandparent simply raise the bar, and move it out of the playing field of right and wrong, and bring it into the playing field of, “</w:t>
      </w:r>
      <w:r w:rsidDel="00000000" w:rsidR="00000000" w:rsidRPr="00000000">
        <w:rPr>
          <w:rFonts w:ascii="Verdana" w:cs="Verdana" w:eastAsia="Verdana" w:hAnsi="Verdana"/>
          <w:i w:val="1"/>
          <w:color w:val="0d0d0d"/>
          <w:sz w:val="20"/>
          <w:szCs w:val="20"/>
          <w:u w:val="none"/>
          <w:rtl w:val="0"/>
        </w:rPr>
        <w:t xml:space="preserve">Es past nisht…</w:t>
      </w:r>
      <w:r w:rsidDel="00000000" w:rsidR="00000000" w:rsidRPr="00000000">
        <w:rPr>
          <w:rFonts w:ascii="Verdana" w:cs="Verdana" w:eastAsia="Verdana" w:hAnsi="Verdana"/>
          <w:color w:val="0d0d0d"/>
          <w:sz w:val="20"/>
          <w:szCs w:val="20"/>
          <w:u w:val="none"/>
          <w:rtl w:val="0"/>
        </w:rPr>
        <w:t xml:space="preserve"> </w:t>
      </w:r>
      <w:r w:rsidDel="00000000" w:rsidR="00000000" w:rsidRPr="00000000">
        <w:rPr>
          <w:rFonts w:ascii="Verdana" w:cs="Verdana" w:eastAsia="Verdana" w:hAnsi="Verdana"/>
          <w:i w:val="1"/>
          <w:color w:val="0d0d0d"/>
          <w:sz w:val="20"/>
          <w:szCs w:val="20"/>
          <w:u w:val="none"/>
          <w:rtl w:val="0"/>
        </w:rPr>
        <w:t xml:space="preserve">-It isn’t becoming of you…</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29">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2A">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Oh, and trust me, when I tell you that as the child, you were just ‘</w:t>
      </w:r>
      <w:r w:rsidDel="00000000" w:rsidR="00000000" w:rsidRPr="00000000">
        <w:rPr>
          <w:rFonts w:ascii="Verdana" w:cs="Verdana" w:eastAsia="Verdana" w:hAnsi="Verdana"/>
          <w:i w:val="1"/>
          <w:color w:val="0d0d0d"/>
          <w:sz w:val="20"/>
          <w:szCs w:val="20"/>
          <w:u w:val="none"/>
          <w:rtl w:val="0"/>
        </w:rPr>
        <w:t xml:space="preserve">check-mated</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2B">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2C">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There is a Chabad song that goes like this, “</w:t>
      </w:r>
      <w:r w:rsidDel="00000000" w:rsidR="00000000" w:rsidRPr="00000000">
        <w:rPr>
          <w:rFonts w:ascii="Verdana" w:cs="Verdana" w:eastAsia="Verdana" w:hAnsi="Verdana"/>
          <w:i w:val="1"/>
          <w:color w:val="0d0d0d"/>
          <w:sz w:val="20"/>
          <w:szCs w:val="20"/>
          <w:u w:val="none"/>
          <w:rtl w:val="0"/>
        </w:rPr>
        <w:t xml:space="preserve">That which is forbidden, is forbidden, is forbidden, is forbidden to the fullest extreme, and that which is permissible, we needn’t so much…</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2D">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2E">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It is amazing what transpires in the child, when he hears that it isn’t a question of right or wrong, but a question of how he views himself, and how he views what is becoming of him. The child is suddenly elevated to an entire new experience of his relationship with self, with G-d, and with his or her thoughts, speech and actions. It isn’t any more about whether he can find a legal loophole in Jewish Law to do what he anyway wants to do. Rather, it is a question of befitting or not. Wow… What an awesome experience.</w:t>
      </w:r>
    </w:p>
    <w:p w:rsidR="00000000" w:rsidDel="00000000" w:rsidP="00000000" w:rsidRDefault="00000000" w:rsidRPr="00000000" w14:paraId="0000002F">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0">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This is the type of experience in which a parent or a grandparent can be far more successful than a rabbi or a teacher. When a parent or a grandparent tells a child or grandchild, “</w:t>
      </w:r>
      <w:r w:rsidDel="00000000" w:rsidR="00000000" w:rsidRPr="00000000">
        <w:rPr>
          <w:rFonts w:ascii="Verdana" w:cs="Verdana" w:eastAsia="Verdana" w:hAnsi="Verdana"/>
          <w:i w:val="1"/>
          <w:color w:val="0d0d0d"/>
          <w:sz w:val="20"/>
          <w:szCs w:val="20"/>
          <w:u w:val="none"/>
          <w:rtl w:val="0"/>
        </w:rPr>
        <w:t xml:space="preserve">Es past nisht</w:t>
      </w:r>
      <w:r w:rsidDel="00000000" w:rsidR="00000000" w:rsidRPr="00000000">
        <w:rPr>
          <w:rFonts w:ascii="Verdana" w:cs="Verdana" w:eastAsia="Verdana" w:hAnsi="Verdana"/>
          <w:color w:val="0d0d0d"/>
          <w:sz w:val="20"/>
          <w:szCs w:val="20"/>
          <w:u w:val="none"/>
          <w:rtl w:val="0"/>
        </w:rPr>
        <w:t xml:space="preserve">,” it is like </w:t>
      </w:r>
      <w:r w:rsidDel="00000000" w:rsidR="00000000" w:rsidRPr="00000000">
        <w:rPr>
          <w:rFonts w:ascii="Verdana" w:cs="Verdana" w:eastAsia="Verdana" w:hAnsi="Verdana"/>
          <w:i w:val="1"/>
          <w:color w:val="0d0d0d"/>
          <w:sz w:val="20"/>
          <w:szCs w:val="20"/>
          <w:u w:val="none"/>
          <w:rtl w:val="0"/>
        </w:rPr>
        <w:t xml:space="preserve">Mufassa</w:t>
      </w:r>
      <w:r w:rsidDel="00000000" w:rsidR="00000000" w:rsidRPr="00000000">
        <w:rPr>
          <w:rFonts w:ascii="Verdana" w:cs="Verdana" w:eastAsia="Verdana" w:hAnsi="Verdana"/>
          <w:color w:val="0d0d0d"/>
          <w:sz w:val="20"/>
          <w:szCs w:val="20"/>
          <w:u w:val="none"/>
          <w:rtl w:val="0"/>
        </w:rPr>
        <w:t xml:space="preserve"> in the </w:t>
      </w:r>
      <w:r w:rsidDel="00000000" w:rsidR="00000000" w:rsidRPr="00000000">
        <w:rPr>
          <w:rFonts w:ascii="Verdana" w:cs="Verdana" w:eastAsia="Verdana" w:hAnsi="Verdana"/>
          <w:i w:val="1"/>
          <w:color w:val="0d0d0d"/>
          <w:sz w:val="20"/>
          <w:szCs w:val="20"/>
          <w:u w:val="none"/>
          <w:rtl w:val="0"/>
        </w:rPr>
        <w:t xml:space="preserve">Lion King</w:t>
      </w:r>
      <w:r w:rsidDel="00000000" w:rsidR="00000000" w:rsidRPr="00000000">
        <w:rPr>
          <w:rFonts w:ascii="Verdana" w:cs="Verdana" w:eastAsia="Verdana" w:hAnsi="Verdana"/>
          <w:color w:val="0d0d0d"/>
          <w:sz w:val="20"/>
          <w:szCs w:val="20"/>
          <w:u w:val="none"/>
          <w:rtl w:val="0"/>
        </w:rPr>
        <w:t xml:space="preserve"> calling out to </w:t>
      </w:r>
      <w:r w:rsidDel="00000000" w:rsidR="00000000" w:rsidRPr="00000000">
        <w:rPr>
          <w:rFonts w:ascii="Verdana" w:cs="Verdana" w:eastAsia="Verdana" w:hAnsi="Verdana"/>
          <w:i w:val="1"/>
          <w:color w:val="0d0d0d"/>
          <w:sz w:val="20"/>
          <w:szCs w:val="20"/>
          <w:u w:val="none"/>
          <w:rtl w:val="0"/>
        </w:rPr>
        <w:t xml:space="preserve">Simba</w:t>
      </w:r>
      <w:r w:rsidDel="00000000" w:rsidR="00000000" w:rsidRPr="00000000">
        <w:rPr>
          <w:rFonts w:ascii="Verdana" w:cs="Verdana" w:eastAsia="Verdana" w:hAnsi="Verdana"/>
          <w:color w:val="0d0d0d"/>
          <w:sz w:val="20"/>
          <w:szCs w:val="20"/>
          <w:u w:val="none"/>
          <w:rtl w:val="0"/>
        </w:rPr>
        <w:t xml:space="preserve"> from the afterlife, “</w:t>
      </w:r>
      <w:r w:rsidDel="00000000" w:rsidR="00000000" w:rsidRPr="00000000">
        <w:rPr>
          <w:rFonts w:ascii="Verdana" w:cs="Verdana" w:eastAsia="Verdana" w:hAnsi="Verdana"/>
          <w:i w:val="1"/>
          <w:color w:val="0d0d0d"/>
          <w:sz w:val="20"/>
          <w:szCs w:val="20"/>
          <w:u w:val="none"/>
          <w:rtl w:val="0"/>
        </w:rPr>
        <w:t xml:space="preserve">Remember who you are…</w:t>
      </w:r>
      <w:r w:rsidDel="00000000" w:rsidR="00000000" w:rsidRPr="00000000">
        <w:rPr>
          <w:rFonts w:ascii="Verdana" w:cs="Verdana" w:eastAsia="Verdana" w:hAnsi="Verdana"/>
          <w:color w:val="0d0d0d"/>
          <w:sz w:val="20"/>
          <w:szCs w:val="20"/>
          <w:u w:val="none"/>
          <w:rtl w:val="0"/>
        </w:rPr>
        <w:t xml:space="preserve">” It speaks of roots, genetics and a bloodline which is inherited, rather than earned, and thus, not to be denied or destroyed by any of our past actions.</w:t>
      </w:r>
    </w:p>
    <w:p w:rsidR="00000000" w:rsidDel="00000000" w:rsidP="00000000" w:rsidRDefault="00000000" w:rsidRPr="00000000" w14:paraId="00000031">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2">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color w:val="0d0d0d"/>
          <w:sz w:val="20"/>
          <w:szCs w:val="20"/>
          <w:u w:val="none"/>
          <w:rtl w:val="0"/>
        </w:rPr>
        <w:t xml:space="preserve">“</w:t>
      </w:r>
      <w:r w:rsidDel="00000000" w:rsidR="00000000" w:rsidRPr="00000000">
        <w:rPr>
          <w:rFonts w:ascii="Verdana" w:cs="Verdana" w:eastAsia="Verdana" w:hAnsi="Verdana"/>
          <w:i w:val="1"/>
          <w:color w:val="0d0d0d"/>
          <w:sz w:val="20"/>
          <w:szCs w:val="20"/>
          <w:u w:val="none"/>
          <w:rtl w:val="0"/>
        </w:rPr>
        <w:t xml:space="preserve">Af Al Pi Shechotah, Yisroel Hu!</w:t>
      </w:r>
      <w:r w:rsidDel="00000000" w:rsidR="00000000" w:rsidRPr="00000000">
        <w:rPr>
          <w:rFonts w:ascii="Verdana" w:cs="Verdana" w:eastAsia="Verdana" w:hAnsi="Verdana"/>
          <w:color w:val="0d0d0d"/>
          <w:sz w:val="20"/>
          <w:szCs w:val="20"/>
          <w:u w:val="none"/>
          <w:rtl w:val="0"/>
        </w:rPr>
        <w:t xml:space="preserve">” </w:t>
      </w:r>
    </w:p>
    <w:p w:rsidR="00000000" w:rsidDel="00000000" w:rsidP="00000000" w:rsidRDefault="00000000" w:rsidRPr="00000000" w14:paraId="00000033">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This is the meaning behind an amazing quote in the Talmud </w:t>
      </w:r>
      <w:r w:rsidDel="00000000" w:rsidR="00000000" w:rsidRPr="00000000">
        <w:rPr>
          <w:rFonts w:ascii="Verdana" w:cs="Verdana" w:eastAsia="Verdana" w:hAnsi="Verdana"/>
          <w:color w:val="0d0d0d"/>
          <w:sz w:val="16"/>
          <w:szCs w:val="16"/>
          <w:u w:val="none"/>
          <w:rtl w:val="0"/>
        </w:rPr>
        <w:t xml:space="preserve">(-Sanhedren 43b)</w:t>
      </w:r>
      <w:r w:rsidDel="00000000" w:rsidR="00000000" w:rsidRPr="00000000">
        <w:rPr>
          <w:rFonts w:ascii="Verdana" w:cs="Verdana" w:eastAsia="Verdana" w:hAnsi="Verdana"/>
          <w:color w:val="0d0d0d"/>
          <w:sz w:val="20"/>
          <w:szCs w:val="20"/>
          <w:u w:val="none"/>
          <w:rtl w:val="0"/>
        </w:rPr>
        <w:t xml:space="preserve"> from Rabbi Abba bar Zavda. In the Book of Joshua </w:t>
      </w:r>
      <w:r w:rsidDel="00000000" w:rsidR="00000000" w:rsidRPr="00000000">
        <w:rPr>
          <w:rFonts w:ascii="Verdana" w:cs="Verdana" w:eastAsia="Verdana" w:hAnsi="Verdana"/>
          <w:color w:val="0d0d0d"/>
          <w:sz w:val="16"/>
          <w:szCs w:val="16"/>
          <w:u w:val="none"/>
          <w:rtl w:val="0"/>
        </w:rPr>
        <w:t xml:space="preserve">(-7:11)</w:t>
      </w:r>
      <w:r w:rsidDel="00000000" w:rsidR="00000000" w:rsidRPr="00000000">
        <w:rPr>
          <w:rFonts w:ascii="Verdana" w:cs="Verdana" w:eastAsia="Verdana" w:hAnsi="Verdana"/>
          <w:color w:val="0d0d0d"/>
          <w:sz w:val="20"/>
          <w:szCs w:val="20"/>
          <w:u w:val="none"/>
          <w:rtl w:val="0"/>
        </w:rPr>
        <w:t xml:space="preserve"> G-d tells Joshua, “</w:t>
      </w:r>
      <w:r w:rsidDel="00000000" w:rsidR="00000000" w:rsidRPr="00000000">
        <w:rPr>
          <w:rFonts w:ascii="Verdana" w:cs="Verdana" w:eastAsia="Verdana" w:hAnsi="Verdana"/>
          <w:i w:val="1"/>
          <w:color w:val="0d0d0d"/>
          <w:sz w:val="20"/>
          <w:szCs w:val="20"/>
          <w:u w:val="none"/>
          <w:rtl w:val="0"/>
        </w:rPr>
        <w:t xml:space="preserve">Israel has sinned! They have broken the covenant by which I bound them</w:t>
      </w:r>
      <w:r w:rsidDel="00000000" w:rsidR="00000000" w:rsidRPr="00000000">
        <w:rPr>
          <w:rFonts w:ascii="Verdana" w:cs="Verdana" w:eastAsia="Verdana" w:hAnsi="Verdana"/>
          <w:color w:val="0d0d0d"/>
          <w:sz w:val="20"/>
          <w:szCs w:val="20"/>
          <w:u w:val="none"/>
          <w:rtl w:val="0"/>
        </w:rPr>
        <w:t xml:space="preserve">.” Comes along Rabbi Abba bar Zavda and says, “</w:t>
      </w:r>
      <w:r w:rsidDel="00000000" w:rsidR="00000000" w:rsidRPr="00000000">
        <w:rPr>
          <w:rFonts w:ascii="Verdana" w:cs="Verdana" w:eastAsia="Verdana" w:hAnsi="Verdana"/>
          <w:i w:val="1"/>
          <w:color w:val="0d0d0d"/>
          <w:sz w:val="20"/>
          <w:szCs w:val="20"/>
          <w:u w:val="none"/>
          <w:rtl w:val="0"/>
        </w:rPr>
        <w:t xml:space="preserve">From here it may be inferred that even when the Jewish people have sinned, they are still called ‘Israel.’ Rabbi Abba says: ‘This is in accordance with the adage that people say: ‘Even when a myrtle is found among thorns, its name is myrtle and people call it myrtle.’</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34">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5">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 emphasis here is upon the name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versus the name </w:t>
      </w:r>
      <w:r w:rsidDel="00000000" w:rsidR="00000000" w:rsidRPr="00000000">
        <w:rPr>
          <w:rFonts w:ascii="Verdana" w:cs="Verdana" w:eastAsia="Verdana" w:hAnsi="Verdana"/>
          <w:i w:val="1"/>
          <w:color w:val="0d0d0d"/>
          <w:sz w:val="20"/>
          <w:szCs w:val="20"/>
          <w:u w:val="none"/>
          <w:rtl w:val="0"/>
        </w:rPr>
        <w:t xml:space="preserve">Yaakov</w:t>
      </w:r>
      <w:r w:rsidDel="00000000" w:rsidR="00000000" w:rsidRPr="00000000">
        <w:rPr>
          <w:rFonts w:ascii="Verdana" w:cs="Verdana" w:eastAsia="Verdana" w:hAnsi="Verdana"/>
          <w:color w:val="0d0d0d"/>
          <w:sz w:val="20"/>
          <w:szCs w:val="20"/>
          <w:u w:val="none"/>
          <w:rtl w:val="0"/>
        </w:rPr>
        <w:t xml:space="preserve">. That even when a Jew sins, he or she are stilled called by there name of honor and nobility,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36">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7">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 message here gets deeper. The myrtle is, was and always will be a myrtle. The sins are but thorns among which the myrtle is found, but not what the myrtle has become!</w:t>
      </w:r>
    </w:p>
    <w:p w:rsidR="00000000" w:rsidDel="00000000" w:rsidP="00000000" w:rsidRDefault="00000000" w:rsidRPr="00000000" w14:paraId="00000038">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9">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This is the purpose for saying </w:t>
      </w:r>
      <w:r w:rsidDel="00000000" w:rsidR="00000000" w:rsidRPr="00000000">
        <w:rPr>
          <w:rFonts w:ascii="Verdana" w:cs="Verdana" w:eastAsia="Verdana" w:hAnsi="Verdana"/>
          <w:i w:val="1"/>
          <w:color w:val="0d0d0d"/>
          <w:sz w:val="20"/>
          <w:szCs w:val="20"/>
          <w:u w:val="none"/>
          <w:rtl w:val="0"/>
        </w:rPr>
        <w:t xml:space="preserve">Yizkor</w:t>
      </w:r>
      <w:r w:rsidDel="00000000" w:rsidR="00000000" w:rsidRPr="00000000">
        <w:rPr>
          <w:rFonts w:ascii="Verdana" w:cs="Verdana" w:eastAsia="Verdana" w:hAnsi="Verdana"/>
          <w:color w:val="0d0d0d"/>
          <w:sz w:val="20"/>
          <w:szCs w:val="20"/>
          <w:u w:val="none"/>
          <w:rtl w:val="0"/>
        </w:rPr>
        <w:t xml:space="preserve"> and calling our parents to be with us here in shul on Yom Kippur. To remind us that no matter of where we have been, and what we have done, we are but myrtle among thorns, we are and remain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who must rise up and behave as is befitting for Jewish nobility. We mustn’t get stuck all day Yom Kippur in the thorns, the folly, the filth or even the </w:t>
      </w:r>
      <w:r w:rsidDel="00000000" w:rsidR="00000000" w:rsidRPr="00000000">
        <w:rPr>
          <w:rFonts w:ascii="Verdana" w:cs="Verdana" w:eastAsia="Verdana" w:hAnsi="Verdana"/>
          <w:i w:val="1"/>
          <w:color w:val="0d0d0d"/>
          <w:sz w:val="20"/>
          <w:szCs w:val="20"/>
          <w:u w:val="none"/>
          <w:rtl w:val="0"/>
        </w:rPr>
        <w:t xml:space="preserve">Yaakov</w:t>
      </w:r>
      <w:r w:rsidDel="00000000" w:rsidR="00000000" w:rsidRPr="00000000">
        <w:rPr>
          <w:rFonts w:ascii="Verdana" w:cs="Verdana" w:eastAsia="Verdana" w:hAnsi="Verdana"/>
          <w:color w:val="0d0d0d"/>
          <w:sz w:val="20"/>
          <w:szCs w:val="20"/>
          <w:u w:val="none"/>
          <w:rtl w:val="0"/>
        </w:rPr>
        <w:t xml:space="preserve"> heel, but rather, we must raise the playing field, and do the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of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embracing that certain things and behaviors just </w:t>
      </w:r>
      <w:r w:rsidDel="00000000" w:rsidR="00000000" w:rsidRPr="00000000">
        <w:rPr>
          <w:rFonts w:ascii="Verdana" w:cs="Verdana" w:eastAsia="Verdana" w:hAnsi="Verdana"/>
          <w:i w:val="1"/>
          <w:color w:val="0d0d0d"/>
          <w:sz w:val="20"/>
          <w:szCs w:val="20"/>
          <w:u w:val="none"/>
          <w:rtl w:val="0"/>
        </w:rPr>
        <w:t xml:space="preserve">past nisht</w:t>
      </w:r>
      <w:r w:rsidDel="00000000" w:rsidR="00000000" w:rsidRPr="00000000">
        <w:rPr>
          <w:rFonts w:ascii="Verdana" w:cs="Verdana" w:eastAsia="Verdana" w:hAnsi="Verdana"/>
          <w:color w:val="0d0d0d"/>
          <w:sz w:val="20"/>
          <w:szCs w:val="20"/>
          <w:u w:val="none"/>
          <w:rtl w:val="0"/>
        </w:rPr>
        <w:t xml:space="preserve"> for us anymore.</w:t>
      </w:r>
    </w:p>
    <w:p w:rsidR="00000000" w:rsidDel="00000000" w:rsidP="00000000" w:rsidRDefault="00000000" w:rsidRPr="00000000" w14:paraId="0000003A">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B">
      <w:pPr>
        <w:widowControl w:val="0"/>
        <w:ind w:left="360" w:firstLine="0"/>
        <w:jc w:val="both"/>
        <w:rPr>
          <w:rFonts w:ascii="Verdana" w:cs="Verdana" w:eastAsia="Verdana" w:hAnsi="Verdana"/>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color w:val="0d0d0d"/>
          <w:sz w:val="20"/>
          <w:szCs w:val="20"/>
          <w:u w:val="none"/>
          <w:rtl w:val="0"/>
        </w:rPr>
        <w:t xml:space="preserve">Rabbi Eliezer ben Dordayya </w:t>
      </w:r>
    </w:p>
    <w:p w:rsidR="00000000" w:rsidDel="00000000" w:rsidP="00000000" w:rsidRDefault="00000000" w:rsidRPr="00000000" w14:paraId="0000003C">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Which leads us back to the story in the Talmud of Rabbi Eliezer ben Dordayya, who lived his entire life in sin, and then at that one moment he did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earned that Heavenly Voice declare that his </w:t>
      </w:r>
      <w:r w:rsidDel="00000000" w:rsidR="00000000" w:rsidRPr="00000000">
        <w:rPr>
          <w:rFonts w:ascii="Verdana" w:cs="Verdana" w:eastAsia="Verdana" w:hAnsi="Verdana"/>
          <w:i w:val="1"/>
          <w:color w:val="0d0d0d"/>
          <w:sz w:val="20"/>
          <w:szCs w:val="20"/>
          <w:u w:val="none"/>
          <w:rtl w:val="0"/>
        </w:rPr>
        <w:t xml:space="preserve">Teshuvah </w:t>
      </w:r>
      <w:r w:rsidDel="00000000" w:rsidR="00000000" w:rsidRPr="00000000">
        <w:rPr>
          <w:rFonts w:ascii="Verdana" w:cs="Verdana" w:eastAsia="Verdana" w:hAnsi="Verdana"/>
          <w:color w:val="0d0d0d"/>
          <w:sz w:val="20"/>
          <w:szCs w:val="20"/>
          <w:u w:val="none"/>
          <w:rtl w:val="0"/>
        </w:rPr>
        <w:t xml:space="preserve">was excepted, that he was admitted into the Garden of Eden, and that he earned the title, “</w:t>
      </w:r>
      <w:r w:rsidDel="00000000" w:rsidR="00000000" w:rsidRPr="00000000">
        <w:rPr>
          <w:rFonts w:ascii="Verdana" w:cs="Verdana" w:eastAsia="Verdana" w:hAnsi="Verdana"/>
          <w:i w:val="1"/>
          <w:color w:val="0d0d0d"/>
          <w:sz w:val="20"/>
          <w:szCs w:val="20"/>
          <w:u w:val="none"/>
          <w:rtl w:val="0"/>
        </w:rPr>
        <w:t xml:space="preserve">Rabbi.</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3D">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3E">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Our sages tell us that the fact that Rabbi Eliezer ben Dordayya did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and that his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was accepted isn’t something novel. The Talmud </w:t>
      </w:r>
      <w:r w:rsidDel="00000000" w:rsidR="00000000" w:rsidRPr="00000000">
        <w:rPr>
          <w:rFonts w:ascii="Verdana" w:cs="Verdana" w:eastAsia="Verdana" w:hAnsi="Verdana"/>
          <w:color w:val="0d0d0d"/>
          <w:sz w:val="16"/>
          <w:szCs w:val="16"/>
          <w:u w:val="none"/>
          <w:rtl w:val="0"/>
        </w:rPr>
        <w:t xml:space="preserve">(-Yerushalmi, Peah, Chapter 1, Law 5)</w:t>
      </w:r>
      <w:r w:rsidDel="00000000" w:rsidR="00000000" w:rsidRPr="00000000">
        <w:rPr>
          <w:rFonts w:ascii="Verdana" w:cs="Verdana" w:eastAsia="Verdana" w:hAnsi="Verdana"/>
          <w:color w:val="0d0d0d"/>
          <w:sz w:val="20"/>
          <w:szCs w:val="20"/>
          <w:u w:val="none"/>
          <w:rtl w:val="0"/>
        </w:rPr>
        <w:t xml:space="preserve"> states, and Maimonides </w:t>
      </w:r>
      <w:r w:rsidDel="00000000" w:rsidR="00000000" w:rsidRPr="00000000">
        <w:rPr>
          <w:rFonts w:ascii="Verdana" w:cs="Verdana" w:eastAsia="Verdana" w:hAnsi="Verdana"/>
          <w:color w:val="0d0d0d"/>
          <w:sz w:val="16"/>
          <w:szCs w:val="16"/>
          <w:u w:val="none"/>
          <w:rtl w:val="0"/>
        </w:rPr>
        <w:t xml:space="preserve">(-Laws of Teshuvah, Chapter 3, Law 14)</w:t>
      </w:r>
      <w:r w:rsidDel="00000000" w:rsidR="00000000" w:rsidRPr="00000000">
        <w:rPr>
          <w:rFonts w:ascii="Verdana" w:cs="Verdana" w:eastAsia="Verdana" w:hAnsi="Verdana"/>
          <w:color w:val="0d0d0d"/>
          <w:sz w:val="20"/>
          <w:szCs w:val="20"/>
          <w:u w:val="none"/>
          <w:rtl w:val="0"/>
        </w:rPr>
        <w:t xml:space="preserve">, that nothing stands in the way of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And even when the Talmud states that from Heaven they don’t offer him the opportunity to do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nevertheless, the rule remains that even he can be, “</w:t>
      </w:r>
      <w:r w:rsidDel="00000000" w:rsidR="00000000" w:rsidRPr="00000000">
        <w:rPr>
          <w:rFonts w:ascii="Verdana" w:cs="Verdana" w:eastAsia="Verdana" w:hAnsi="Verdana"/>
          <w:i w:val="1"/>
          <w:color w:val="0d0d0d"/>
          <w:sz w:val="20"/>
          <w:szCs w:val="20"/>
          <w:u w:val="none"/>
          <w:rtl w:val="0"/>
        </w:rPr>
        <w:t xml:space="preserve">He pushed and entered</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3F">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40">
      <w:pPr>
        <w:widowControl w:val="0"/>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 novelty of Rabbi Eliezer ben Dordayya is that even though he lived a sinful life for his entire life, until his last moment, nevertheless, he was able to do the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of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rather than just the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of </w:t>
      </w:r>
      <w:r w:rsidDel="00000000" w:rsidR="00000000" w:rsidRPr="00000000">
        <w:rPr>
          <w:rFonts w:ascii="Verdana" w:cs="Verdana" w:eastAsia="Verdana" w:hAnsi="Verdana"/>
          <w:i w:val="1"/>
          <w:color w:val="0d0d0d"/>
          <w:sz w:val="20"/>
          <w:szCs w:val="20"/>
          <w:u w:val="none"/>
          <w:rtl w:val="0"/>
        </w:rPr>
        <w:t xml:space="preserve">Yaakov</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41">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42">
      <w:pPr>
        <w:widowControl w:val="0"/>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43">
      <w:pPr>
        <w:widowControl w:val="0"/>
        <w:jc w:val="both"/>
        <w:rPr>
          <w:rFonts w:ascii="Verdana" w:cs="Verdana" w:eastAsia="Verdana" w:hAnsi="Verdana"/>
          <w:color w:val="0d0d0d"/>
          <w:sz w:val="27"/>
          <w:szCs w:val="27"/>
          <w:u w:val="none"/>
        </w:rPr>
      </w:pPr>
      <w:sdt>
        <w:sdtPr>
          <w:tag w:val="goog_rdk_1"/>
        </w:sdtPr>
        <w:sdtContent>
          <w:r w:rsidDel="00000000" w:rsidR="00000000" w:rsidRPr="00000000">
            <w:rPr>
              <w:rFonts w:ascii="Arial Unicode MS" w:cs="Arial Unicode MS" w:eastAsia="Arial Unicode MS" w:hAnsi="Arial Unicode MS"/>
              <w:color w:val="0d0d0d"/>
              <w:sz w:val="27"/>
              <w:szCs w:val="27"/>
              <w:u w:val="none"/>
              <w:rtl w:val="0"/>
            </w:rPr>
            <w:t xml:space="preserve">❖</w:t>
          </w:r>
        </w:sdtContent>
      </w:sdt>
      <w:r w:rsidDel="00000000" w:rsidR="00000000" w:rsidRPr="00000000">
        <w:rPr>
          <w:rFonts w:ascii="Verdana" w:cs="Verdana" w:eastAsia="Verdana" w:hAnsi="Verdana"/>
          <w:color w:val="0d0d0d"/>
          <w:sz w:val="27"/>
          <w:szCs w:val="27"/>
          <w:u w:val="none"/>
          <w:rtl w:val="0"/>
        </w:rPr>
        <w:t xml:space="preserve">  In Closing</w:t>
      </w:r>
    </w:p>
    <w:p w:rsidR="00000000" w:rsidDel="00000000" w:rsidP="00000000" w:rsidRDefault="00000000" w:rsidRPr="00000000" w14:paraId="00000044">
      <w:pPr>
        <w:widowControl w:val="0"/>
        <w:ind w:left="360" w:firstLine="0"/>
        <w:jc w:val="both"/>
        <w:rPr>
          <w:rFonts w:ascii="Verdana" w:cs="Verdana" w:eastAsia="Verdana" w:hAnsi="Verdana"/>
          <w:i w:val="1"/>
          <w:color w:val="0d0d0d"/>
          <w:sz w:val="20"/>
          <w:szCs w:val="20"/>
          <w:u w:val="none"/>
        </w:rPr>
      </w:pPr>
      <w:r w:rsidDel="00000000" w:rsidR="00000000" w:rsidRPr="00000000">
        <w:rPr>
          <w:rFonts w:ascii="Wingdings" w:cs="Wingdings" w:eastAsia="Wingdings" w:hAnsi="Wingdings"/>
          <w:color w:val="0d0d0d"/>
          <w:sz w:val="20"/>
          <w:szCs w:val="20"/>
          <w:u w:val="none"/>
          <w:rtl w:val="0"/>
        </w:rPr>
        <w:t xml:space="preserve">⬥</w:t>
      </w:r>
      <w:r w:rsidDel="00000000" w:rsidR="00000000" w:rsidRPr="00000000">
        <w:rPr>
          <w:rFonts w:ascii="STIXGeneral" w:cs="STIXGeneral" w:eastAsia="STIXGeneral" w:hAnsi="STIXGeneral"/>
          <w:color w:val="0d0d0d"/>
          <w:sz w:val="20"/>
          <w:szCs w:val="20"/>
          <w:u w:val="none"/>
          <w:rtl w:val="0"/>
        </w:rPr>
        <w:t xml:space="preserv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of Love</w:t>
      </w:r>
      <w:r w:rsidDel="00000000" w:rsidR="00000000" w:rsidRPr="00000000">
        <w:rPr>
          <w:rtl w:val="0"/>
        </w:rPr>
      </w:r>
    </w:p>
    <w:p w:rsidR="00000000" w:rsidDel="00000000" w:rsidP="00000000" w:rsidRDefault="00000000" w:rsidRPr="00000000" w14:paraId="00000045">
      <w:pPr>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Before we can close and invite with </w:t>
      </w:r>
      <w:r w:rsidDel="00000000" w:rsidR="00000000" w:rsidRPr="00000000">
        <w:rPr>
          <w:rFonts w:ascii="Verdana" w:cs="Verdana" w:eastAsia="Verdana" w:hAnsi="Verdana"/>
          <w:i w:val="1"/>
          <w:color w:val="0d0d0d"/>
          <w:sz w:val="20"/>
          <w:szCs w:val="20"/>
          <w:u w:val="none"/>
          <w:rtl w:val="0"/>
        </w:rPr>
        <w:t xml:space="preserve">Yizkor </w:t>
      </w:r>
      <w:r w:rsidDel="00000000" w:rsidR="00000000" w:rsidRPr="00000000">
        <w:rPr>
          <w:rFonts w:ascii="Verdana" w:cs="Verdana" w:eastAsia="Verdana" w:hAnsi="Verdana"/>
          <w:color w:val="0d0d0d"/>
          <w:sz w:val="20"/>
          <w:szCs w:val="20"/>
          <w:u w:val="none"/>
          <w:rtl w:val="0"/>
        </w:rPr>
        <w:t xml:space="preserve">our parents and grandparents to be with us in synagogue now, we need to be practical and clearly define what is the difference between the </w:t>
      </w:r>
      <w:r w:rsidDel="00000000" w:rsidR="00000000" w:rsidRPr="00000000">
        <w:rPr>
          <w:rFonts w:ascii="Verdana" w:cs="Verdana" w:eastAsia="Verdana" w:hAnsi="Verdana"/>
          <w:i w:val="1"/>
          <w:color w:val="0d0d0d"/>
          <w:sz w:val="20"/>
          <w:szCs w:val="20"/>
          <w:u w:val="none"/>
          <w:rtl w:val="0"/>
        </w:rPr>
        <w:t xml:space="preserve">Teshuvah of Yisroel</w:t>
      </w:r>
      <w:r w:rsidDel="00000000" w:rsidR="00000000" w:rsidRPr="00000000">
        <w:rPr>
          <w:rFonts w:ascii="Verdana" w:cs="Verdana" w:eastAsia="Verdana" w:hAnsi="Verdana"/>
          <w:color w:val="0d0d0d"/>
          <w:sz w:val="20"/>
          <w:szCs w:val="20"/>
          <w:u w:val="none"/>
          <w:rtl w:val="0"/>
        </w:rPr>
        <w:t xml:space="preserve"> and the </w:t>
      </w:r>
      <w:r w:rsidDel="00000000" w:rsidR="00000000" w:rsidRPr="00000000">
        <w:rPr>
          <w:rFonts w:ascii="Verdana" w:cs="Verdana" w:eastAsia="Verdana" w:hAnsi="Verdana"/>
          <w:i w:val="1"/>
          <w:color w:val="0d0d0d"/>
          <w:sz w:val="20"/>
          <w:szCs w:val="20"/>
          <w:u w:val="none"/>
          <w:rtl w:val="0"/>
        </w:rPr>
        <w:t xml:space="preserve">Teshuvah of Yaakov</w:t>
      </w:r>
      <w:r w:rsidDel="00000000" w:rsidR="00000000" w:rsidRPr="00000000">
        <w:rPr>
          <w:rFonts w:ascii="Verdana" w:cs="Verdana" w:eastAsia="Verdana" w:hAnsi="Verdana"/>
          <w:color w:val="0d0d0d"/>
          <w:sz w:val="20"/>
          <w:szCs w:val="20"/>
          <w:u w:val="none"/>
          <w:rtl w:val="0"/>
        </w:rPr>
        <w:t xml:space="preserve">.</w:t>
      </w:r>
    </w:p>
    <w:p w:rsidR="00000000" w:rsidDel="00000000" w:rsidP="00000000" w:rsidRDefault="00000000" w:rsidRPr="00000000" w14:paraId="00000046">
      <w:pPr>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47">
      <w:pPr>
        <w:ind w:left="540" w:firstLine="0"/>
        <w:jc w:val="both"/>
        <w:rPr>
          <w:rFonts w:ascii="Verdana" w:cs="Verdana" w:eastAsia="Verdana" w:hAnsi="Verdana"/>
          <w:color w:val="0d0d0d"/>
          <w:sz w:val="20"/>
          <w:szCs w:val="20"/>
          <w:u w:val="none"/>
        </w:rPr>
      </w:pPr>
      <w:r w:rsidDel="00000000" w:rsidR="00000000" w:rsidRPr="00000000">
        <w:rPr>
          <w:rFonts w:ascii="Verdana" w:cs="Verdana" w:eastAsia="Verdana" w:hAnsi="Verdana"/>
          <w:color w:val="0d0d0d"/>
          <w:sz w:val="20"/>
          <w:szCs w:val="20"/>
          <w:u w:val="none"/>
          <w:rtl w:val="0"/>
        </w:rPr>
        <w:t xml:space="preserve">The difference is that the </w:t>
      </w:r>
      <w:r w:rsidDel="00000000" w:rsidR="00000000" w:rsidRPr="00000000">
        <w:rPr>
          <w:rFonts w:ascii="Verdana" w:cs="Verdana" w:eastAsia="Verdana" w:hAnsi="Verdana"/>
          <w:i w:val="1"/>
          <w:color w:val="0d0d0d"/>
          <w:sz w:val="20"/>
          <w:szCs w:val="20"/>
          <w:u w:val="none"/>
          <w:rtl w:val="0"/>
        </w:rPr>
        <w:t xml:space="preserve">Teshuvah of Yaakov</w:t>
      </w:r>
      <w:r w:rsidDel="00000000" w:rsidR="00000000" w:rsidRPr="00000000">
        <w:rPr>
          <w:rFonts w:ascii="Verdana" w:cs="Verdana" w:eastAsia="Verdana" w:hAnsi="Verdana"/>
          <w:color w:val="0d0d0d"/>
          <w:sz w:val="20"/>
          <w:szCs w:val="20"/>
          <w:u w:val="none"/>
          <w:rtl w:val="0"/>
        </w:rPr>
        <w:t xml:space="preserve"> is done with fear, shame and guilt, while the </w:t>
      </w:r>
      <w:r w:rsidDel="00000000" w:rsidR="00000000" w:rsidRPr="00000000">
        <w:rPr>
          <w:rFonts w:ascii="Verdana" w:cs="Verdana" w:eastAsia="Verdana" w:hAnsi="Verdana"/>
          <w:i w:val="1"/>
          <w:color w:val="0d0d0d"/>
          <w:sz w:val="20"/>
          <w:szCs w:val="20"/>
          <w:u w:val="none"/>
          <w:rtl w:val="0"/>
        </w:rPr>
        <w:t xml:space="preserve">Teshuvah</w:t>
      </w:r>
      <w:r w:rsidDel="00000000" w:rsidR="00000000" w:rsidRPr="00000000">
        <w:rPr>
          <w:rFonts w:ascii="Verdana" w:cs="Verdana" w:eastAsia="Verdana" w:hAnsi="Verdana"/>
          <w:color w:val="0d0d0d"/>
          <w:sz w:val="20"/>
          <w:szCs w:val="20"/>
          <w:u w:val="none"/>
          <w:rtl w:val="0"/>
        </w:rPr>
        <w:t xml:space="preserve"> of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is done with love and yearning. This is the power of our parents coming here now, loving looking at us, knowing good and well what we may have done in the past year, and nevertheless, looking at us lovingly and telling us, “</w:t>
      </w:r>
      <w:r w:rsidDel="00000000" w:rsidR="00000000" w:rsidRPr="00000000">
        <w:rPr>
          <w:rFonts w:ascii="Verdana" w:cs="Verdana" w:eastAsia="Verdana" w:hAnsi="Verdana"/>
          <w:i w:val="1"/>
          <w:color w:val="0d0d0d"/>
          <w:sz w:val="20"/>
          <w:szCs w:val="20"/>
          <w:u w:val="none"/>
          <w:rtl w:val="0"/>
        </w:rPr>
        <w:t xml:space="preserve">Nu, es past nisht -It isn’t befitting, not for you my child…</w:t>
      </w:r>
      <w:r w:rsidDel="00000000" w:rsidR="00000000" w:rsidRPr="00000000">
        <w:rPr>
          <w:rFonts w:ascii="Verdana" w:cs="Verdana" w:eastAsia="Verdana" w:hAnsi="Verdana"/>
          <w:color w:val="0d0d0d"/>
          <w:sz w:val="20"/>
          <w:szCs w:val="20"/>
          <w:u w:val="none"/>
          <w:rtl w:val="0"/>
        </w:rPr>
        <w:t xml:space="preserve">” This wipes away all the shame and guilt, and replaces it with a yearning to live in a manner befitting of us, </w:t>
      </w:r>
      <w:r w:rsidDel="00000000" w:rsidR="00000000" w:rsidRPr="00000000">
        <w:rPr>
          <w:rFonts w:ascii="Verdana" w:cs="Verdana" w:eastAsia="Verdana" w:hAnsi="Verdana"/>
          <w:i w:val="1"/>
          <w:color w:val="0d0d0d"/>
          <w:sz w:val="20"/>
          <w:szCs w:val="20"/>
          <w:u w:val="none"/>
          <w:rtl w:val="0"/>
        </w:rPr>
        <w:t xml:space="preserve">Yisroel</w:t>
      </w:r>
      <w:r w:rsidDel="00000000" w:rsidR="00000000" w:rsidRPr="00000000">
        <w:rPr>
          <w:rFonts w:ascii="Verdana" w:cs="Verdana" w:eastAsia="Verdana" w:hAnsi="Verdana"/>
          <w:color w:val="0d0d0d"/>
          <w:sz w:val="20"/>
          <w:szCs w:val="20"/>
          <w:u w:val="none"/>
          <w:rtl w:val="0"/>
        </w:rPr>
        <w:t xml:space="preserve"> children of Hashem.</w:t>
      </w:r>
    </w:p>
    <w:p w:rsidR="00000000" w:rsidDel="00000000" w:rsidP="00000000" w:rsidRDefault="00000000" w:rsidRPr="00000000" w14:paraId="00000048">
      <w:pPr>
        <w:ind w:left="540" w:firstLine="0"/>
        <w:jc w:val="both"/>
        <w:rPr>
          <w:rFonts w:ascii="Verdana" w:cs="Verdana" w:eastAsia="Verdana" w:hAnsi="Verdana"/>
          <w:color w:val="0d0d0d"/>
          <w:sz w:val="20"/>
          <w:szCs w:val="20"/>
          <w:u w:val="none"/>
        </w:rPr>
      </w:pPr>
      <w:r w:rsidDel="00000000" w:rsidR="00000000" w:rsidRPr="00000000">
        <w:rPr>
          <w:rtl w:val="0"/>
        </w:rPr>
      </w:r>
    </w:p>
    <w:p w:rsidR="00000000" w:rsidDel="00000000" w:rsidP="00000000" w:rsidRDefault="00000000" w:rsidRPr="00000000" w14:paraId="00000049">
      <w:pPr>
        <w:ind w:left="540" w:firstLine="0"/>
        <w:jc w:val="both"/>
        <w:rPr>
          <w:rFonts w:ascii="Verdana" w:cs="Verdana" w:eastAsia="Verdana" w:hAnsi="Verdana"/>
          <w:color w:val="0d0d0d"/>
          <w:sz w:val="20"/>
          <w:szCs w:val="20"/>
          <w:u w:val="none"/>
        </w:rPr>
      </w:pPr>
      <w:bookmarkStart w:colFirst="0" w:colLast="0" w:name="_heading=h.gjdgxs" w:id="0"/>
      <w:bookmarkEnd w:id="0"/>
      <w:r w:rsidDel="00000000" w:rsidR="00000000" w:rsidRPr="00000000">
        <w:rPr>
          <w:rFonts w:ascii="Verdana" w:cs="Verdana" w:eastAsia="Verdana" w:hAnsi="Verdana"/>
          <w:color w:val="0d0d0d"/>
          <w:sz w:val="20"/>
          <w:szCs w:val="20"/>
          <w:u w:val="none"/>
          <w:rtl w:val="0"/>
        </w:rPr>
        <w:t xml:space="preserve">And now, G-d directs us to call our parents to be with us here and now in shul on Yom Kippur.</w:t>
      </w:r>
    </w:p>
    <w:p w:rsidR="00000000" w:rsidDel="00000000" w:rsidP="00000000" w:rsidRDefault="00000000" w:rsidRPr="00000000" w14:paraId="0000004A">
      <w:pPr>
        <w:ind w:left="1170" w:hanging="90"/>
        <w:jc w:val="both"/>
        <w:rPr>
          <w:rFonts w:ascii="Verdana" w:cs="Verdana" w:eastAsia="Verdana" w:hAnsi="Verdana"/>
          <w:color w:val="0d0d0d"/>
          <w:sz w:val="20"/>
          <w:szCs w:val="20"/>
          <w:u w:val="none"/>
        </w:rPr>
      </w:pPr>
      <w:r w:rsidDel="00000000" w:rsidR="00000000" w:rsidRPr="00000000">
        <w:rPr>
          <w:rtl w:val="0"/>
        </w:rPr>
      </w:r>
    </w:p>
    <w:sectPr>
      <w:headerReference r:id="rId7" w:type="default"/>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Calibri"/>
  <w:font w:name="Georgia"/>
  <w:font w:name="Verdana"/>
  <w:font w:name="Arial Unicode MS"/>
  <w:font w:name="Times New Roman"/>
  <w:font w:name="STIXGener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80808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808080"/>
        <w:sz w:val="20"/>
        <w:szCs w:val="20"/>
        <w:u w:val="none"/>
        <w:shd w:fill="auto" w:val="clear"/>
        <w:vertAlign w:val="baseline"/>
        <w:rtl w:val="0"/>
      </w:rPr>
      <w:t xml:space="preserve">Page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15344" cy="1571058"/>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415344" cy="1571058"/>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jc w:val="center"/>
    </w:pPr>
    <w:rPr>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28"/>
      <w:szCs w:val="28"/>
    </w:rPr>
  </w:style>
  <w:style w:type="paragraph" w:styleId="Normal" w:default="1">
    <w:name w:val="Normal"/>
    <w:qFormat w:val="1"/>
    <w:rsid w:val="007A42FA"/>
    <w:rPr>
      <w:lang w:bidi="he-IL"/>
    </w:rPr>
  </w:style>
  <w:style w:type="paragraph" w:styleId="Heading1">
    <w:name w:val="heading 1"/>
    <w:basedOn w:val="Normal"/>
    <w:next w:val="Normal"/>
    <w:link w:val="Heading1Char"/>
    <w:uiPriority w:val="9"/>
    <w:qFormat w:val="1"/>
    <w:rsid w:val="00406EBA"/>
    <w:pPr>
      <w:keepNext w:val="1"/>
      <w:spacing w:after="60" w:before="240"/>
      <w:outlineLvl w:val="0"/>
    </w:pPr>
    <w:rPr>
      <w:rFonts w:ascii="Cambria" w:hAnsi="Cambria"/>
      <w:b w:val="1"/>
      <w:bCs w:val="1"/>
      <w:kern w:val="32"/>
      <w:sz w:val="32"/>
      <w:szCs w:val="32"/>
      <w:lang w:eastAsia="x-none" w:val="x-none"/>
    </w:rPr>
  </w:style>
  <w:style w:type="paragraph" w:styleId="Heading2">
    <w:name w:val="heading 2"/>
    <w:basedOn w:val="Normal"/>
    <w:next w:val="Normal"/>
    <w:link w:val="Heading2Char"/>
    <w:qFormat w:val="1"/>
    <w:rsid w:val="00860BFF"/>
    <w:pPr>
      <w:keepNext w:val="1"/>
      <w:jc w:val="center"/>
      <w:outlineLvl w:val="1"/>
    </w:pPr>
    <w:rPr>
      <w:sz w:val="36"/>
      <w:szCs w:val="20"/>
      <w:lang w:eastAsia="x-none" w:val="x-none"/>
    </w:rPr>
  </w:style>
  <w:style w:type="paragraph" w:styleId="Heading3">
    <w:name w:val="heading 3"/>
    <w:basedOn w:val="Normal"/>
    <w:next w:val="Normal"/>
    <w:link w:val="Heading3Char"/>
    <w:uiPriority w:val="9"/>
    <w:semiHidden w:val="1"/>
    <w:unhideWhenUsed w:val="1"/>
    <w:qFormat w:val="1"/>
    <w:rsid w:val="009B51BA"/>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link w:val="TitleChar"/>
    <w:qFormat w:val="1"/>
    <w:pPr>
      <w:jc w:val="center"/>
    </w:pPr>
    <w:rPr>
      <w:b w:val="1"/>
      <w:bCs w:val="1"/>
      <w:sz w:val="28"/>
      <w:lang w:eastAsia="x-none" w:val="x-none"/>
    </w:rPr>
  </w:style>
  <w:style w:type="paragraph" w:styleId="BodyText">
    <w:name w:val="Body Text"/>
    <w:basedOn w:val="Normal"/>
    <w:link w:val="BodyTextChar"/>
    <w:semiHidden w:val="1"/>
    <w:pPr>
      <w:jc w:val="both"/>
    </w:pPr>
    <w:rPr>
      <w:lang w:eastAsia="x-none" w:val="x-none"/>
    </w:rPr>
  </w:style>
  <w:style w:type="character" w:styleId="Heading2Char" w:customStyle="1">
    <w:name w:val="Heading 2 Char"/>
    <w:link w:val="Heading2"/>
    <w:rsid w:val="00860BFF"/>
    <w:rPr>
      <w:sz w:val="36"/>
    </w:rPr>
  </w:style>
  <w:style w:type="character" w:styleId="TitleChar" w:customStyle="1">
    <w:name w:val="Title Char"/>
    <w:link w:val="Title"/>
    <w:rsid w:val="00860BFF"/>
    <w:rPr>
      <w:b w:val="1"/>
      <w:bCs w:val="1"/>
      <w:sz w:val="28"/>
      <w:szCs w:val="24"/>
    </w:rPr>
  </w:style>
  <w:style w:type="character" w:styleId="Strong">
    <w:name w:val="Strong"/>
    <w:uiPriority w:val="22"/>
    <w:qFormat w:val="1"/>
    <w:rsid w:val="00860BFF"/>
    <w:rPr>
      <w:b w:val="1"/>
      <w:bCs w:val="1"/>
    </w:rPr>
  </w:style>
  <w:style w:type="paragraph" w:styleId="Header">
    <w:name w:val="header"/>
    <w:basedOn w:val="Normal"/>
    <w:link w:val="HeaderChar"/>
    <w:uiPriority w:val="99"/>
    <w:rsid w:val="00860BFF"/>
    <w:pPr>
      <w:tabs>
        <w:tab w:val="center" w:pos="4680"/>
        <w:tab w:val="right" w:pos="9360"/>
      </w:tabs>
    </w:pPr>
    <w:rPr>
      <w:sz w:val="20"/>
      <w:szCs w:val="20"/>
    </w:rPr>
  </w:style>
  <w:style w:type="character" w:styleId="HeaderChar" w:customStyle="1">
    <w:name w:val="Header Char"/>
    <w:basedOn w:val="DefaultParagraphFont"/>
    <w:link w:val="Header"/>
    <w:uiPriority w:val="99"/>
    <w:rsid w:val="00860BFF"/>
  </w:style>
  <w:style w:type="paragraph" w:styleId="Footer">
    <w:name w:val="footer"/>
    <w:basedOn w:val="Normal"/>
    <w:link w:val="FooterChar"/>
    <w:uiPriority w:val="99"/>
    <w:rsid w:val="00860BFF"/>
    <w:pPr>
      <w:tabs>
        <w:tab w:val="center" w:pos="4680"/>
        <w:tab w:val="right" w:pos="9360"/>
      </w:tabs>
    </w:pPr>
    <w:rPr>
      <w:sz w:val="20"/>
      <w:szCs w:val="20"/>
    </w:rPr>
  </w:style>
  <w:style w:type="character" w:styleId="FooterChar" w:customStyle="1">
    <w:name w:val="Footer Char"/>
    <w:basedOn w:val="DefaultParagraphFont"/>
    <w:link w:val="Footer"/>
    <w:uiPriority w:val="99"/>
    <w:rsid w:val="00860BFF"/>
  </w:style>
  <w:style w:type="character" w:styleId="Emphasis">
    <w:name w:val="Emphasis"/>
    <w:uiPriority w:val="20"/>
    <w:qFormat w:val="1"/>
    <w:rsid w:val="00860BFF"/>
    <w:rPr>
      <w:i w:val="1"/>
      <w:iCs w:val="1"/>
    </w:rPr>
  </w:style>
  <w:style w:type="character" w:styleId="coversetext" w:customStyle="1">
    <w:name w:val="co_versetext"/>
    <w:rsid w:val="004B3C15"/>
  </w:style>
  <w:style w:type="paragraph" w:styleId="BalloonText">
    <w:name w:val="Balloon Text"/>
    <w:basedOn w:val="Normal"/>
    <w:link w:val="BalloonTextChar"/>
    <w:uiPriority w:val="99"/>
    <w:semiHidden w:val="1"/>
    <w:unhideWhenUsed w:val="1"/>
    <w:rsid w:val="00BF3764"/>
    <w:rPr>
      <w:rFonts w:ascii="Tahoma" w:hAnsi="Tahoma"/>
      <w:sz w:val="16"/>
      <w:szCs w:val="16"/>
      <w:lang w:eastAsia="x-none" w:val="x-none"/>
    </w:rPr>
  </w:style>
  <w:style w:type="character" w:styleId="BalloonTextChar" w:customStyle="1">
    <w:name w:val="Balloon Text Char"/>
    <w:link w:val="BalloonText"/>
    <w:uiPriority w:val="99"/>
    <w:semiHidden w:val="1"/>
    <w:rsid w:val="00BF3764"/>
    <w:rPr>
      <w:rFonts w:ascii="Tahoma" w:cs="Tahoma" w:hAnsi="Tahoma"/>
      <w:sz w:val="16"/>
      <w:szCs w:val="16"/>
    </w:rPr>
  </w:style>
  <w:style w:type="character" w:styleId="Hyperlink">
    <w:name w:val="Hyperlink"/>
    <w:uiPriority w:val="99"/>
    <w:unhideWhenUsed w:val="1"/>
    <w:rsid w:val="00A60802"/>
    <w:rPr>
      <w:color w:val="0000ff"/>
      <w:u w:val="single"/>
    </w:rPr>
  </w:style>
  <w:style w:type="character" w:styleId="BodyTextChar" w:customStyle="1">
    <w:name w:val="Body Text Char"/>
    <w:link w:val="BodyText"/>
    <w:semiHidden w:val="1"/>
    <w:rsid w:val="003346FB"/>
    <w:rPr>
      <w:sz w:val="24"/>
      <w:szCs w:val="24"/>
    </w:rPr>
  </w:style>
  <w:style w:type="character" w:styleId="corashititle" w:customStyle="1">
    <w:name w:val="co_rashititle"/>
    <w:rsid w:val="008D714B"/>
  </w:style>
  <w:style w:type="character" w:styleId="corashitext" w:customStyle="1">
    <w:name w:val="co_rashitext"/>
    <w:rsid w:val="008D714B"/>
  </w:style>
  <w:style w:type="paragraph" w:styleId="NormalWeb">
    <w:name w:val="Normal (Web)"/>
    <w:basedOn w:val="Normal"/>
    <w:uiPriority w:val="99"/>
    <w:semiHidden w:val="1"/>
    <w:unhideWhenUsed w:val="1"/>
    <w:rsid w:val="00A07922"/>
  </w:style>
  <w:style w:type="paragraph" w:styleId="ListBullet">
    <w:name w:val="List Bullet"/>
    <w:basedOn w:val="Normal"/>
    <w:uiPriority w:val="99"/>
    <w:unhideWhenUsed w:val="1"/>
    <w:rsid w:val="00E57620"/>
    <w:pPr>
      <w:numPr>
        <w:numId w:val="2"/>
      </w:numPr>
      <w:contextualSpacing w:val="1"/>
    </w:pPr>
  </w:style>
  <w:style w:type="character" w:styleId="Heading1Char" w:customStyle="1">
    <w:name w:val="Heading 1 Char"/>
    <w:link w:val="Heading1"/>
    <w:uiPriority w:val="9"/>
    <w:rsid w:val="00406EBA"/>
    <w:rPr>
      <w:rFonts w:ascii="Cambria" w:cs="Times New Roman" w:eastAsia="Times New Roman" w:hAnsi="Cambria"/>
      <w:b w:val="1"/>
      <w:bCs w:val="1"/>
      <w:kern w:val="32"/>
      <w:sz w:val="32"/>
      <w:szCs w:val="32"/>
    </w:rPr>
  </w:style>
  <w:style w:type="character" w:styleId="aqj" w:customStyle="1">
    <w:name w:val="aqj"/>
    <w:rsid w:val="004B69C6"/>
  </w:style>
  <w:style w:type="character" w:styleId="m-7322747893733221667corashititle" w:customStyle="1">
    <w:name w:val="m_-7322747893733221667co_rashititle"/>
    <w:rsid w:val="004B617F"/>
  </w:style>
  <w:style w:type="character" w:styleId="m-7322747893733221667corashitext" w:customStyle="1">
    <w:name w:val="m_-7322747893733221667co_rashitext"/>
    <w:rsid w:val="004B617F"/>
  </w:style>
  <w:style w:type="character" w:styleId="apple-converted-space" w:customStyle="1">
    <w:name w:val="apple-converted-space"/>
    <w:rsid w:val="00FF1B91"/>
  </w:style>
  <w:style w:type="character" w:styleId="FollowedHyperlink">
    <w:name w:val="FollowedHyperlink"/>
    <w:uiPriority w:val="99"/>
    <w:semiHidden w:val="1"/>
    <w:unhideWhenUsed w:val="1"/>
    <w:rsid w:val="00C26BD5"/>
    <w:rPr>
      <w:color w:val="954f72"/>
      <w:u w:val="single"/>
    </w:rPr>
  </w:style>
  <w:style w:type="character" w:styleId="CommentReference">
    <w:name w:val="annotation reference"/>
    <w:uiPriority w:val="99"/>
    <w:semiHidden w:val="1"/>
    <w:unhideWhenUsed w:val="1"/>
    <w:rsid w:val="006344BC"/>
    <w:rPr>
      <w:sz w:val="16"/>
      <w:szCs w:val="16"/>
    </w:rPr>
  </w:style>
  <w:style w:type="paragraph" w:styleId="CommentText">
    <w:name w:val="annotation text"/>
    <w:basedOn w:val="Normal"/>
    <w:link w:val="CommentTextChar"/>
    <w:uiPriority w:val="99"/>
    <w:semiHidden w:val="1"/>
    <w:unhideWhenUsed w:val="1"/>
    <w:rsid w:val="006344BC"/>
    <w:rPr>
      <w:sz w:val="20"/>
      <w:szCs w:val="20"/>
    </w:rPr>
  </w:style>
  <w:style w:type="character" w:styleId="CommentTextChar" w:customStyle="1">
    <w:name w:val="Comment Text Char"/>
    <w:basedOn w:val="DefaultParagraphFont"/>
    <w:link w:val="CommentText"/>
    <w:uiPriority w:val="99"/>
    <w:semiHidden w:val="1"/>
    <w:rsid w:val="006344BC"/>
  </w:style>
  <w:style w:type="paragraph" w:styleId="CommentSubject">
    <w:name w:val="annotation subject"/>
    <w:basedOn w:val="CommentText"/>
    <w:next w:val="CommentText"/>
    <w:link w:val="CommentSubjectChar"/>
    <w:uiPriority w:val="99"/>
    <w:semiHidden w:val="1"/>
    <w:unhideWhenUsed w:val="1"/>
    <w:rsid w:val="006344BC"/>
    <w:rPr>
      <w:b w:val="1"/>
      <w:bCs w:val="1"/>
    </w:rPr>
  </w:style>
  <w:style w:type="character" w:styleId="CommentSubjectChar" w:customStyle="1">
    <w:name w:val="Comment Subject Char"/>
    <w:link w:val="CommentSubject"/>
    <w:uiPriority w:val="99"/>
    <w:semiHidden w:val="1"/>
    <w:rsid w:val="006344BC"/>
    <w:rPr>
      <w:b w:val="1"/>
      <w:bCs w:val="1"/>
    </w:rPr>
  </w:style>
  <w:style w:type="character" w:styleId="UnresolvedMention1" w:customStyle="1">
    <w:name w:val="Unresolved Mention1"/>
    <w:basedOn w:val="DefaultParagraphFont"/>
    <w:uiPriority w:val="99"/>
    <w:semiHidden w:val="1"/>
    <w:unhideWhenUsed w:val="1"/>
    <w:rsid w:val="00B3579F"/>
    <w:rPr>
      <w:color w:val="808080"/>
      <w:shd w:color="auto" w:fill="e6e6e6" w:val="clear"/>
    </w:rPr>
  </w:style>
  <w:style w:type="character" w:styleId="UnresolvedMention2" w:customStyle="1">
    <w:name w:val="Unresolved Mention2"/>
    <w:basedOn w:val="DefaultParagraphFont"/>
    <w:uiPriority w:val="99"/>
    <w:rsid w:val="00BD6BBC"/>
    <w:rPr>
      <w:color w:val="808080"/>
      <w:shd w:color="auto" w:fill="e6e6e6" w:val="clear"/>
    </w:rPr>
  </w:style>
  <w:style w:type="character" w:styleId="UnresolvedMention3" w:customStyle="1">
    <w:name w:val="Unresolved Mention3"/>
    <w:basedOn w:val="DefaultParagraphFont"/>
    <w:uiPriority w:val="99"/>
    <w:rsid w:val="006400CD"/>
    <w:rPr>
      <w:color w:val="808080"/>
      <w:shd w:color="auto" w:fill="e6e6e6" w:val="clear"/>
    </w:rPr>
  </w:style>
  <w:style w:type="character" w:styleId="UnresolvedMention4" w:customStyle="1">
    <w:name w:val="Unresolved Mention4"/>
    <w:basedOn w:val="DefaultParagraphFont"/>
    <w:uiPriority w:val="99"/>
    <w:semiHidden w:val="1"/>
    <w:unhideWhenUsed w:val="1"/>
    <w:rsid w:val="00E319C6"/>
    <w:rPr>
      <w:color w:val="605e5c"/>
      <w:shd w:color="auto" w:fill="e1dfdd" w:val="clear"/>
    </w:rPr>
  </w:style>
  <w:style w:type="character" w:styleId="UnresolvedMention5" w:customStyle="1">
    <w:name w:val="Unresolved Mention5"/>
    <w:basedOn w:val="DefaultParagraphFont"/>
    <w:uiPriority w:val="99"/>
    <w:semiHidden w:val="1"/>
    <w:unhideWhenUsed w:val="1"/>
    <w:rsid w:val="00FC2FD3"/>
    <w:rPr>
      <w:color w:val="605e5c"/>
      <w:shd w:color="auto" w:fill="e1dfdd" w:val="clear"/>
    </w:rPr>
  </w:style>
  <w:style w:type="character" w:styleId="UnresolvedMention6" w:customStyle="1">
    <w:name w:val="Unresolved Mention6"/>
    <w:basedOn w:val="DefaultParagraphFont"/>
    <w:uiPriority w:val="99"/>
    <w:semiHidden w:val="1"/>
    <w:unhideWhenUsed w:val="1"/>
    <w:rsid w:val="00300640"/>
    <w:rPr>
      <w:color w:val="605e5c"/>
      <w:shd w:color="auto" w:fill="e1dfdd" w:val="clear"/>
    </w:rPr>
  </w:style>
  <w:style w:type="character" w:styleId="UnresolvedMention7" w:customStyle="1">
    <w:name w:val="Unresolved Mention7"/>
    <w:basedOn w:val="DefaultParagraphFont"/>
    <w:uiPriority w:val="99"/>
    <w:rsid w:val="00605E21"/>
    <w:rPr>
      <w:color w:val="605e5c"/>
      <w:shd w:color="auto" w:fill="e1dfdd" w:val="clear"/>
    </w:rPr>
  </w:style>
  <w:style w:type="character" w:styleId="UnresolvedMention8" w:customStyle="1">
    <w:name w:val="Unresolved Mention8"/>
    <w:basedOn w:val="DefaultParagraphFont"/>
    <w:uiPriority w:val="99"/>
    <w:semiHidden w:val="1"/>
    <w:unhideWhenUsed w:val="1"/>
    <w:rsid w:val="00661A3C"/>
    <w:rPr>
      <w:color w:val="605e5c"/>
      <w:shd w:color="auto" w:fill="e1dfdd" w:val="clear"/>
    </w:rPr>
  </w:style>
  <w:style w:type="character" w:styleId="UnresolvedMention9" w:customStyle="1">
    <w:name w:val="Unresolved Mention9"/>
    <w:basedOn w:val="DefaultParagraphFont"/>
    <w:uiPriority w:val="99"/>
    <w:semiHidden w:val="1"/>
    <w:unhideWhenUsed w:val="1"/>
    <w:rsid w:val="00BD0515"/>
    <w:rPr>
      <w:color w:val="605e5c"/>
      <w:shd w:color="auto" w:fill="e1dfdd" w:val="clear"/>
    </w:rPr>
  </w:style>
  <w:style w:type="character" w:styleId="UnresolvedMention10" w:customStyle="1">
    <w:name w:val="Unresolved Mention10"/>
    <w:basedOn w:val="DefaultParagraphFont"/>
    <w:uiPriority w:val="99"/>
    <w:semiHidden w:val="1"/>
    <w:unhideWhenUsed w:val="1"/>
    <w:rsid w:val="00865C0A"/>
    <w:rPr>
      <w:color w:val="605e5c"/>
      <w:shd w:color="auto" w:fill="e1dfdd" w:val="clear"/>
    </w:rPr>
  </w:style>
  <w:style w:type="character" w:styleId="UnresolvedMention11" w:customStyle="1">
    <w:name w:val="Unresolved Mention11"/>
    <w:basedOn w:val="DefaultParagraphFont"/>
    <w:uiPriority w:val="99"/>
    <w:semiHidden w:val="1"/>
    <w:unhideWhenUsed w:val="1"/>
    <w:rsid w:val="00783851"/>
    <w:rPr>
      <w:color w:val="605e5c"/>
      <w:shd w:color="auto" w:fill="e1dfdd" w:val="clear"/>
    </w:rPr>
  </w:style>
  <w:style w:type="character" w:styleId="UnresolvedMention12" w:customStyle="1">
    <w:name w:val="Unresolved Mention12"/>
    <w:basedOn w:val="DefaultParagraphFont"/>
    <w:uiPriority w:val="99"/>
    <w:semiHidden w:val="1"/>
    <w:unhideWhenUsed w:val="1"/>
    <w:rsid w:val="001A3EA7"/>
    <w:rPr>
      <w:color w:val="605e5c"/>
      <w:shd w:color="auto" w:fill="e1dfdd" w:val="clear"/>
    </w:rPr>
  </w:style>
  <w:style w:type="character" w:styleId="PageNumber">
    <w:name w:val="page number"/>
    <w:basedOn w:val="DefaultParagraphFont"/>
    <w:uiPriority w:val="99"/>
    <w:semiHidden w:val="1"/>
    <w:unhideWhenUsed w:val="1"/>
    <w:rsid w:val="00CF15FE"/>
  </w:style>
  <w:style w:type="paragraph" w:styleId="en" w:customStyle="1">
    <w:name w:val="en"/>
    <w:basedOn w:val="Normal"/>
    <w:rsid w:val="00F21B2D"/>
    <w:pPr>
      <w:spacing w:after="100" w:afterAutospacing="1" w:before="100" w:beforeAutospacing="1"/>
    </w:pPr>
    <w:rPr>
      <w:lang w:bidi="ar-SA"/>
    </w:rPr>
  </w:style>
  <w:style w:type="character" w:styleId="UnresolvedMention13" w:customStyle="1">
    <w:name w:val="Unresolved Mention13"/>
    <w:basedOn w:val="DefaultParagraphFont"/>
    <w:uiPriority w:val="99"/>
    <w:semiHidden w:val="1"/>
    <w:unhideWhenUsed w:val="1"/>
    <w:rsid w:val="00976052"/>
    <w:rPr>
      <w:color w:val="605e5c"/>
      <w:shd w:color="auto" w:fill="e1dfdd" w:val="clear"/>
    </w:rPr>
  </w:style>
  <w:style w:type="character" w:styleId="UnresolvedMention14" w:customStyle="1">
    <w:name w:val="Unresolved Mention14"/>
    <w:basedOn w:val="DefaultParagraphFont"/>
    <w:uiPriority w:val="99"/>
    <w:semiHidden w:val="1"/>
    <w:unhideWhenUsed w:val="1"/>
    <w:rsid w:val="00064F5D"/>
    <w:rPr>
      <w:color w:val="605e5c"/>
      <w:shd w:color="auto" w:fill="e1dfdd" w:val="clear"/>
    </w:rPr>
  </w:style>
  <w:style w:type="character" w:styleId="UnresolvedMention">
    <w:name w:val="Unresolved Mention"/>
    <w:basedOn w:val="DefaultParagraphFont"/>
    <w:uiPriority w:val="99"/>
    <w:semiHidden w:val="1"/>
    <w:unhideWhenUsed w:val="1"/>
    <w:rsid w:val="000E7398"/>
    <w:rPr>
      <w:color w:val="605e5c"/>
      <w:shd w:color="auto" w:fill="e1dfdd" w:val="clear"/>
    </w:rPr>
  </w:style>
  <w:style w:type="character" w:styleId="Heading3Char" w:customStyle="1">
    <w:name w:val="Heading 3 Char"/>
    <w:basedOn w:val="DefaultParagraphFont"/>
    <w:link w:val="Heading3"/>
    <w:uiPriority w:val="9"/>
    <w:semiHidden w:val="1"/>
    <w:rsid w:val="009B51BA"/>
    <w:rPr>
      <w:rFonts w:asciiTheme="majorHAnsi" w:cstheme="majorBidi" w:eastAsiaTheme="majorEastAsia" w:hAnsiTheme="majorHAnsi"/>
      <w:color w:val="1f3763" w:themeColor="accent1" w:themeShade="00007F"/>
      <w:lang w:bidi="he-I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iHry6oxluNa0VEZY0OQIPpStg==">AMUW2mVSFTT6Q5LFWtW4eG3ox/YrwpluRYgcw0jgVUBtNe0RmvLe/9ZMwegIi2lDzVd6SivehajliwvkTK5Q2u/T6vJVgc+lDarWux1Lm7NOyq7vz2SYCSIg9zA6qPk7MFxG8ukcZF5ZBoBsxTqkP6DoprXYHKd+L4lNBp0vbUYmpQ8iKrVRlrCNmrwkenR7zz/BzfhmUbVl6VY/C6qIHLHt/kTiGBfPz7ThBqQiIrYr494O1UfflI81QFB4oOkJ8nfKgbGpbyqV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2019-10-06T01:51:00Z</dcterms:created>
  <dc:creator>Avrohom Lipszyc</dc:creator>
</cp:coreProperties>
</file>