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53A0" w:rsidRDefault="00A353A0">
      <w:pPr>
        <w:pStyle w:val="Heading1"/>
        <w:rPr>
          <w:rFonts w:cs="Arial"/>
          <w:b/>
          <w:bCs/>
          <w:color w:val="000000"/>
          <w:kern w:val="36"/>
          <w:sz w:val="48"/>
          <w:szCs w:val="48"/>
        </w:rPr>
      </w:pPr>
    </w:p>
    <w:p w:rsidR="00A353A0" w:rsidRDefault="00A353A0">
      <w:pPr>
        <w:pStyle w:val="Heading1"/>
        <w:rPr>
          <w:rFonts w:cs="Arial"/>
          <w:b/>
          <w:bCs/>
          <w:color w:val="000000"/>
          <w:kern w:val="36"/>
          <w:sz w:val="48"/>
          <w:szCs w:val="48"/>
        </w:rPr>
      </w:pPr>
      <w:r>
        <w:rPr>
          <w:rFonts w:ascii="Times New Roman" w:hAnsi="Times New Roman"/>
          <w:b/>
          <w:bCs/>
          <w:i/>
          <w:iCs/>
          <w:color w:val="000000"/>
          <w:kern w:val="36"/>
          <w:sz w:val="48"/>
          <w:szCs w:val="48"/>
        </w:rPr>
        <w:t>Kol Nidrei</w:t>
      </w:r>
    </w:p>
    <w:p w:rsidR="00A353A0" w:rsidRDefault="00A353A0">
      <w:pPr>
        <w:spacing w:before="100" w:after="100"/>
        <w:rPr>
          <w:rFonts w:ascii="Times New Roman" w:hAnsi="Times New Roman"/>
        </w:rPr>
      </w:pPr>
      <w:r>
        <w:rPr>
          <w:rFonts w:ascii="Times New Roman" w:hAnsi="Times New Roman"/>
        </w:rPr>
        <w:t>1) Opening of the Ark</w:t>
      </w:r>
      <w:r w:rsidR="002A1466">
        <w:rPr>
          <w:rFonts w:ascii="Times New Roman" w:hAnsi="Times New Roman"/>
        </w:rPr>
        <w:t xml:space="preserve"> </w:t>
      </w:r>
      <w:r w:rsidR="007A6240" w:rsidRPr="007A6240">
        <w:rPr>
          <w:rFonts w:ascii="Times New Roman" w:hAnsi="Times New Roman"/>
          <w:b/>
        </w:rPr>
        <w:t>Wies</w:t>
      </w:r>
    </w:p>
    <w:p w:rsidR="00A353A0" w:rsidRDefault="00A353A0">
      <w:pPr>
        <w:spacing w:before="100" w:after="100"/>
        <w:rPr>
          <w:rFonts w:ascii="Times New Roman" w:hAnsi="Times New Roman"/>
        </w:rPr>
      </w:pPr>
      <w:r>
        <w:rPr>
          <w:rFonts w:ascii="Times New Roman" w:hAnsi="Times New Roman"/>
        </w:rPr>
        <w:t xml:space="preserve">2) Holding the Torah Scrolls </w:t>
      </w:r>
      <w:r w:rsidR="007A6240" w:rsidRPr="007A6240">
        <w:rPr>
          <w:rFonts w:ascii="Times New Roman" w:hAnsi="Times New Roman"/>
          <w:b/>
        </w:rPr>
        <w:t>Zaki</w:t>
      </w:r>
    </w:p>
    <w:p w:rsidR="00A353A0" w:rsidRDefault="00A353A0">
      <w:pPr>
        <w:jc w:val="both"/>
        <w:rPr>
          <w:rFonts w:cs="Arial"/>
          <w:color w:val="000000"/>
          <w:sz w:val="20"/>
          <w:szCs w:val="20"/>
        </w:rPr>
      </w:pPr>
    </w:p>
    <w:p w:rsidR="00A353A0" w:rsidRDefault="00A353A0">
      <w:pPr>
        <w:pStyle w:val="Heading1"/>
        <w:rPr>
          <w:rFonts w:cs="Arial"/>
          <w:b/>
          <w:bCs/>
          <w:color w:val="000000"/>
          <w:kern w:val="36"/>
          <w:sz w:val="48"/>
          <w:szCs w:val="48"/>
        </w:rPr>
      </w:pPr>
      <w:r>
        <w:rPr>
          <w:rFonts w:cs="Arial"/>
          <w:b/>
          <w:bCs/>
          <w:color w:val="000000"/>
          <w:kern w:val="36"/>
          <w:sz w:val="48"/>
          <w:szCs w:val="48"/>
        </w:rPr>
        <w:t xml:space="preserve">  </w:t>
      </w:r>
    </w:p>
    <w:p w:rsidR="00A353A0" w:rsidRDefault="00A353A0">
      <w:pPr>
        <w:rPr>
          <w:rFonts w:cs="Arial"/>
          <w:color w:val="000000"/>
          <w:sz w:val="20"/>
          <w:szCs w:val="20"/>
        </w:rPr>
      </w:pPr>
      <w:r>
        <w:rPr>
          <w:rFonts w:ascii="Times New Roman" w:hAnsi="Times New Roman"/>
          <w:b/>
          <w:bCs/>
          <w:i/>
          <w:iCs/>
          <w:color w:val="000000"/>
          <w:sz w:val="48"/>
          <w:szCs w:val="48"/>
        </w:rPr>
        <w:t xml:space="preserve">Evening </w:t>
      </w:r>
      <w:smartTag w:uri="urn:schemas-microsoft-com:office:smarttags" w:element="place">
        <w:smartTag w:uri="urn:schemas-microsoft-com:office:smarttags" w:element="State">
          <w:r>
            <w:rPr>
              <w:rFonts w:ascii="Times New Roman" w:hAnsi="Times New Roman"/>
              <w:b/>
              <w:bCs/>
              <w:i/>
              <w:iCs/>
              <w:color w:val="000000"/>
              <w:sz w:val="48"/>
              <w:szCs w:val="48"/>
            </w:rPr>
            <w:t>Ark</w:t>
          </w:r>
        </w:smartTag>
      </w:smartTag>
      <w:r>
        <w:rPr>
          <w:rFonts w:ascii="Times New Roman" w:hAnsi="Times New Roman"/>
          <w:b/>
          <w:bCs/>
          <w:i/>
          <w:iCs/>
          <w:color w:val="000000"/>
          <w:sz w:val="48"/>
          <w:szCs w:val="48"/>
        </w:rPr>
        <w:t xml:space="preserve"> Openings</w:t>
      </w:r>
    </w:p>
    <w:p w:rsidR="00A353A0" w:rsidRDefault="00A353A0">
      <w:pPr>
        <w:rPr>
          <w:rFonts w:cs="Arial"/>
          <w:color w:val="000000"/>
          <w:sz w:val="20"/>
          <w:szCs w:val="20"/>
        </w:rPr>
      </w:pPr>
      <w:r>
        <w:rPr>
          <w:rFonts w:cs="Arial"/>
          <w:color w:val="000000"/>
          <w:sz w:val="20"/>
          <w:szCs w:val="20"/>
        </w:rPr>
        <w:t> </w:t>
      </w:r>
    </w:p>
    <w:p w:rsidR="00A353A0" w:rsidRDefault="00A353A0">
      <w:pPr>
        <w:rPr>
          <w:rFonts w:cs="Arial"/>
          <w:color w:val="000000"/>
          <w:sz w:val="20"/>
          <w:szCs w:val="20"/>
        </w:rPr>
      </w:pPr>
      <w:r>
        <w:rPr>
          <w:rFonts w:cs="Arial"/>
          <w:color w:val="000000"/>
          <w:sz w:val="20"/>
          <w:szCs w:val="20"/>
        </w:rPr>
        <w:t> </w:t>
      </w:r>
    </w:p>
    <w:p w:rsidR="00A353A0" w:rsidRDefault="00A353A0">
      <w:pPr>
        <w:spacing w:before="100" w:after="100"/>
        <w:rPr>
          <w:rFonts w:ascii="Times New Roman" w:hAnsi="Times New Roman"/>
        </w:rPr>
      </w:pPr>
      <w:r>
        <w:rPr>
          <w:rFonts w:ascii="Times New Roman" w:hAnsi="Times New Roman"/>
        </w:rPr>
        <w:t xml:space="preserve">3) May our Supplication Ascend </w:t>
      </w:r>
      <w:r>
        <w:rPr>
          <w:rFonts w:ascii="Times New Roman" w:hAnsi="Times New Roman"/>
        </w:rPr>
        <w:br/>
        <w:t>4) Pardon</w:t>
      </w:r>
      <w:r w:rsidR="00253262">
        <w:rPr>
          <w:rFonts w:ascii="Times New Roman" w:hAnsi="Times New Roman"/>
        </w:rPr>
        <w:t xml:space="preserve"> the Wrong doings</w:t>
      </w:r>
      <w:r>
        <w:rPr>
          <w:rFonts w:ascii="Times New Roman" w:hAnsi="Times New Roman"/>
        </w:rPr>
        <w:br/>
        <w:t>5) Indeed as the Clay</w:t>
      </w:r>
      <w:r>
        <w:rPr>
          <w:rFonts w:ascii="Times New Roman" w:hAnsi="Times New Roman"/>
        </w:rPr>
        <w:br/>
        <w:t xml:space="preserve">6) Hear our Voice </w:t>
      </w:r>
      <w:r w:rsidR="005E52FF" w:rsidRPr="005E52FF">
        <w:rPr>
          <w:rFonts w:ascii="Times New Roman" w:hAnsi="Times New Roman"/>
          <w:b/>
        </w:rPr>
        <w:t>Bedrick</w:t>
      </w:r>
    </w:p>
    <w:p w:rsidR="00A353A0" w:rsidRDefault="00A353A0">
      <w:pPr>
        <w:spacing w:before="100" w:after="100"/>
        <w:rPr>
          <w:rFonts w:ascii="Times New Roman" w:hAnsi="Times New Roman"/>
        </w:rPr>
      </w:pPr>
      <w:r>
        <w:rPr>
          <w:rFonts w:ascii="Times New Roman" w:hAnsi="Times New Roman"/>
        </w:rPr>
        <w:t xml:space="preserve">7) Our Father, our King </w:t>
      </w:r>
      <w:r w:rsidR="00CB4831" w:rsidRPr="00CB4831">
        <w:rPr>
          <w:rFonts w:ascii="Times New Roman" w:hAnsi="Times New Roman"/>
          <w:b/>
        </w:rPr>
        <w:t>Shektman</w:t>
      </w:r>
      <w:r>
        <w:rPr>
          <w:rFonts w:ascii="Times New Roman" w:hAnsi="Times New Roman"/>
        </w:rPr>
        <w:br/>
        <w:t>8) By Da</w:t>
      </w:r>
      <w:r w:rsidR="002A1466">
        <w:rPr>
          <w:rFonts w:ascii="Times New Roman" w:hAnsi="Times New Roman"/>
        </w:rPr>
        <w:t xml:space="preserve">vid a Psalm </w:t>
      </w:r>
    </w:p>
    <w:p w:rsidR="00A353A0" w:rsidRDefault="00A353A0">
      <w:pPr>
        <w:pStyle w:val="Heading1"/>
        <w:rPr>
          <w:rFonts w:cs="Arial"/>
          <w:b/>
          <w:bCs/>
          <w:color w:val="000000"/>
          <w:kern w:val="36"/>
          <w:sz w:val="48"/>
          <w:szCs w:val="48"/>
        </w:rPr>
      </w:pPr>
    </w:p>
    <w:p w:rsidR="00A353A0" w:rsidRDefault="00A353A0">
      <w:pPr>
        <w:rPr>
          <w:rFonts w:cs="Arial"/>
          <w:color w:val="000000"/>
          <w:sz w:val="20"/>
          <w:szCs w:val="20"/>
        </w:rPr>
      </w:pPr>
      <w:smartTag w:uri="urn:schemas-microsoft-com:office:smarttags" w:element="place">
        <w:smartTag w:uri="urn:schemas-microsoft-com:office:smarttags" w:element="City">
          <w:r>
            <w:rPr>
              <w:rFonts w:ascii="Times New Roman" w:hAnsi="Times New Roman"/>
              <w:b/>
              <w:bCs/>
              <w:i/>
              <w:iCs/>
              <w:color w:val="000000"/>
              <w:sz w:val="48"/>
              <w:szCs w:val="48"/>
            </w:rPr>
            <w:t>Shachrit</w:t>
          </w:r>
        </w:smartTag>
        <w:r>
          <w:rPr>
            <w:rFonts w:ascii="Times New Roman" w:hAnsi="Times New Roman"/>
            <w:b/>
            <w:bCs/>
            <w:i/>
            <w:iCs/>
            <w:color w:val="000000"/>
            <w:sz w:val="48"/>
            <w:szCs w:val="48"/>
          </w:rPr>
          <w:t xml:space="preserve"> </w:t>
        </w:r>
        <w:smartTag w:uri="urn:schemas-microsoft-com:office:smarttags" w:element="State">
          <w:r>
            <w:rPr>
              <w:rFonts w:ascii="Times New Roman" w:hAnsi="Times New Roman"/>
              <w:b/>
              <w:bCs/>
              <w:i/>
              <w:iCs/>
              <w:color w:val="000000"/>
              <w:sz w:val="48"/>
              <w:szCs w:val="48"/>
            </w:rPr>
            <w:t>Ark</w:t>
          </w:r>
        </w:smartTag>
      </w:smartTag>
      <w:r>
        <w:rPr>
          <w:rFonts w:ascii="Times New Roman" w:hAnsi="Times New Roman"/>
          <w:b/>
          <w:bCs/>
          <w:i/>
          <w:iCs/>
          <w:color w:val="000000"/>
          <w:sz w:val="48"/>
          <w:szCs w:val="48"/>
        </w:rPr>
        <w:t xml:space="preserve"> Openings</w:t>
      </w:r>
    </w:p>
    <w:p w:rsidR="00A353A0" w:rsidRPr="00CB4831" w:rsidRDefault="002A1466" w:rsidP="00CB4831">
      <w:pPr>
        <w:pStyle w:val="NormalWeb"/>
        <w:rPr>
          <w:b/>
          <w:sz w:val="20"/>
          <w:szCs w:val="20"/>
        </w:rPr>
      </w:pPr>
      <w:r>
        <w:t xml:space="preserve">9) Song of the Ascents </w:t>
      </w:r>
      <w:r w:rsidR="007C06D3" w:rsidRPr="007C06D3">
        <w:rPr>
          <w:b/>
        </w:rPr>
        <w:t>Jason Reuben</w:t>
      </w:r>
      <w:r w:rsidR="00A353A0">
        <w:br/>
        <w:t>10) Repetition of the Amida [Opening Rendition]</w:t>
      </w:r>
      <w:r w:rsidR="00A353A0">
        <w:br/>
        <w:t>11) You are our G-d</w:t>
      </w:r>
      <w:r w:rsidR="00A353A0">
        <w:br/>
        <w:t>12) Extol G-d</w:t>
      </w:r>
      <w:r w:rsidR="00CB4831" w:rsidRPr="00CB4831">
        <w:rPr>
          <w:b/>
        </w:rPr>
        <w:t xml:space="preserve"> </w:t>
      </w:r>
      <w:r w:rsidR="00CB4831" w:rsidRPr="00CB4831">
        <w:rPr>
          <w:b/>
          <w:sz w:val="20"/>
          <w:szCs w:val="20"/>
        </w:rPr>
        <w:t>Lattke</w:t>
      </w:r>
      <w:r w:rsidR="00CB4831">
        <w:rPr>
          <w:b/>
          <w:sz w:val="20"/>
          <w:szCs w:val="20"/>
        </w:rPr>
        <w:t xml:space="preserve"> </w:t>
      </w:r>
      <w:r w:rsidR="00CB4831" w:rsidRPr="00CB4831">
        <w:rPr>
          <w:rFonts w:ascii="Arial" w:hAnsi="Arial" w:cs="Arial"/>
          <w:b/>
          <w:color w:val="000000"/>
          <w:sz w:val="20"/>
          <w:szCs w:val="20"/>
        </w:rPr>
        <w:t>Yisrael Meir ben Yocheved</w:t>
      </w:r>
      <w:r w:rsidR="00CB4831">
        <w:rPr>
          <w:rFonts w:ascii="Arial" w:hAnsi="Arial" w:cs="Arial"/>
          <w:b/>
          <w:color w:val="000000"/>
          <w:sz w:val="20"/>
          <w:szCs w:val="20"/>
        </w:rPr>
        <w:t xml:space="preserve"> = </w:t>
      </w:r>
      <w:r w:rsidR="00CB4831" w:rsidRPr="00CB4831">
        <w:rPr>
          <w:rFonts w:ascii="Arial" w:hAnsi="Arial" w:cs="Arial"/>
          <w:b/>
          <w:color w:val="000000"/>
          <w:sz w:val="20"/>
          <w:szCs w:val="20"/>
        </w:rPr>
        <w:t>Menachem Mendel ben Yocheved</w:t>
      </w:r>
      <w:r w:rsidR="00CB4831">
        <w:rPr>
          <w:rFonts w:ascii="Arial" w:hAnsi="Arial" w:cs="Arial"/>
          <w:b/>
          <w:color w:val="000000"/>
          <w:sz w:val="20"/>
          <w:szCs w:val="20"/>
        </w:rPr>
        <w:t xml:space="preserve"> = </w:t>
      </w:r>
      <w:r w:rsidR="00CB4831" w:rsidRPr="00CB4831">
        <w:rPr>
          <w:rFonts w:ascii="Arial" w:hAnsi="Arial" w:cs="Arial"/>
          <w:b/>
          <w:color w:val="000000"/>
          <w:sz w:val="20"/>
          <w:szCs w:val="20"/>
        </w:rPr>
        <w:t>Ilan Rafael ben Galina</w:t>
      </w:r>
      <w:r w:rsidR="00A353A0">
        <w:br/>
        <w:t>13) Power and Trustworthiness</w:t>
      </w:r>
      <w:r>
        <w:t xml:space="preserve"> </w:t>
      </w:r>
      <w:r w:rsidR="005E52FF" w:rsidRPr="005E52FF">
        <w:rPr>
          <w:b/>
        </w:rPr>
        <w:t>Bedrick</w:t>
      </w:r>
      <w:r w:rsidR="00A353A0">
        <w:br/>
        <w:t>14) To</w:t>
      </w:r>
      <w:r>
        <w:t xml:space="preserve"> the G-d Who Arranges Judgment </w:t>
      </w:r>
      <w:r w:rsidR="00A353A0">
        <w:br/>
        <w:t>15) Hear our Voice</w:t>
      </w:r>
      <w:r w:rsidR="00A353A0">
        <w:br/>
        <w:t>16) Our Father, our King</w:t>
      </w:r>
      <w:r w:rsidR="00253262">
        <w:t xml:space="preserve"> </w:t>
      </w:r>
      <w:r w:rsidR="00CB4831" w:rsidRPr="00CB4831">
        <w:rPr>
          <w:b/>
        </w:rPr>
        <w:t>Shektman</w:t>
      </w:r>
    </w:p>
    <w:p w:rsidR="00A353A0" w:rsidRDefault="00A353A0">
      <w:pPr>
        <w:pStyle w:val="Heading3"/>
        <w:rPr>
          <w:rFonts w:cs="Arial"/>
          <w:b/>
          <w:bCs/>
          <w:color w:val="000000"/>
          <w:sz w:val="27"/>
          <w:szCs w:val="27"/>
        </w:rPr>
      </w:pPr>
      <w:r>
        <w:rPr>
          <w:rFonts w:ascii="Times New Roman" w:hAnsi="Times New Roman"/>
          <w:b/>
          <w:bCs/>
          <w:i/>
          <w:iCs/>
          <w:color w:val="000000"/>
          <w:sz w:val="48"/>
          <w:szCs w:val="48"/>
        </w:rPr>
        <w:t>Removal of the Torah Scrolls</w:t>
      </w:r>
    </w:p>
    <w:p w:rsidR="00A353A0" w:rsidRDefault="00A353A0">
      <w:pPr>
        <w:jc w:val="both"/>
        <w:rPr>
          <w:rFonts w:cs="Arial"/>
          <w:color w:val="000000"/>
          <w:sz w:val="20"/>
          <w:szCs w:val="20"/>
        </w:rPr>
      </w:pPr>
      <w:r>
        <w:rPr>
          <w:rFonts w:cs="Arial"/>
          <w:color w:val="000000"/>
          <w:sz w:val="20"/>
          <w:szCs w:val="20"/>
        </w:rPr>
        <w:t> </w:t>
      </w:r>
    </w:p>
    <w:p w:rsidR="00A353A0" w:rsidRDefault="00A353A0">
      <w:pPr>
        <w:spacing w:before="100" w:after="100"/>
        <w:rPr>
          <w:rFonts w:ascii="Times New Roman" w:hAnsi="Times New Roman"/>
        </w:rPr>
      </w:pPr>
      <w:r>
        <w:rPr>
          <w:rFonts w:ascii="Times New Roman" w:hAnsi="Times New Roman"/>
        </w:rPr>
        <w:t xml:space="preserve">17) Opening of the Ark and Removal of Both </w:t>
      </w:r>
      <w:r w:rsidR="007A6240">
        <w:rPr>
          <w:rFonts w:ascii="Times New Roman" w:hAnsi="Times New Roman"/>
        </w:rPr>
        <w:t>Sifrei Torah</w:t>
      </w:r>
      <w:r w:rsidR="002A1466">
        <w:rPr>
          <w:rFonts w:ascii="Times New Roman" w:hAnsi="Times New Roman"/>
        </w:rPr>
        <w:br/>
        <w:t xml:space="preserve">18) Kohen </w:t>
      </w:r>
      <w:r w:rsidR="009E465A" w:rsidRPr="009E465A">
        <w:rPr>
          <w:rFonts w:ascii="Times New Roman" w:hAnsi="Times New Roman"/>
          <w:b/>
        </w:rPr>
        <w:t>Eugene</w:t>
      </w:r>
      <w:r>
        <w:rPr>
          <w:rFonts w:ascii="Times New Roman" w:hAnsi="Times New Roman"/>
        </w:rPr>
        <w:br/>
        <w:t xml:space="preserve">19) Levi </w:t>
      </w:r>
      <w:r w:rsidR="002A1466" w:rsidRPr="00CB4831">
        <w:rPr>
          <w:rFonts w:ascii="Times New Roman" w:hAnsi="Times New Roman"/>
          <w:b/>
        </w:rPr>
        <w:t xml:space="preserve"> </w:t>
      </w:r>
      <w:r w:rsidR="00CB4831" w:rsidRPr="00CB4831">
        <w:rPr>
          <w:rFonts w:ascii="Times New Roman" w:hAnsi="Times New Roman"/>
          <w:b/>
        </w:rPr>
        <w:t>Eric</w:t>
      </w:r>
      <w:r w:rsidR="002A1466">
        <w:rPr>
          <w:rFonts w:ascii="Times New Roman" w:hAnsi="Times New Roman"/>
        </w:rPr>
        <w:br/>
        <w:t xml:space="preserve">20) Shlishi </w:t>
      </w:r>
      <w:r w:rsidR="002A1466">
        <w:rPr>
          <w:rFonts w:ascii="Times New Roman" w:hAnsi="Times New Roman"/>
        </w:rPr>
        <w:br/>
        <w:t xml:space="preserve">21) Rvi'I </w:t>
      </w:r>
      <w:r w:rsidR="002A1466">
        <w:rPr>
          <w:rFonts w:ascii="Times New Roman" w:hAnsi="Times New Roman"/>
        </w:rPr>
        <w:br/>
        <w:t xml:space="preserve">22) Chamishi </w:t>
      </w:r>
      <w:r w:rsidR="007A6240" w:rsidRPr="007A6240">
        <w:rPr>
          <w:rFonts w:ascii="Times New Roman" w:hAnsi="Times New Roman"/>
          <w:b/>
        </w:rPr>
        <w:t>Ilya</w:t>
      </w:r>
      <w:r>
        <w:rPr>
          <w:rFonts w:ascii="Times New Roman" w:hAnsi="Times New Roman"/>
        </w:rPr>
        <w:br/>
        <w:t xml:space="preserve">23) Shishi </w:t>
      </w:r>
      <w:r w:rsidR="000F3688" w:rsidRPr="000F3688">
        <w:rPr>
          <w:rFonts w:ascii="Times New Roman" w:hAnsi="Times New Roman"/>
          <w:b/>
        </w:rPr>
        <w:t>(Tatty &amp; me)</w:t>
      </w:r>
      <w:r>
        <w:rPr>
          <w:rFonts w:ascii="Times New Roman" w:hAnsi="Times New Roman"/>
          <w:b/>
          <w:bCs/>
        </w:rPr>
        <w:br/>
      </w:r>
      <w:r w:rsidR="00253262">
        <w:rPr>
          <w:rFonts w:ascii="Times New Roman" w:hAnsi="Times New Roman"/>
        </w:rPr>
        <w:t xml:space="preserve">24) Maftir </w:t>
      </w:r>
      <w:r>
        <w:rPr>
          <w:rFonts w:ascii="Times New Roman" w:hAnsi="Times New Roman"/>
        </w:rPr>
        <w:t xml:space="preserve"> </w:t>
      </w:r>
    </w:p>
    <w:p w:rsidR="00A353A0" w:rsidRDefault="00A353A0">
      <w:pPr>
        <w:spacing w:before="100" w:after="100"/>
        <w:rPr>
          <w:rFonts w:ascii="Times New Roman" w:hAnsi="Times New Roman"/>
        </w:rPr>
      </w:pPr>
      <w:r>
        <w:rPr>
          <w:rFonts w:ascii="Times New Roman" w:hAnsi="Times New Roman"/>
        </w:rPr>
        <w:lastRenderedPageBreak/>
        <w:t xml:space="preserve">25) Raising of the Torah Scrolls </w:t>
      </w:r>
      <w:r>
        <w:rPr>
          <w:rFonts w:ascii="Times New Roman" w:hAnsi="Times New Roman"/>
        </w:rPr>
        <w:br/>
        <w:t>26) Wrapping o</w:t>
      </w:r>
      <w:r w:rsidR="002A1466">
        <w:rPr>
          <w:rFonts w:ascii="Times New Roman" w:hAnsi="Times New Roman"/>
        </w:rPr>
        <w:t xml:space="preserve">f the Torah Scrolls </w:t>
      </w:r>
      <w:r w:rsidR="00F422A2" w:rsidRPr="00F422A2">
        <w:rPr>
          <w:rFonts w:ascii="Times New Roman" w:hAnsi="Times New Roman"/>
          <w:b/>
        </w:rPr>
        <w:t>Jaffe</w:t>
      </w:r>
    </w:p>
    <w:p w:rsidR="00A353A0" w:rsidRDefault="00A353A0">
      <w:pPr>
        <w:jc w:val="both"/>
        <w:rPr>
          <w:rFonts w:cs="Arial"/>
          <w:color w:val="000000"/>
          <w:sz w:val="20"/>
          <w:szCs w:val="20"/>
        </w:rPr>
      </w:pPr>
    </w:p>
    <w:p w:rsidR="00A353A0" w:rsidRDefault="00A353A0">
      <w:pPr>
        <w:pStyle w:val="Heading1"/>
        <w:rPr>
          <w:rFonts w:cs="Arial"/>
          <w:b/>
          <w:bCs/>
          <w:color w:val="000000"/>
          <w:kern w:val="36"/>
          <w:sz w:val="48"/>
          <w:szCs w:val="48"/>
        </w:rPr>
      </w:pPr>
      <w:smartTag w:uri="urn:schemas-microsoft-com:office:smarttags" w:element="place">
        <w:smartTag w:uri="urn:schemas-microsoft-com:office:smarttags" w:element="place">
          <w:r>
            <w:rPr>
              <w:rFonts w:ascii="Times New Roman" w:hAnsi="Times New Roman"/>
              <w:b/>
              <w:bCs/>
              <w:i/>
              <w:iCs/>
              <w:color w:val="000000"/>
              <w:kern w:val="36"/>
              <w:sz w:val="48"/>
              <w:szCs w:val="48"/>
            </w:rPr>
            <w:t>Mussaf</w:t>
          </w:r>
        </w:smartTag>
        <w:r>
          <w:rPr>
            <w:rFonts w:ascii="Times New Roman" w:hAnsi="Times New Roman"/>
            <w:b/>
            <w:bCs/>
            <w:i/>
            <w:iCs/>
            <w:color w:val="000000"/>
            <w:kern w:val="36"/>
            <w:sz w:val="48"/>
            <w:szCs w:val="48"/>
          </w:rPr>
          <w:t xml:space="preserve"> </w:t>
        </w:r>
        <w:smartTag w:uri="urn:schemas-microsoft-com:office:smarttags" w:element="place">
          <w:r>
            <w:rPr>
              <w:rFonts w:ascii="Times New Roman" w:hAnsi="Times New Roman"/>
              <w:b/>
              <w:bCs/>
              <w:i/>
              <w:iCs/>
              <w:color w:val="000000"/>
              <w:kern w:val="36"/>
              <w:sz w:val="48"/>
              <w:szCs w:val="48"/>
            </w:rPr>
            <w:t>Ark</w:t>
          </w:r>
        </w:smartTag>
      </w:smartTag>
      <w:r>
        <w:rPr>
          <w:rFonts w:ascii="Times New Roman" w:hAnsi="Times New Roman"/>
          <w:b/>
          <w:bCs/>
          <w:i/>
          <w:iCs/>
          <w:color w:val="000000"/>
          <w:kern w:val="36"/>
          <w:sz w:val="48"/>
          <w:szCs w:val="48"/>
        </w:rPr>
        <w:t xml:space="preserve"> Openings</w:t>
      </w:r>
    </w:p>
    <w:p w:rsidR="00A353A0" w:rsidRDefault="00A353A0">
      <w:pPr>
        <w:spacing w:before="100" w:after="100"/>
        <w:rPr>
          <w:rFonts w:ascii="Times New Roman" w:hAnsi="Times New Roman"/>
        </w:rPr>
      </w:pPr>
      <w:r>
        <w:rPr>
          <w:rFonts w:ascii="Times New Roman" w:hAnsi="Times New Roman"/>
        </w:rPr>
        <w:t>27) Repetition of the Amida [Opening Rendition]</w:t>
      </w:r>
      <w:r>
        <w:rPr>
          <w:rFonts w:ascii="Times New Roman" w:hAnsi="Times New Roman"/>
        </w:rPr>
        <w:br/>
        <w:t>28) Extol G-d</w:t>
      </w:r>
      <w:r>
        <w:rPr>
          <w:rFonts w:ascii="Times New Roman" w:hAnsi="Times New Roman"/>
        </w:rPr>
        <w:br/>
        <w:t xml:space="preserve">29) Let Us Proclaim </w:t>
      </w:r>
      <w:r>
        <w:rPr>
          <w:rFonts w:ascii="Times New Roman" w:hAnsi="Times New Roman"/>
        </w:rPr>
        <w:br/>
        <w:t>30) He Holds in His Hand</w:t>
      </w:r>
      <w:r>
        <w:rPr>
          <w:rFonts w:ascii="Times New Roman" w:hAnsi="Times New Roman"/>
        </w:rPr>
        <w:br/>
        <w:t>31) It is Incumbent upon us to Praise</w:t>
      </w:r>
      <w:r>
        <w:rPr>
          <w:rFonts w:ascii="Times New Roman" w:hAnsi="Times New Roman"/>
        </w:rPr>
        <w:br/>
      </w:r>
      <w:r>
        <w:rPr>
          <w:rFonts w:ascii="Times New Roman" w:hAnsi="Times New Roman"/>
        </w:rPr>
        <w:br/>
        <w:t>32) Hear our Voice</w:t>
      </w:r>
      <w:r>
        <w:rPr>
          <w:rFonts w:ascii="Times New Roman" w:hAnsi="Times New Roman"/>
        </w:rPr>
        <w:br/>
        <w:t>33) On this Day Strengthen Us</w:t>
      </w:r>
    </w:p>
    <w:p w:rsidR="00A353A0" w:rsidRDefault="00A353A0">
      <w:pPr>
        <w:jc w:val="both"/>
        <w:rPr>
          <w:rFonts w:cs="Arial"/>
          <w:color w:val="000000"/>
          <w:sz w:val="20"/>
          <w:szCs w:val="20"/>
        </w:rPr>
      </w:pPr>
    </w:p>
    <w:p w:rsidR="00A353A0" w:rsidRDefault="00A353A0">
      <w:pPr>
        <w:jc w:val="both"/>
        <w:rPr>
          <w:rFonts w:cs="Arial"/>
          <w:color w:val="000000"/>
          <w:sz w:val="20"/>
          <w:szCs w:val="20"/>
        </w:rPr>
      </w:pPr>
      <w:r>
        <w:rPr>
          <w:rFonts w:cs="Arial"/>
          <w:color w:val="000000"/>
          <w:sz w:val="20"/>
          <w:szCs w:val="20"/>
        </w:rPr>
        <w:t> </w:t>
      </w:r>
    </w:p>
    <w:p w:rsidR="00A353A0" w:rsidRDefault="00A353A0">
      <w:pPr>
        <w:pStyle w:val="Heading1"/>
        <w:rPr>
          <w:rFonts w:cs="Arial"/>
          <w:b/>
          <w:bCs/>
          <w:color w:val="000000"/>
          <w:kern w:val="36"/>
          <w:sz w:val="48"/>
          <w:szCs w:val="48"/>
        </w:rPr>
      </w:pPr>
      <w:smartTag w:uri="urn:schemas-microsoft-com:office:smarttags" w:element="place">
        <w:r>
          <w:rPr>
            <w:rFonts w:ascii="Times New Roman" w:hAnsi="Times New Roman"/>
            <w:b/>
            <w:bCs/>
            <w:i/>
            <w:iCs/>
            <w:color w:val="000000"/>
            <w:kern w:val="36"/>
            <w:sz w:val="48"/>
            <w:szCs w:val="48"/>
          </w:rPr>
          <w:t>Mincha</w:t>
        </w:r>
      </w:smartTag>
      <w:r>
        <w:rPr>
          <w:rFonts w:ascii="Times New Roman" w:hAnsi="Times New Roman"/>
          <w:b/>
          <w:bCs/>
          <w:i/>
          <w:iCs/>
          <w:color w:val="000000"/>
          <w:kern w:val="36"/>
          <w:sz w:val="48"/>
          <w:szCs w:val="48"/>
        </w:rPr>
        <w:t xml:space="preserve"> </w:t>
      </w:r>
      <w:smartTag w:uri="urn:schemas-microsoft-com:office:smarttags" w:element="place">
        <w:r>
          <w:rPr>
            <w:rFonts w:ascii="Times New Roman" w:hAnsi="Times New Roman"/>
            <w:b/>
            <w:bCs/>
            <w:i/>
            <w:iCs/>
            <w:color w:val="000000"/>
            <w:kern w:val="36"/>
            <w:sz w:val="48"/>
            <w:szCs w:val="48"/>
          </w:rPr>
          <w:t>Ark</w:t>
        </w:r>
      </w:smartTag>
      <w:r>
        <w:rPr>
          <w:rFonts w:ascii="Times New Roman" w:hAnsi="Times New Roman"/>
          <w:b/>
          <w:bCs/>
          <w:i/>
          <w:iCs/>
          <w:color w:val="000000"/>
          <w:kern w:val="36"/>
          <w:sz w:val="48"/>
          <w:szCs w:val="48"/>
        </w:rPr>
        <w:t xml:space="preserve"> Openings &amp; Torah </w:t>
      </w:r>
      <w:smartTag w:uri="urn:schemas-microsoft-com:office:smarttags" w:element="place">
        <w:r>
          <w:rPr>
            <w:rFonts w:ascii="Times New Roman" w:hAnsi="Times New Roman"/>
            <w:b/>
            <w:bCs/>
            <w:i/>
            <w:iCs/>
            <w:color w:val="000000"/>
            <w:kern w:val="36"/>
            <w:sz w:val="48"/>
            <w:szCs w:val="48"/>
          </w:rPr>
          <w:t>Reading</w:t>
        </w:r>
      </w:smartTag>
      <w:r>
        <w:rPr>
          <w:rFonts w:ascii="Times New Roman" w:hAnsi="Times New Roman"/>
          <w:b/>
          <w:bCs/>
          <w:i/>
          <w:iCs/>
          <w:color w:val="000000"/>
          <w:kern w:val="36"/>
          <w:sz w:val="36"/>
          <w:szCs w:val="36"/>
        </w:rPr>
        <w:t> </w:t>
      </w:r>
    </w:p>
    <w:p w:rsidR="00A353A0" w:rsidRDefault="00A353A0">
      <w:pPr>
        <w:spacing w:before="100" w:after="100"/>
        <w:rPr>
          <w:rFonts w:ascii="Times New Roman" w:hAnsi="Times New Roman"/>
        </w:rPr>
      </w:pPr>
      <w:r>
        <w:rPr>
          <w:rFonts w:ascii="Times New Roman" w:hAnsi="Times New Roman"/>
        </w:rPr>
        <w:t>34) Opening of the Ark and Removal of the Sefer Torah</w:t>
      </w:r>
      <w:r>
        <w:rPr>
          <w:rFonts w:ascii="Times New Roman" w:hAnsi="Times New Roman"/>
        </w:rPr>
        <w:br/>
        <w:t xml:space="preserve">35) Kohen </w:t>
      </w:r>
      <w:r>
        <w:rPr>
          <w:rFonts w:ascii="Times New Roman" w:hAnsi="Times New Roman"/>
        </w:rPr>
        <w:br/>
        <w:t>3</w:t>
      </w:r>
      <w:r w:rsidR="002A1466">
        <w:rPr>
          <w:rFonts w:ascii="Times New Roman" w:hAnsi="Times New Roman"/>
        </w:rPr>
        <w:t xml:space="preserve">6) Levi </w:t>
      </w:r>
      <w:r w:rsidR="00CB4831" w:rsidRPr="00CB4831">
        <w:rPr>
          <w:rFonts w:ascii="Times New Roman" w:hAnsi="Times New Roman"/>
          <w:b/>
        </w:rPr>
        <w:t>Eric</w:t>
      </w:r>
      <w:r w:rsidR="002A1466">
        <w:rPr>
          <w:rFonts w:ascii="Times New Roman" w:hAnsi="Times New Roman"/>
        </w:rPr>
        <w:br/>
        <w:t xml:space="preserve">37) Haggbah &amp; Galilah </w:t>
      </w:r>
      <w:r w:rsidR="00F422A2" w:rsidRPr="00F422A2">
        <w:rPr>
          <w:rFonts w:ascii="Times New Roman" w:hAnsi="Times New Roman"/>
          <w:b/>
        </w:rPr>
        <w:t>Jaffe</w:t>
      </w:r>
      <w:r w:rsidR="002A1466">
        <w:rPr>
          <w:rFonts w:ascii="Times New Roman" w:hAnsi="Times New Roman"/>
        </w:rPr>
        <w:br/>
        <w:t xml:space="preserve">38) Maftir Yonah </w:t>
      </w:r>
      <w:r w:rsidR="00CB4831" w:rsidRPr="00CB4831">
        <w:rPr>
          <w:rFonts w:ascii="Times New Roman" w:hAnsi="Times New Roman"/>
          <w:b/>
        </w:rPr>
        <w:t>Shver</w:t>
      </w:r>
    </w:p>
    <w:p w:rsidR="00A353A0" w:rsidRDefault="00A353A0">
      <w:pPr>
        <w:jc w:val="both"/>
        <w:rPr>
          <w:rFonts w:cs="Arial"/>
          <w:color w:val="000000"/>
          <w:sz w:val="20"/>
          <w:szCs w:val="20"/>
        </w:rPr>
      </w:pPr>
    </w:p>
    <w:p w:rsidR="00A353A0" w:rsidRDefault="00A353A0">
      <w:pPr>
        <w:jc w:val="both"/>
        <w:rPr>
          <w:rFonts w:cs="Arial"/>
          <w:color w:val="000000"/>
          <w:sz w:val="20"/>
          <w:szCs w:val="20"/>
        </w:rPr>
      </w:pPr>
      <w:r>
        <w:rPr>
          <w:rFonts w:cs="Arial"/>
          <w:color w:val="000000"/>
          <w:sz w:val="20"/>
          <w:szCs w:val="20"/>
        </w:rPr>
        <w:t> </w:t>
      </w:r>
    </w:p>
    <w:p w:rsidR="00A353A0" w:rsidRDefault="00A353A0">
      <w:pPr>
        <w:pStyle w:val="Heading1"/>
        <w:rPr>
          <w:rFonts w:cs="Arial"/>
          <w:b/>
          <w:bCs/>
          <w:color w:val="000000"/>
          <w:kern w:val="36"/>
          <w:sz w:val="48"/>
          <w:szCs w:val="48"/>
        </w:rPr>
      </w:pPr>
      <w:r>
        <w:rPr>
          <w:rFonts w:ascii="Times New Roman" w:hAnsi="Times New Roman"/>
          <w:b/>
          <w:bCs/>
          <w:i/>
          <w:iCs/>
          <w:color w:val="000000"/>
          <w:kern w:val="36"/>
          <w:sz w:val="48"/>
          <w:szCs w:val="48"/>
        </w:rPr>
        <w:t>Neilah – "The Closing Prayer"</w:t>
      </w:r>
    </w:p>
    <w:p w:rsidR="00A353A0" w:rsidRDefault="00A353A0">
      <w:pPr>
        <w:jc w:val="both"/>
        <w:rPr>
          <w:rFonts w:cs="Arial"/>
          <w:color w:val="000000"/>
          <w:sz w:val="20"/>
          <w:szCs w:val="20"/>
        </w:rPr>
      </w:pPr>
      <w:r>
        <w:rPr>
          <w:rFonts w:cs="Arial"/>
          <w:color w:val="000000"/>
          <w:sz w:val="20"/>
          <w:szCs w:val="20"/>
        </w:rPr>
        <w:t> </w:t>
      </w:r>
    </w:p>
    <w:p w:rsidR="00A353A0" w:rsidRDefault="00A353A0">
      <w:pPr>
        <w:spacing w:before="100" w:after="100"/>
        <w:rPr>
          <w:rFonts w:ascii="Times New Roman" w:hAnsi="Times New Roman"/>
        </w:rPr>
      </w:pPr>
      <w:r>
        <w:rPr>
          <w:rFonts w:ascii="Times New Roman" w:hAnsi="Times New Roman"/>
        </w:rPr>
        <w:t>39) This is the final Ark</w:t>
      </w:r>
      <w:r w:rsidR="002A1466">
        <w:rPr>
          <w:rFonts w:ascii="Times New Roman" w:hAnsi="Times New Roman"/>
        </w:rPr>
        <w:t xml:space="preserve"> opening of Yom Kippur. </w:t>
      </w:r>
      <w:r w:rsidR="007A6240">
        <w:rPr>
          <w:rFonts w:ascii="Times New Roman" w:hAnsi="Times New Roman"/>
          <w:b/>
        </w:rPr>
        <w:t>Ishay</w:t>
      </w:r>
      <w:r>
        <w:rPr>
          <w:rFonts w:ascii="Times New Roman" w:hAnsi="Times New Roman"/>
        </w:rPr>
        <w:br/>
      </w:r>
      <w:r>
        <w:rPr>
          <w:rFonts w:ascii="Times New Roman" w:hAnsi="Times New Roman"/>
        </w:rPr>
        <w:br/>
      </w:r>
      <w:r>
        <w:rPr>
          <w:rFonts w:ascii="Times New Roman" w:hAnsi="Times New Roman"/>
        </w:rPr>
        <w:br/>
        <w:t>40) Brea</w:t>
      </w:r>
      <w:r w:rsidR="00253262">
        <w:rPr>
          <w:rFonts w:ascii="Times New Roman" w:hAnsi="Times New Roman"/>
        </w:rPr>
        <w:t xml:space="preserve">k-The-Fast Sponsored by </w:t>
      </w:r>
      <w:r w:rsidR="00CB4831" w:rsidRPr="00CB4831">
        <w:rPr>
          <w:rFonts w:ascii="Times New Roman" w:hAnsi="Times New Roman"/>
          <w:b/>
        </w:rPr>
        <w:t>Ishay</w:t>
      </w:r>
      <w:r>
        <w:rPr>
          <w:rFonts w:ascii="Times New Roman" w:hAnsi="Times New Roman"/>
        </w:rPr>
        <w:br/>
      </w:r>
    </w:p>
    <w:p w:rsidR="00A353A0" w:rsidRDefault="00027087" w:rsidP="00027087">
      <w:pPr>
        <w:jc w:val="center"/>
        <w:rPr>
          <w:rFonts w:cs="Arial"/>
          <w:b/>
          <w:bCs/>
          <w:color w:val="000000"/>
          <w:kern w:val="36"/>
          <w:sz w:val="48"/>
          <w:szCs w:val="48"/>
        </w:rPr>
      </w:pPr>
      <w:r>
        <w:rPr>
          <w:rFonts w:cs="Arial"/>
          <w:color w:val="000000"/>
          <w:sz w:val="20"/>
          <w:szCs w:val="20"/>
        </w:rPr>
        <w:br w:type="page"/>
      </w:r>
      <w:r w:rsidR="00A353A0">
        <w:rPr>
          <w:rFonts w:ascii="Times New Roman" w:hAnsi="Times New Roman"/>
          <w:b/>
          <w:bCs/>
          <w:i/>
          <w:iCs/>
          <w:color w:val="000000"/>
          <w:kern w:val="36"/>
          <w:sz w:val="36"/>
          <w:szCs w:val="36"/>
        </w:rPr>
        <w:lastRenderedPageBreak/>
        <w:t>Kol Nidrei</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 xml:space="preserve">1)  Opening of the </w:t>
      </w:r>
      <w:smartTag w:uri="urn:schemas-microsoft-com:office:smarttags" w:element="place">
        <w:r>
          <w:rPr>
            <w:rFonts w:ascii="Times New Roman" w:hAnsi="Times New Roman"/>
            <w:b/>
            <w:bCs/>
            <w:i/>
            <w:iCs/>
            <w:color w:val="000000"/>
            <w:sz w:val="22"/>
            <w:szCs w:val="22"/>
          </w:rPr>
          <w:t>Ark.</w:t>
        </w:r>
      </w:smartTag>
    </w:p>
    <w:p w:rsidR="00A353A0" w:rsidRDefault="00A353A0">
      <w:pPr>
        <w:jc w:val="both"/>
        <w:rPr>
          <w:rFonts w:cs="Arial"/>
          <w:color w:val="000000"/>
          <w:sz w:val="27"/>
          <w:szCs w:val="27"/>
        </w:rPr>
      </w:pPr>
      <w:r>
        <w:rPr>
          <w:rFonts w:ascii="Times New Roman" w:hAnsi="Times New Roman"/>
          <w:color w:val="000000"/>
          <w:sz w:val="22"/>
          <w:szCs w:val="22"/>
        </w:rPr>
        <w:t xml:space="preserve">It is very meritorious for one to open the </w:t>
      </w:r>
      <w:smartTag w:uri="urn:schemas-microsoft-com:office:smarttags" w:element="place">
        <w:r>
          <w:rPr>
            <w:rFonts w:ascii="Times New Roman" w:hAnsi="Times New Roman"/>
            <w:color w:val="000000"/>
            <w:sz w:val="22"/>
            <w:szCs w:val="22"/>
          </w:rPr>
          <w:t>Ark</w:t>
        </w:r>
      </w:smartTag>
      <w:r>
        <w:rPr>
          <w:rFonts w:ascii="Times New Roman" w:hAnsi="Times New Roman"/>
          <w:color w:val="000000"/>
          <w:sz w:val="22"/>
          <w:szCs w:val="22"/>
        </w:rPr>
        <w:t xml:space="preserve">, and take out the Torah-scrolls to be held during  </w:t>
      </w:r>
      <w:r>
        <w:rPr>
          <w:rFonts w:ascii="Times New Roman" w:hAnsi="Times New Roman"/>
          <w:i/>
          <w:iCs/>
          <w:color w:val="000000"/>
          <w:sz w:val="22"/>
          <w:szCs w:val="22"/>
        </w:rPr>
        <w:t>Kol Nidrei</w:t>
      </w:r>
      <w:r>
        <w:rPr>
          <w:rFonts w:ascii="Times New Roman" w:hAnsi="Times New Roman"/>
          <w:color w:val="000000"/>
          <w:sz w:val="22"/>
          <w:szCs w:val="22"/>
        </w:rPr>
        <w:t xml:space="preserve">. While removing the </w:t>
      </w:r>
      <w:r>
        <w:rPr>
          <w:rFonts w:ascii="Times New Roman" w:hAnsi="Times New Roman"/>
          <w:i/>
          <w:iCs/>
          <w:color w:val="000000"/>
          <w:sz w:val="22"/>
          <w:szCs w:val="22"/>
        </w:rPr>
        <w:t>Sifrei Torah</w:t>
      </w:r>
      <w:r>
        <w:rPr>
          <w:rFonts w:ascii="Times New Roman" w:hAnsi="Times New Roman"/>
          <w:color w:val="000000"/>
          <w:sz w:val="22"/>
          <w:szCs w:val="22"/>
        </w:rPr>
        <w:t xml:space="preserve"> one should kiss and caress them while confessing his sins</w:t>
      </w:r>
    </w:p>
    <w:p w:rsidR="00A353A0" w:rsidRDefault="00A353A0">
      <w:pPr>
        <w:pStyle w:val="Heading2"/>
        <w:rPr>
          <w:rFonts w:cs="Arial"/>
          <w:b/>
          <w:bCs/>
          <w:color w:val="000000"/>
          <w:sz w:val="36"/>
          <w:szCs w:val="36"/>
        </w:rPr>
      </w:pPr>
      <w:r>
        <w:rPr>
          <w:rFonts w:ascii="Times New Roman" w:hAnsi="Times New Roman"/>
          <w:b/>
          <w:bCs/>
          <w:color w:val="000000"/>
          <w:sz w:val="20"/>
          <w:szCs w:val="20"/>
        </w:rPr>
        <w:t xml:space="preserve">Opening the </w:t>
      </w:r>
      <w:smartTag w:uri="urn:schemas-microsoft-com:office:smarttags" w:element="place">
        <w:r>
          <w:rPr>
            <w:rFonts w:ascii="Times New Roman" w:hAnsi="Times New Roman"/>
            <w:b/>
            <w:bCs/>
            <w:color w:val="000000"/>
            <w:sz w:val="20"/>
            <w:szCs w:val="20"/>
          </w:rPr>
          <w:t>Ark</w:t>
        </w:r>
      </w:smartTag>
      <w:r>
        <w:rPr>
          <w:rFonts w:ascii="Times New Roman" w:hAnsi="Times New Roman"/>
          <w:b/>
          <w:bCs/>
          <w:color w:val="000000"/>
          <w:sz w:val="20"/>
          <w:szCs w:val="20"/>
        </w:rPr>
        <w:t>, especially the first one, funnels through the blessings of G-d.</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2)  Holding the Torah Scrolls</w:t>
      </w:r>
    </w:p>
    <w:p w:rsidR="00A353A0" w:rsidRDefault="00A353A0">
      <w:pPr>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 xml:space="preserve">It is taught: It is a source of merit to hold any of the scrolls – especially the first one – during </w:t>
      </w:r>
      <w:r>
        <w:rPr>
          <w:rFonts w:ascii="Times New Roman" w:hAnsi="Times New Roman"/>
          <w:i/>
          <w:iCs/>
          <w:color w:val="000000"/>
          <w:sz w:val="22"/>
          <w:szCs w:val="22"/>
        </w:rPr>
        <w:t>Kol Nidrei</w:t>
      </w:r>
      <w:r>
        <w:rPr>
          <w:rFonts w:ascii="Times New Roman" w:hAnsi="Times New Roman"/>
          <w:color w:val="000000"/>
          <w:sz w:val="22"/>
          <w:szCs w:val="22"/>
        </w:rPr>
        <w:t xml:space="preserve"> and is a very great privilege (</w:t>
      </w:r>
      <w:r>
        <w:rPr>
          <w:rFonts w:ascii="Times New Roman" w:hAnsi="Times New Roman"/>
          <w:i/>
          <w:iCs/>
          <w:color w:val="000000"/>
          <w:sz w:val="22"/>
          <w:szCs w:val="22"/>
        </w:rPr>
        <w:t>Yesod v'Shoresh ha'Avodah; Ari Z"L</w:t>
      </w:r>
      <w:r>
        <w:rPr>
          <w:rFonts w:ascii="Times New Roman" w:hAnsi="Times New Roman"/>
          <w:color w:val="000000"/>
          <w:sz w:val="22"/>
          <w:szCs w:val="22"/>
        </w:rPr>
        <w:t>).</w:t>
      </w:r>
    </w:p>
    <w:p w:rsidR="00A353A0" w:rsidRDefault="00A353A0">
      <w:pPr>
        <w:rPr>
          <w:rFonts w:cs="Arial"/>
          <w:color w:val="000000"/>
          <w:sz w:val="27"/>
          <w:szCs w:val="27"/>
        </w:rPr>
      </w:pPr>
      <w:r>
        <w:rPr>
          <w:rFonts w:ascii="Times New Roman" w:hAnsi="Times New Roman"/>
          <w:b/>
          <w:bCs/>
          <w:color w:val="000000"/>
          <w:sz w:val="27"/>
          <w:szCs w:val="27"/>
        </w:rPr>
        <w:t>This honor stands you right next to the cantor installing you as a member of the ecclesiastical court, which annuls all unfulfilled vows, thereby, dispensing forgiveness to the Jewish community.</w:t>
      </w:r>
    </w:p>
    <w:p w:rsidR="00A353A0" w:rsidRDefault="00A353A0">
      <w:pPr>
        <w:rPr>
          <w:rFonts w:cs="Arial"/>
          <w:color w:val="000000"/>
          <w:sz w:val="27"/>
          <w:szCs w:val="27"/>
        </w:rPr>
      </w:pPr>
      <w:r>
        <w:rPr>
          <w:rFonts w:cs="Arial"/>
          <w:color w:val="000000"/>
          <w:sz w:val="27"/>
          <w:szCs w:val="27"/>
        </w:rPr>
        <w:t> </w:t>
      </w:r>
    </w:p>
    <w:p w:rsidR="00027087" w:rsidRDefault="00A353A0">
      <w:pPr>
        <w:rPr>
          <w:rFonts w:cs="Arial"/>
          <w:color w:val="000000"/>
          <w:sz w:val="27"/>
          <w:szCs w:val="27"/>
        </w:rPr>
      </w:pPr>
      <w:r>
        <w:rPr>
          <w:rFonts w:cs="Arial"/>
          <w:color w:val="000000"/>
          <w:sz w:val="27"/>
          <w:szCs w:val="27"/>
        </w:rPr>
        <w:t> </w:t>
      </w:r>
    </w:p>
    <w:p w:rsidR="00A353A0" w:rsidRDefault="00027087" w:rsidP="00027087">
      <w:pPr>
        <w:rPr>
          <w:rFonts w:cs="Arial"/>
          <w:color w:val="000000"/>
          <w:sz w:val="27"/>
          <w:szCs w:val="27"/>
        </w:rPr>
      </w:pPr>
      <w:r>
        <w:rPr>
          <w:rFonts w:cs="Arial"/>
          <w:color w:val="000000"/>
          <w:sz w:val="27"/>
          <w:szCs w:val="27"/>
        </w:rPr>
        <w:br w:type="page"/>
      </w:r>
      <w:r w:rsidR="00A353A0">
        <w:rPr>
          <w:rFonts w:ascii="Times New Roman" w:hAnsi="Times New Roman"/>
          <w:b/>
          <w:bCs/>
          <w:i/>
          <w:iCs/>
          <w:color w:val="000000"/>
          <w:sz w:val="28"/>
          <w:szCs w:val="28"/>
        </w:rPr>
        <w:lastRenderedPageBreak/>
        <w:t xml:space="preserve">Evening </w:t>
      </w:r>
      <w:smartTag w:uri="urn:schemas-microsoft-com:office:smarttags" w:element="place">
        <w:r w:rsidR="00A353A0">
          <w:rPr>
            <w:rFonts w:ascii="Times New Roman" w:hAnsi="Times New Roman"/>
            <w:b/>
            <w:bCs/>
            <w:i/>
            <w:iCs/>
            <w:color w:val="000000"/>
            <w:sz w:val="28"/>
            <w:szCs w:val="28"/>
          </w:rPr>
          <w:t>Ark</w:t>
        </w:r>
      </w:smartTag>
      <w:r w:rsidR="00A353A0">
        <w:rPr>
          <w:rFonts w:ascii="Times New Roman" w:hAnsi="Times New Roman"/>
          <w:b/>
          <w:bCs/>
          <w:i/>
          <w:iCs/>
          <w:color w:val="000000"/>
          <w:sz w:val="28"/>
          <w:szCs w:val="28"/>
        </w:rPr>
        <w:t xml:space="preserve"> Openings</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 xml:space="preserve">3)  May our Supplication Ascend </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2"/>
          <w:szCs w:val="22"/>
        </w:rPr>
        <w:t xml:space="preserve">This </w:t>
      </w:r>
      <w:r>
        <w:rPr>
          <w:rFonts w:ascii="Times New Roman" w:hAnsi="Times New Roman"/>
          <w:i/>
          <w:iCs/>
          <w:color w:val="000000"/>
          <w:sz w:val="22"/>
          <w:szCs w:val="22"/>
        </w:rPr>
        <w:t xml:space="preserve">piyut </w:t>
      </w:r>
      <w:r>
        <w:rPr>
          <w:rFonts w:ascii="Times New Roman" w:hAnsi="Times New Roman"/>
          <w:color w:val="000000"/>
          <w:sz w:val="22"/>
          <w:szCs w:val="22"/>
        </w:rPr>
        <w:t>of unknown origin introduces the evening supplications. It is a plea for G-d to accept our prayers favorably.</w:t>
      </w:r>
    </w:p>
    <w:p w:rsidR="00A353A0" w:rsidRDefault="00A353A0">
      <w:pPr>
        <w:rPr>
          <w:rFonts w:cs="Arial"/>
          <w:color w:val="000000"/>
          <w:sz w:val="27"/>
          <w:szCs w:val="27"/>
        </w:rPr>
      </w:pPr>
      <w:r>
        <w:rPr>
          <w:rFonts w:ascii="Times New Roman" w:hAnsi="Times New Roman"/>
          <w:b/>
          <w:bCs/>
          <w:color w:val="000000"/>
          <w:sz w:val="22"/>
          <w:szCs w:val="22"/>
        </w:rPr>
        <w:t>This honor enables one to personally request G-d for the fulfillment of one's needs.</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4)  Pardon the Wrongdoings</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2"/>
          <w:szCs w:val="22"/>
        </w:rPr>
        <w:t xml:space="preserve">This verse was Moses' plea to G-d that He forgive </w:t>
      </w:r>
      <w:smartTag w:uri="urn:schemas-microsoft-com:office:smarttags" w:element="place">
        <w:r>
          <w:rPr>
            <w:rFonts w:ascii="Times New Roman" w:hAnsi="Times New Roman"/>
            <w:color w:val="000000"/>
            <w:sz w:val="22"/>
            <w:szCs w:val="22"/>
          </w:rPr>
          <w:t>Israel</w:t>
        </w:r>
      </w:smartTag>
      <w:r>
        <w:rPr>
          <w:rFonts w:ascii="Times New Roman" w:hAnsi="Times New Roman"/>
          <w:color w:val="000000"/>
          <w:sz w:val="22"/>
          <w:szCs w:val="22"/>
        </w:rPr>
        <w:t xml:space="preserve"> after the sin of the Spies. In the prayers of Yom Kippur, we too beg for forgiveness. </w:t>
      </w:r>
    </w:p>
    <w:p w:rsidR="00A353A0" w:rsidRDefault="00A353A0">
      <w:pPr>
        <w:rPr>
          <w:rFonts w:cs="Arial"/>
          <w:color w:val="000000"/>
          <w:sz w:val="27"/>
          <w:szCs w:val="27"/>
        </w:rPr>
      </w:pPr>
      <w:r>
        <w:rPr>
          <w:rFonts w:ascii="Times New Roman" w:hAnsi="Times New Roman"/>
          <w:b/>
          <w:bCs/>
          <w:color w:val="000000"/>
          <w:sz w:val="22"/>
          <w:szCs w:val="22"/>
        </w:rPr>
        <w:t xml:space="preserve">This honor merits </w:t>
      </w:r>
      <w:r>
        <w:rPr>
          <w:rFonts w:ascii="Times New Roman" w:hAnsi="Times New Roman"/>
          <w:b/>
          <w:bCs/>
          <w:i/>
          <w:iCs/>
          <w:color w:val="000000"/>
          <w:sz w:val="22"/>
          <w:szCs w:val="22"/>
        </w:rPr>
        <w:t>Salachti – "I forgive" – from G-d.</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5)  Indeed as the Clay</w:t>
      </w:r>
    </w:p>
    <w:p w:rsidR="00A353A0" w:rsidRDefault="00A353A0">
      <w:pPr>
        <w:ind w:left="360"/>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2"/>
          <w:szCs w:val="22"/>
        </w:rPr>
        <w:t>Here we acknowledge that we are in G-d's Hands as clay is in the hands of the potter.</w:t>
      </w:r>
    </w:p>
    <w:p w:rsidR="00A353A0" w:rsidRDefault="00A353A0">
      <w:pPr>
        <w:rPr>
          <w:rFonts w:cs="Arial"/>
          <w:color w:val="000000"/>
          <w:sz w:val="27"/>
          <w:szCs w:val="27"/>
        </w:rPr>
      </w:pPr>
      <w:r>
        <w:rPr>
          <w:rFonts w:ascii="Times New Roman" w:hAnsi="Times New Roman"/>
          <w:b/>
          <w:bCs/>
          <w:color w:val="000000"/>
          <w:sz w:val="22"/>
          <w:szCs w:val="22"/>
        </w:rPr>
        <w:t>This honor allows you to be a tool in G-d's Hands.</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6)  Hear our Voice</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2"/>
          <w:szCs w:val="22"/>
        </w:rPr>
        <w:t xml:space="preserve">The theme expressed by this collection of verses is that we must rely upon G-d to </w:t>
      </w:r>
      <w:r>
        <w:rPr>
          <w:rFonts w:ascii="Times New Roman" w:hAnsi="Times New Roman"/>
          <w:b/>
          <w:bCs/>
          <w:color w:val="000000"/>
          <w:sz w:val="22"/>
          <w:szCs w:val="22"/>
        </w:rPr>
        <w:t xml:space="preserve">desire </w:t>
      </w:r>
      <w:r>
        <w:rPr>
          <w:rFonts w:ascii="Times New Roman" w:hAnsi="Times New Roman"/>
          <w:color w:val="000000"/>
          <w:sz w:val="22"/>
          <w:szCs w:val="22"/>
        </w:rPr>
        <w:t>our survival, and, therefore, to help us come closer to Him through repentance.</w:t>
      </w:r>
    </w:p>
    <w:p w:rsidR="00A353A0" w:rsidRDefault="00A353A0">
      <w:pPr>
        <w:rPr>
          <w:rFonts w:cs="Arial"/>
          <w:color w:val="000000"/>
          <w:sz w:val="27"/>
          <w:szCs w:val="27"/>
        </w:rPr>
      </w:pPr>
      <w:r>
        <w:rPr>
          <w:rFonts w:ascii="Times New Roman" w:hAnsi="Times New Roman"/>
          <w:b/>
          <w:bCs/>
          <w:color w:val="000000"/>
          <w:sz w:val="22"/>
          <w:szCs w:val="22"/>
        </w:rPr>
        <w:t>This honor assures one not to be cast into "old age," mentally and physically.</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7)  Our Father, our King</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2"/>
          <w:szCs w:val="22"/>
        </w:rPr>
        <w:t>This prayer was, at its core, composed by R' Akiva which brought the end to a drought. This formula became a feature of our prayers during fasts and at other times of need. Yom Kippur is such a time.</w:t>
      </w:r>
    </w:p>
    <w:p w:rsidR="00A353A0" w:rsidRDefault="00A353A0">
      <w:pPr>
        <w:rPr>
          <w:rFonts w:cs="Arial"/>
          <w:color w:val="000000"/>
          <w:sz w:val="27"/>
          <w:szCs w:val="27"/>
        </w:rPr>
      </w:pPr>
      <w:r>
        <w:rPr>
          <w:rFonts w:ascii="Times New Roman" w:hAnsi="Times New Roman"/>
          <w:b/>
          <w:bCs/>
          <w:color w:val="000000"/>
          <w:sz w:val="22"/>
          <w:szCs w:val="22"/>
        </w:rPr>
        <w:t>This honor affords one fulfillment of all requests and petitions.</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8)  By David a Psalm</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0"/>
          <w:szCs w:val="20"/>
        </w:rPr>
        <w:t>The Talmud (</w:t>
      </w:r>
      <w:r>
        <w:rPr>
          <w:rFonts w:ascii="Times New Roman" w:hAnsi="Times New Roman"/>
          <w:i/>
          <w:iCs/>
          <w:color w:val="000000"/>
          <w:sz w:val="20"/>
          <w:szCs w:val="20"/>
        </w:rPr>
        <w:t>Shabbat 119a</w:t>
      </w:r>
      <w:r>
        <w:rPr>
          <w:rFonts w:ascii="Times New Roman" w:hAnsi="Times New Roman"/>
          <w:color w:val="000000"/>
          <w:sz w:val="20"/>
          <w:szCs w:val="20"/>
        </w:rPr>
        <w:t>) tells of a wealthy man who would recite this psalm before beginning his meal to express his gratitude to G-d and to acknowledge His benevolence. We, too, recite it now on the holiest day of the year in acknowledgment of G-d's annual blessings. Some have a custom to add a silent Kabalistic prayer (</w:t>
      </w:r>
      <w:r>
        <w:rPr>
          <w:rFonts w:ascii="Times New Roman" w:hAnsi="Times New Roman"/>
          <w:i/>
          <w:iCs/>
          <w:color w:val="000000"/>
          <w:sz w:val="20"/>
          <w:szCs w:val="20"/>
        </w:rPr>
        <w:t>Chida</w:t>
      </w:r>
      <w:r>
        <w:rPr>
          <w:rFonts w:ascii="Times New Roman" w:hAnsi="Times New Roman"/>
          <w:color w:val="000000"/>
          <w:sz w:val="20"/>
          <w:szCs w:val="20"/>
        </w:rPr>
        <w:t>).</w:t>
      </w:r>
    </w:p>
    <w:p w:rsidR="00A353A0" w:rsidRDefault="00A353A0">
      <w:pPr>
        <w:rPr>
          <w:rFonts w:cs="Arial"/>
          <w:color w:val="000000"/>
          <w:sz w:val="27"/>
          <w:szCs w:val="27"/>
        </w:rPr>
      </w:pPr>
      <w:r>
        <w:rPr>
          <w:rFonts w:ascii="Times New Roman" w:hAnsi="Times New Roman"/>
          <w:b/>
          <w:bCs/>
          <w:color w:val="000000"/>
          <w:sz w:val="27"/>
          <w:szCs w:val="27"/>
        </w:rPr>
        <w:t>This honor procures the blessings of prosperity and wealth.</w:t>
      </w:r>
    </w:p>
    <w:p w:rsidR="00A353A0" w:rsidRDefault="00A353A0">
      <w:pPr>
        <w:rPr>
          <w:rFonts w:cs="Arial"/>
          <w:color w:val="000000"/>
          <w:sz w:val="27"/>
          <w:szCs w:val="27"/>
        </w:rPr>
      </w:pPr>
      <w:r>
        <w:rPr>
          <w:rFonts w:cs="Arial"/>
          <w:color w:val="000000"/>
          <w:sz w:val="27"/>
          <w:szCs w:val="27"/>
        </w:rPr>
        <w:t> </w:t>
      </w:r>
    </w:p>
    <w:p w:rsidR="00027087" w:rsidRDefault="00A353A0">
      <w:pPr>
        <w:rPr>
          <w:rFonts w:cs="Arial"/>
          <w:color w:val="000000"/>
          <w:sz w:val="27"/>
          <w:szCs w:val="27"/>
        </w:rPr>
      </w:pPr>
      <w:r>
        <w:rPr>
          <w:rFonts w:cs="Arial"/>
          <w:color w:val="000000"/>
          <w:sz w:val="27"/>
          <w:szCs w:val="27"/>
        </w:rPr>
        <w:t> </w:t>
      </w:r>
    </w:p>
    <w:p w:rsidR="00A353A0" w:rsidRDefault="00027087" w:rsidP="00027087">
      <w:pPr>
        <w:rPr>
          <w:rFonts w:cs="Arial"/>
          <w:color w:val="000000"/>
          <w:sz w:val="27"/>
          <w:szCs w:val="27"/>
        </w:rPr>
      </w:pPr>
      <w:r>
        <w:rPr>
          <w:rFonts w:cs="Arial"/>
          <w:color w:val="000000"/>
          <w:sz w:val="27"/>
          <w:szCs w:val="27"/>
        </w:rPr>
        <w:br w:type="page"/>
      </w:r>
      <w:r w:rsidR="00A353A0">
        <w:rPr>
          <w:rFonts w:ascii="Times New Roman" w:hAnsi="Times New Roman"/>
          <w:b/>
          <w:bCs/>
          <w:i/>
          <w:iCs/>
          <w:color w:val="000000"/>
          <w:sz w:val="28"/>
          <w:szCs w:val="28"/>
        </w:rPr>
        <w:lastRenderedPageBreak/>
        <w:t xml:space="preserve">Shachrit </w:t>
      </w:r>
      <w:smartTag w:uri="urn:schemas-microsoft-com:office:smarttags" w:element="place">
        <w:r w:rsidR="00A353A0">
          <w:rPr>
            <w:rFonts w:ascii="Times New Roman" w:hAnsi="Times New Roman"/>
            <w:b/>
            <w:bCs/>
            <w:i/>
            <w:iCs/>
            <w:color w:val="000000"/>
            <w:sz w:val="28"/>
            <w:szCs w:val="28"/>
          </w:rPr>
          <w:t>Ark</w:t>
        </w:r>
      </w:smartTag>
      <w:r w:rsidR="00A353A0">
        <w:rPr>
          <w:rFonts w:ascii="Times New Roman" w:hAnsi="Times New Roman"/>
          <w:b/>
          <w:bCs/>
          <w:i/>
          <w:iCs/>
          <w:color w:val="000000"/>
          <w:sz w:val="28"/>
          <w:szCs w:val="28"/>
        </w:rPr>
        <w:t xml:space="preserve"> Openings</w:t>
      </w:r>
    </w:p>
    <w:p w:rsidR="00A353A0" w:rsidRDefault="00A353A0" w:rsidP="00027087">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9)  Song of the Ascents</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2"/>
          <w:szCs w:val="22"/>
        </w:rPr>
        <w:t xml:space="preserve">The eleventh [out of fifteen] song [s] of ascent taken from Psalms. These were chanted in the </w:t>
      </w:r>
      <w:smartTag w:uri="urn:schemas-microsoft-com:office:smarttags" w:element="place">
        <w:r>
          <w:rPr>
            <w:rFonts w:ascii="Times New Roman" w:hAnsi="Times New Roman"/>
            <w:color w:val="000000"/>
            <w:sz w:val="22"/>
            <w:szCs w:val="22"/>
          </w:rPr>
          <w:t>Temple</w:t>
        </w:r>
      </w:smartTag>
      <w:r>
        <w:rPr>
          <w:rFonts w:ascii="Times New Roman" w:hAnsi="Times New Roman"/>
          <w:color w:val="000000"/>
          <w:sz w:val="22"/>
          <w:szCs w:val="22"/>
        </w:rPr>
        <w:t>, signifying one's successive ascent in one's spiritual travels. This psalm teaches us not to despair. G-d in His mercy seeks His lost child who desires to return.</w:t>
      </w:r>
    </w:p>
    <w:p w:rsidR="00A353A0" w:rsidRDefault="00A353A0">
      <w:pPr>
        <w:rPr>
          <w:rFonts w:cs="Arial"/>
          <w:color w:val="000000"/>
          <w:sz w:val="27"/>
          <w:szCs w:val="27"/>
        </w:rPr>
      </w:pPr>
      <w:r>
        <w:rPr>
          <w:rFonts w:ascii="Times New Roman" w:hAnsi="Times New Roman"/>
          <w:b/>
          <w:bCs/>
          <w:color w:val="000000"/>
          <w:sz w:val="22"/>
          <w:szCs w:val="22"/>
        </w:rPr>
        <w:t>This honor elevates one to great spiritual heights.</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10) Repetition of the Amida [Opening Rendition]</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2"/>
          <w:szCs w:val="22"/>
        </w:rPr>
        <w:t xml:space="preserve">The one opening the </w:t>
      </w:r>
      <w:smartTag w:uri="urn:schemas-microsoft-com:office:smarttags" w:element="place">
        <w:r>
          <w:rPr>
            <w:rFonts w:ascii="Times New Roman" w:hAnsi="Times New Roman"/>
            <w:color w:val="000000"/>
            <w:sz w:val="22"/>
            <w:szCs w:val="22"/>
          </w:rPr>
          <w:t>Ark</w:t>
        </w:r>
      </w:smartTag>
      <w:r>
        <w:rPr>
          <w:rFonts w:ascii="Times New Roman" w:hAnsi="Times New Roman"/>
          <w:color w:val="000000"/>
          <w:sz w:val="22"/>
          <w:szCs w:val="22"/>
        </w:rPr>
        <w:t xml:space="preserve"> becomes an emissary – together with the cantor – for the congregation in their prayers and supplication to G-d. In a sense he is opening the gateway to allow our prayers to ascend Heavenward, while allowing the blessings of Al-mighty G-d to descend upon us.</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11) You are our G-d</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2"/>
          <w:szCs w:val="22"/>
        </w:rPr>
        <w:t xml:space="preserve">This stirring </w:t>
      </w:r>
      <w:r>
        <w:rPr>
          <w:rFonts w:ascii="Times New Roman" w:hAnsi="Times New Roman"/>
          <w:i/>
          <w:iCs/>
          <w:color w:val="000000"/>
          <w:sz w:val="22"/>
          <w:szCs w:val="22"/>
        </w:rPr>
        <w:t xml:space="preserve">piyut </w:t>
      </w:r>
      <w:r>
        <w:rPr>
          <w:rFonts w:ascii="Times New Roman" w:hAnsi="Times New Roman"/>
          <w:color w:val="000000"/>
          <w:sz w:val="22"/>
          <w:szCs w:val="22"/>
        </w:rPr>
        <w:t xml:space="preserve">(poem) speaks of the power and sovereignty of G-d. It reiterates the theme that the Days of Awe is dedicated to proclaiming G-d as the true king. One who opens the </w:t>
      </w:r>
      <w:smartTag w:uri="urn:schemas-microsoft-com:office:smarttags" w:element="place">
        <w:r>
          <w:rPr>
            <w:rFonts w:ascii="Times New Roman" w:hAnsi="Times New Roman"/>
            <w:color w:val="000000"/>
            <w:sz w:val="22"/>
            <w:szCs w:val="22"/>
          </w:rPr>
          <w:t>Ark</w:t>
        </w:r>
      </w:smartTag>
      <w:r>
        <w:rPr>
          <w:rFonts w:ascii="Times New Roman" w:hAnsi="Times New Roman"/>
          <w:color w:val="000000"/>
          <w:sz w:val="22"/>
          <w:szCs w:val="22"/>
        </w:rPr>
        <w:t xml:space="preserve"> is crowning the Al-mighty with this prayer.</w:t>
      </w:r>
    </w:p>
    <w:p w:rsidR="00A353A0" w:rsidRDefault="00A353A0">
      <w:pPr>
        <w:rPr>
          <w:rFonts w:cs="Arial"/>
          <w:color w:val="000000"/>
          <w:sz w:val="27"/>
          <w:szCs w:val="27"/>
        </w:rPr>
      </w:pPr>
      <w:r>
        <w:rPr>
          <w:rFonts w:ascii="Times New Roman" w:hAnsi="Times New Roman"/>
          <w:b/>
          <w:bCs/>
          <w:color w:val="000000"/>
          <w:sz w:val="22"/>
          <w:szCs w:val="22"/>
        </w:rPr>
        <w:t>This honor makes you a guardian of the Royal Crown.</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sz w:val="22"/>
          <w:szCs w:val="22"/>
        </w:rPr>
        <w:t>12) Extol G-d</w:t>
      </w:r>
    </w:p>
    <w:p w:rsidR="00A353A0" w:rsidRDefault="00A353A0">
      <w:pPr>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 xml:space="preserve">The word </w:t>
      </w:r>
      <w:r>
        <w:rPr>
          <w:rFonts w:ascii="Times New Roman" w:hAnsi="Times New Roman"/>
          <w:i/>
          <w:iCs/>
          <w:color w:val="000000"/>
          <w:sz w:val="22"/>
          <w:szCs w:val="22"/>
        </w:rPr>
        <w:t xml:space="preserve">Imru </w:t>
      </w:r>
      <w:r>
        <w:rPr>
          <w:rFonts w:ascii="Times New Roman" w:hAnsi="Times New Roman"/>
          <w:color w:val="000000"/>
          <w:sz w:val="22"/>
          <w:szCs w:val="22"/>
        </w:rPr>
        <w:t xml:space="preserve">("extol") is an acrostic for </w:t>
      </w:r>
      <w:r>
        <w:rPr>
          <w:rFonts w:ascii="Times New Roman" w:hAnsi="Times New Roman"/>
          <w:i/>
          <w:iCs/>
          <w:color w:val="000000"/>
          <w:sz w:val="22"/>
          <w:szCs w:val="22"/>
        </w:rPr>
        <w:t xml:space="preserve">E-l Melech rachum v'chanun </w:t>
      </w:r>
      <w:r>
        <w:rPr>
          <w:rFonts w:ascii="Times New Roman" w:hAnsi="Times New Roman"/>
          <w:color w:val="000000"/>
          <w:sz w:val="22"/>
          <w:szCs w:val="22"/>
        </w:rPr>
        <w:t>("G-d, the King, merciful and gracious").</w:t>
      </w:r>
    </w:p>
    <w:p w:rsidR="00A353A0" w:rsidRDefault="00A353A0">
      <w:pPr>
        <w:jc w:val="both"/>
        <w:rPr>
          <w:rFonts w:cs="Arial"/>
          <w:color w:val="000000"/>
          <w:sz w:val="27"/>
          <w:szCs w:val="27"/>
        </w:rPr>
      </w:pPr>
      <w:r>
        <w:rPr>
          <w:rFonts w:ascii="Times New Roman" w:hAnsi="Times New Roman"/>
          <w:b/>
          <w:bCs/>
          <w:color w:val="000000"/>
          <w:sz w:val="22"/>
          <w:szCs w:val="22"/>
        </w:rPr>
        <w:t>This honor will shower G-d's mercy and grace upon you.</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13) Power and Trustworthiness</w:t>
      </w:r>
    </w:p>
    <w:p w:rsidR="00A353A0" w:rsidRDefault="00A353A0">
      <w:pPr>
        <w:jc w:val="both"/>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rPr>
        <w:t xml:space="preserve">This is a song recited by the angels. On Yom Kippur when </w:t>
      </w:r>
      <w:smartTag w:uri="urn:schemas-microsoft-com:office:smarttags" w:element="place">
        <w:r>
          <w:rPr>
            <w:rFonts w:ascii="Times New Roman" w:hAnsi="Times New Roman"/>
            <w:color w:val="000000"/>
          </w:rPr>
          <w:t>Israel</w:t>
        </w:r>
      </w:smartTag>
      <w:r>
        <w:rPr>
          <w:rFonts w:ascii="Times New Roman" w:hAnsi="Times New Roman"/>
          <w:color w:val="000000"/>
        </w:rPr>
        <w:t xml:space="preserve"> rises to the level of the angels, they also recite this angelic song.</w:t>
      </w:r>
    </w:p>
    <w:p w:rsidR="00A353A0" w:rsidRDefault="00A353A0">
      <w:pPr>
        <w:jc w:val="both"/>
        <w:rPr>
          <w:rFonts w:cs="Arial"/>
          <w:color w:val="000000"/>
          <w:sz w:val="27"/>
          <w:szCs w:val="27"/>
        </w:rPr>
      </w:pPr>
      <w:r>
        <w:rPr>
          <w:rFonts w:ascii="Times New Roman" w:hAnsi="Times New Roman"/>
          <w:b/>
          <w:bCs/>
          <w:color w:val="000000"/>
          <w:sz w:val="22"/>
          <w:szCs w:val="22"/>
        </w:rPr>
        <w:t xml:space="preserve">This honor makes you a </w:t>
      </w:r>
      <w:r>
        <w:rPr>
          <w:rFonts w:ascii="Times New Roman" w:hAnsi="Times New Roman"/>
          <w:b/>
          <w:bCs/>
          <w:i/>
          <w:iCs/>
          <w:color w:val="000000"/>
          <w:sz w:val="22"/>
          <w:szCs w:val="22"/>
        </w:rPr>
        <w:t xml:space="preserve">Malach Elokim </w:t>
      </w:r>
      <w:r>
        <w:rPr>
          <w:rFonts w:ascii="Times New Roman" w:hAnsi="Times New Roman"/>
          <w:b/>
          <w:bCs/>
          <w:color w:val="000000"/>
          <w:sz w:val="22"/>
          <w:szCs w:val="22"/>
        </w:rPr>
        <w:t>–</w:t>
      </w:r>
      <w:r>
        <w:rPr>
          <w:rFonts w:ascii="Times New Roman" w:hAnsi="Times New Roman"/>
          <w:b/>
          <w:bCs/>
          <w:i/>
          <w:iCs/>
          <w:color w:val="000000"/>
          <w:sz w:val="22"/>
          <w:szCs w:val="22"/>
        </w:rPr>
        <w:t xml:space="preserve"> </w:t>
      </w:r>
      <w:r>
        <w:rPr>
          <w:rFonts w:ascii="Times New Roman" w:hAnsi="Times New Roman"/>
          <w:b/>
          <w:bCs/>
          <w:color w:val="000000"/>
          <w:sz w:val="22"/>
          <w:szCs w:val="22"/>
        </w:rPr>
        <w:t>"Emissary of G-d" – to His people.</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14) To the G-d Who Arranges Judgment</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 xml:space="preserve">Being that we all praise G-d today, we now specify the praises due Him in this prose. The importance of this prayer – being that it is also the introduction to </w:t>
      </w:r>
      <w:r>
        <w:rPr>
          <w:rFonts w:ascii="Times New Roman" w:hAnsi="Times New Roman"/>
          <w:i/>
          <w:iCs/>
          <w:color w:val="000000"/>
          <w:sz w:val="22"/>
          <w:szCs w:val="22"/>
        </w:rPr>
        <w:t>Kedusha</w:t>
      </w:r>
      <w:r>
        <w:rPr>
          <w:rFonts w:ascii="Times New Roman" w:hAnsi="Times New Roman"/>
          <w:color w:val="000000"/>
          <w:sz w:val="22"/>
          <w:szCs w:val="22"/>
        </w:rPr>
        <w:t xml:space="preserve"> – mandates that we stand during its recitation.</w:t>
      </w:r>
    </w:p>
    <w:p w:rsidR="00A353A0" w:rsidRDefault="00A353A0">
      <w:pPr>
        <w:jc w:val="both"/>
        <w:rPr>
          <w:rFonts w:cs="Arial"/>
          <w:color w:val="000000"/>
          <w:sz w:val="27"/>
          <w:szCs w:val="27"/>
        </w:rPr>
      </w:pPr>
      <w:r>
        <w:rPr>
          <w:rFonts w:ascii="Times New Roman" w:hAnsi="Times New Roman"/>
          <w:b/>
          <w:bCs/>
          <w:color w:val="000000"/>
          <w:sz w:val="22"/>
          <w:szCs w:val="22"/>
        </w:rPr>
        <w:t>This honor allows for G-d's "arrangement" of merciful judgment upon you.</w:t>
      </w:r>
    </w:p>
    <w:p w:rsidR="00A353A0" w:rsidRDefault="00A353A0">
      <w:pPr>
        <w:jc w:val="both"/>
        <w:rPr>
          <w:rFonts w:cs="Arial"/>
          <w:color w:val="000000"/>
          <w:sz w:val="27"/>
          <w:szCs w:val="27"/>
        </w:rPr>
      </w:pPr>
      <w:r>
        <w:rPr>
          <w:rFonts w:cs="Arial"/>
          <w:color w:val="000000"/>
          <w:sz w:val="27"/>
          <w:szCs w:val="27"/>
        </w:rPr>
        <w:t> </w:t>
      </w:r>
    </w:p>
    <w:p w:rsidR="00A353A0" w:rsidRDefault="00A353A0" w:rsidP="00027087">
      <w:pPr>
        <w:jc w:val="both"/>
        <w:rPr>
          <w:rFonts w:cs="Arial"/>
          <w:color w:val="000000"/>
          <w:sz w:val="27"/>
          <w:szCs w:val="27"/>
        </w:rPr>
      </w:pPr>
      <w:r>
        <w:rPr>
          <w:rFonts w:ascii="Times New Roman" w:hAnsi="Times New Roman"/>
          <w:b/>
          <w:bCs/>
          <w:i/>
          <w:iCs/>
          <w:color w:val="000000"/>
          <w:sz w:val="22"/>
          <w:szCs w:val="22"/>
        </w:rPr>
        <w:t>15) Hear our Voice</w:t>
      </w:r>
    </w:p>
    <w:p w:rsidR="00A353A0" w:rsidRDefault="00A353A0">
      <w:pPr>
        <w:rPr>
          <w:rFonts w:cs="Arial"/>
          <w:color w:val="000000"/>
          <w:sz w:val="27"/>
          <w:szCs w:val="27"/>
        </w:rPr>
      </w:pPr>
      <w:r>
        <w:rPr>
          <w:rFonts w:ascii="Times New Roman" w:hAnsi="Times New Roman"/>
          <w:color w:val="000000"/>
          <w:sz w:val="22"/>
          <w:szCs w:val="22"/>
        </w:rPr>
        <w:t>See above # 6 for commentary and accompanying honor.</w:t>
      </w:r>
    </w:p>
    <w:p w:rsidR="00A353A0" w:rsidRDefault="00A353A0">
      <w:pPr>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16) Our Father, our King</w:t>
      </w:r>
    </w:p>
    <w:p w:rsidR="00A353A0" w:rsidRDefault="00A353A0" w:rsidP="00027087">
      <w:pPr>
        <w:rPr>
          <w:rFonts w:cs="Arial"/>
          <w:color w:val="000000"/>
          <w:sz w:val="27"/>
          <w:szCs w:val="27"/>
        </w:rPr>
      </w:pPr>
      <w:r>
        <w:rPr>
          <w:rFonts w:ascii="Times New Roman" w:hAnsi="Times New Roman"/>
          <w:color w:val="000000"/>
        </w:rPr>
        <w:t>See above # 7 for commentary and accompanying honor.</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cs="Arial"/>
          <w:color w:val="000000"/>
          <w:sz w:val="27"/>
          <w:szCs w:val="27"/>
        </w:rPr>
        <w:lastRenderedPageBreak/>
        <w:t> </w:t>
      </w:r>
    </w:p>
    <w:p w:rsidR="00A353A0" w:rsidRDefault="00A353A0">
      <w:pPr>
        <w:pStyle w:val="Heading3"/>
        <w:rPr>
          <w:rFonts w:cs="Arial"/>
          <w:b/>
          <w:bCs/>
          <w:color w:val="000000"/>
          <w:sz w:val="27"/>
          <w:szCs w:val="27"/>
        </w:rPr>
      </w:pPr>
      <w:r>
        <w:rPr>
          <w:rFonts w:ascii="Times New Roman" w:hAnsi="Times New Roman"/>
          <w:b/>
          <w:bCs/>
          <w:i/>
          <w:iCs/>
          <w:color w:val="000000"/>
          <w:sz w:val="36"/>
          <w:szCs w:val="36"/>
        </w:rPr>
        <w:t>Removal of the Sifrei Torah</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 xml:space="preserve">17) Opening of the </w:t>
      </w:r>
      <w:smartTag w:uri="urn:schemas-microsoft-com:office:smarttags" w:element="place">
        <w:r>
          <w:rPr>
            <w:rFonts w:ascii="Times New Roman" w:hAnsi="Times New Roman"/>
            <w:b/>
            <w:bCs/>
            <w:i/>
            <w:iCs/>
            <w:color w:val="000000"/>
            <w:sz w:val="22"/>
            <w:szCs w:val="22"/>
          </w:rPr>
          <w:t>Ark</w:t>
        </w:r>
      </w:smartTag>
      <w:r>
        <w:rPr>
          <w:rFonts w:ascii="Times New Roman" w:hAnsi="Times New Roman"/>
          <w:b/>
          <w:bCs/>
          <w:i/>
          <w:iCs/>
          <w:color w:val="000000"/>
          <w:sz w:val="22"/>
          <w:szCs w:val="22"/>
        </w:rPr>
        <w:t xml:space="preserve"> and Removal of Both Sifrei Torah</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 xml:space="preserve">Kabala reveals that the opening of the </w:t>
      </w:r>
      <w:smartTag w:uri="urn:schemas-microsoft-com:office:smarttags" w:element="place">
        <w:r>
          <w:rPr>
            <w:rFonts w:ascii="Times New Roman" w:hAnsi="Times New Roman"/>
            <w:color w:val="000000"/>
            <w:sz w:val="22"/>
            <w:szCs w:val="22"/>
          </w:rPr>
          <w:t>Ark</w:t>
        </w:r>
      </w:smartTag>
      <w:r>
        <w:rPr>
          <w:rFonts w:ascii="Times New Roman" w:hAnsi="Times New Roman"/>
          <w:color w:val="000000"/>
          <w:sz w:val="22"/>
          <w:szCs w:val="22"/>
        </w:rPr>
        <w:t xml:space="preserve"> and removal of the </w:t>
      </w:r>
      <w:r>
        <w:rPr>
          <w:rFonts w:ascii="Times New Roman" w:hAnsi="Times New Roman"/>
          <w:i/>
          <w:iCs/>
          <w:color w:val="000000"/>
          <w:sz w:val="22"/>
          <w:szCs w:val="22"/>
        </w:rPr>
        <w:t>Sifrei Torah</w:t>
      </w:r>
      <w:r>
        <w:rPr>
          <w:rFonts w:ascii="Times New Roman" w:hAnsi="Times New Roman"/>
          <w:color w:val="000000"/>
          <w:sz w:val="22"/>
          <w:szCs w:val="22"/>
        </w:rPr>
        <w:t xml:space="preserve"> opens the treasure trove of blessings from On-High. This applies especially so to one whose wife is pregnant, assuring an easy delivery.</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cs="Arial"/>
          <w:color w:val="000000"/>
          <w:sz w:val="27"/>
          <w:szCs w:val="27"/>
        </w:rPr>
        <w:t> </w:t>
      </w:r>
    </w:p>
    <w:p w:rsidR="00A353A0" w:rsidRDefault="00A353A0">
      <w:pPr>
        <w:pStyle w:val="Heading1"/>
        <w:rPr>
          <w:rFonts w:cs="Arial"/>
          <w:b/>
          <w:bCs/>
          <w:color w:val="000000"/>
          <w:kern w:val="36"/>
          <w:sz w:val="48"/>
          <w:szCs w:val="48"/>
        </w:rPr>
      </w:pPr>
      <w:smartTag w:uri="urn:schemas-microsoft-com:office:smarttags" w:element="place">
        <w:r>
          <w:rPr>
            <w:rFonts w:ascii="Times New Roman" w:hAnsi="Times New Roman"/>
            <w:b/>
            <w:bCs/>
            <w:i/>
            <w:iCs/>
            <w:color w:val="000000"/>
            <w:kern w:val="36"/>
            <w:sz w:val="36"/>
            <w:szCs w:val="36"/>
          </w:rPr>
          <w:t>Reading</w:t>
        </w:r>
      </w:smartTag>
      <w:r>
        <w:rPr>
          <w:rFonts w:ascii="Times New Roman" w:hAnsi="Times New Roman"/>
          <w:b/>
          <w:bCs/>
          <w:i/>
          <w:iCs/>
          <w:color w:val="000000"/>
          <w:kern w:val="36"/>
          <w:sz w:val="36"/>
          <w:szCs w:val="36"/>
        </w:rPr>
        <w:t xml:space="preserve"> of the Torah</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0"/>
          <w:szCs w:val="20"/>
        </w:rPr>
        <w:t xml:space="preserve">It is customary to sell the privilege of being called to the Torah on the High Holy Days. Since it is considered meritorious to be called to the Torah, one should extend oneself to purchase an </w:t>
      </w:r>
      <w:r>
        <w:rPr>
          <w:rFonts w:ascii="Times New Roman" w:hAnsi="Times New Roman"/>
          <w:i/>
          <w:iCs/>
          <w:color w:val="000000"/>
          <w:sz w:val="20"/>
          <w:szCs w:val="20"/>
        </w:rPr>
        <w:t xml:space="preserve">Aliyah </w:t>
      </w:r>
      <w:r>
        <w:rPr>
          <w:rFonts w:ascii="Times New Roman" w:hAnsi="Times New Roman"/>
          <w:color w:val="000000"/>
          <w:sz w:val="20"/>
          <w:szCs w:val="20"/>
        </w:rPr>
        <w:t xml:space="preserve">if possible. The number of people called to the Torah on Yom Kippur is six, with the addition of the </w:t>
      </w:r>
      <w:r>
        <w:rPr>
          <w:rFonts w:ascii="Times New Roman" w:hAnsi="Times New Roman"/>
          <w:i/>
          <w:iCs/>
          <w:color w:val="000000"/>
          <w:sz w:val="20"/>
          <w:szCs w:val="20"/>
        </w:rPr>
        <w:t xml:space="preserve">Maftir </w:t>
      </w:r>
      <w:r>
        <w:rPr>
          <w:rFonts w:ascii="Times New Roman" w:hAnsi="Times New Roman"/>
          <w:color w:val="000000"/>
          <w:sz w:val="20"/>
          <w:szCs w:val="20"/>
        </w:rPr>
        <w:t xml:space="preserve">(and its </w:t>
      </w:r>
      <w:r>
        <w:rPr>
          <w:rFonts w:ascii="Times New Roman" w:hAnsi="Times New Roman"/>
          <w:i/>
          <w:iCs/>
          <w:color w:val="000000"/>
          <w:sz w:val="20"/>
          <w:szCs w:val="20"/>
        </w:rPr>
        <w:t>Haftorah</w:t>
      </w:r>
      <w:r>
        <w:rPr>
          <w:rFonts w:ascii="Times New Roman" w:hAnsi="Times New Roman"/>
          <w:color w:val="000000"/>
          <w:sz w:val="20"/>
          <w:szCs w:val="20"/>
        </w:rPr>
        <w:t>).</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0"/>
          <w:szCs w:val="20"/>
        </w:rPr>
        <w:t xml:space="preserve">On most festivals, the Torah reading is a selection on either the historical narrative of the day or the commandment related to its observance. The reading of Yom Kippur, quite appropriately, describes the service conducted by the High Priest on this holiest day of the year. Each </w:t>
      </w:r>
      <w:r>
        <w:rPr>
          <w:rFonts w:ascii="Times New Roman" w:hAnsi="Times New Roman"/>
          <w:i/>
          <w:iCs/>
          <w:color w:val="000000"/>
          <w:sz w:val="20"/>
          <w:szCs w:val="20"/>
        </w:rPr>
        <w:t xml:space="preserve">Aliyah </w:t>
      </w:r>
      <w:r>
        <w:rPr>
          <w:rFonts w:ascii="Times New Roman" w:hAnsi="Times New Roman"/>
          <w:color w:val="000000"/>
          <w:sz w:val="20"/>
          <w:szCs w:val="20"/>
        </w:rPr>
        <w:t xml:space="preserve">purchased has a personal connection and benefit to the person who acquires it. By expending funds to receive an </w:t>
      </w:r>
      <w:r>
        <w:rPr>
          <w:rFonts w:ascii="Times New Roman" w:hAnsi="Times New Roman"/>
          <w:i/>
          <w:iCs/>
          <w:color w:val="000000"/>
          <w:sz w:val="20"/>
          <w:szCs w:val="20"/>
        </w:rPr>
        <w:t>Aliyah</w:t>
      </w:r>
      <w:r>
        <w:rPr>
          <w:rFonts w:ascii="Times New Roman" w:hAnsi="Times New Roman"/>
          <w:color w:val="000000"/>
          <w:sz w:val="20"/>
          <w:szCs w:val="20"/>
        </w:rPr>
        <w:t>, one is "elevated" (</w:t>
      </w:r>
      <w:r>
        <w:rPr>
          <w:rFonts w:ascii="Times New Roman" w:hAnsi="Times New Roman"/>
          <w:i/>
          <w:iCs/>
          <w:color w:val="000000"/>
          <w:sz w:val="20"/>
          <w:szCs w:val="20"/>
        </w:rPr>
        <w:t>Aliyah</w:t>
      </w:r>
      <w:r>
        <w:rPr>
          <w:rFonts w:ascii="Times New Roman" w:hAnsi="Times New Roman"/>
          <w:color w:val="000000"/>
          <w:sz w:val="20"/>
          <w:szCs w:val="20"/>
        </w:rPr>
        <w:t>) with, and in this special merit.</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18) Kohen.</w:t>
      </w:r>
    </w:p>
    <w:p w:rsidR="00A353A0" w:rsidRDefault="00A353A0">
      <w:pPr>
        <w:jc w:val="both"/>
        <w:rPr>
          <w:rFonts w:cs="Arial"/>
          <w:color w:val="000000"/>
          <w:sz w:val="27"/>
          <w:szCs w:val="27"/>
        </w:rPr>
      </w:pPr>
      <w:r>
        <w:rPr>
          <w:rFonts w:ascii="Times New Roman" w:hAnsi="Times New Roman"/>
          <w:color w:val="000000"/>
          <w:sz w:val="22"/>
          <w:szCs w:val="22"/>
        </w:rPr>
        <w:t>"Aaron's two sons…" (Nadav and Avihu). The passing of Aaron's righteous sons is relevant to the spirit of Yom Kippur, for: "Just as Yom Kippur brings atonement, so, too, does the death of the righteous…" (</w:t>
      </w:r>
      <w:r>
        <w:rPr>
          <w:rFonts w:ascii="Times New Roman" w:hAnsi="Times New Roman"/>
          <w:i/>
          <w:iCs/>
          <w:color w:val="000000"/>
          <w:sz w:val="22"/>
          <w:szCs w:val="22"/>
        </w:rPr>
        <w:t>Vayikra Rabba, 20:12</w:t>
      </w:r>
      <w:r>
        <w:rPr>
          <w:rFonts w:ascii="Times New Roman" w:hAnsi="Times New Roman"/>
          <w:color w:val="000000"/>
          <w:sz w:val="22"/>
          <w:szCs w:val="22"/>
        </w:rPr>
        <w:t>).</w:t>
      </w:r>
    </w:p>
    <w:p w:rsidR="00A353A0" w:rsidRDefault="00A353A0">
      <w:pPr>
        <w:jc w:val="both"/>
        <w:rPr>
          <w:rFonts w:cs="Arial"/>
          <w:color w:val="000000"/>
          <w:sz w:val="27"/>
          <w:szCs w:val="27"/>
        </w:rPr>
      </w:pPr>
      <w:r>
        <w:rPr>
          <w:rFonts w:ascii="Times New Roman" w:hAnsi="Times New Roman"/>
          <w:b/>
          <w:bCs/>
          <w:color w:val="000000"/>
          <w:sz w:val="22"/>
          <w:szCs w:val="22"/>
        </w:rPr>
        <w:t xml:space="preserve">This honor, the </w:t>
      </w:r>
      <w:r>
        <w:rPr>
          <w:rFonts w:ascii="Times New Roman" w:hAnsi="Times New Roman"/>
          <w:b/>
          <w:bCs/>
          <w:i/>
          <w:iCs/>
          <w:color w:val="000000"/>
          <w:sz w:val="22"/>
          <w:szCs w:val="22"/>
        </w:rPr>
        <w:t>Zohar</w:t>
      </w:r>
      <w:r>
        <w:rPr>
          <w:rFonts w:ascii="Times New Roman" w:hAnsi="Times New Roman"/>
          <w:b/>
          <w:bCs/>
          <w:color w:val="000000"/>
          <w:sz w:val="22"/>
          <w:szCs w:val="22"/>
        </w:rPr>
        <w:t xml:space="preserve"> teaches, takes the place of the sacrifices on Yom Kippur.</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 xml:space="preserve">19) Levi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 xml:space="preserve">"…And for his household." Aaron's confession is for the sake of his immediate and extended family (the </w:t>
      </w:r>
      <w:r>
        <w:rPr>
          <w:rFonts w:ascii="Times New Roman" w:hAnsi="Times New Roman"/>
          <w:i/>
          <w:iCs/>
          <w:color w:val="000000"/>
          <w:sz w:val="22"/>
          <w:szCs w:val="22"/>
        </w:rPr>
        <w:t>Kohanim</w:t>
      </w:r>
      <w:r>
        <w:rPr>
          <w:rFonts w:ascii="Times New Roman" w:hAnsi="Times New Roman"/>
          <w:color w:val="000000"/>
          <w:sz w:val="22"/>
          <w:szCs w:val="22"/>
        </w:rPr>
        <w:t xml:space="preserve">). </w:t>
      </w:r>
    </w:p>
    <w:p w:rsidR="00A353A0" w:rsidRDefault="00A353A0">
      <w:pPr>
        <w:jc w:val="both"/>
        <w:rPr>
          <w:rFonts w:cs="Arial"/>
          <w:color w:val="000000"/>
          <w:sz w:val="27"/>
          <w:szCs w:val="27"/>
        </w:rPr>
      </w:pPr>
      <w:r>
        <w:rPr>
          <w:rFonts w:ascii="Times New Roman" w:hAnsi="Times New Roman"/>
          <w:b/>
          <w:bCs/>
          <w:color w:val="000000"/>
          <w:sz w:val="22"/>
          <w:szCs w:val="22"/>
        </w:rPr>
        <w:t>Be a part of the priestly family and gain atonement through its High Priest.</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20) Shlishi</w:t>
      </w:r>
    </w:p>
    <w:p w:rsidR="00A353A0" w:rsidRDefault="00A353A0">
      <w:pPr>
        <w:jc w:val="both"/>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rPr>
        <w:t>"…Who dwells with them amid their contamination." Our service to G-d causes Him to abide within and among us. This is the ultimate mission of the Jew.</w:t>
      </w:r>
    </w:p>
    <w:p w:rsidR="00A353A0" w:rsidRDefault="00A353A0">
      <w:pPr>
        <w:jc w:val="both"/>
        <w:rPr>
          <w:rFonts w:cs="Arial"/>
          <w:color w:val="000000"/>
          <w:sz w:val="27"/>
          <w:szCs w:val="27"/>
        </w:rPr>
      </w:pPr>
      <w:r>
        <w:rPr>
          <w:rFonts w:ascii="Times New Roman" w:hAnsi="Times New Roman"/>
          <w:b/>
          <w:bCs/>
          <w:color w:val="000000"/>
          <w:sz w:val="22"/>
          <w:szCs w:val="22"/>
        </w:rPr>
        <w:t>This honor brings you within the proximity of G-d's Divine glory.</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21) Rvi'I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 xml:space="preserve">"All the iniquities." Unlike the offerings mentioned previously, which atoned for sins involving contamination and the </w:t>
      </w:r>
      <w:smartTag w:uri="urn:schemas-microsoft-com:office:smarttags" w:element="place">
        <w:r>
          <w:rPr>
            <w:rFonts w:ascii="Times New Roman" w:hAnsi="Times New Roman"/>
            <w:color w:val="000000"/>
            <w:sz w:val="22"/>
            <w:szCs w:val="22"/>
          </w:rPr>
          <w:t>Temple</w:t>
        </w:r>
      </w:smartTag>
      <w:r>
        <w:rPr>
          <w:rFonts w:ascii="Times New Roman" w:hAnsi="Times New Roman"/>
          <w:color w:val="000000"/>
          <w:sz w:val="22"/>
          <w:szCs w:val="22"/>
        </w:rPr>
        <w:t xml:space="preserve">, this (the </w:t>
      </w:r>
      <w:r>
        <w:rPr>
          <w:rFonts w:ascii="Times New Roman" w:hAnsi="Times New Roman"/>
          <w:i/>
          <w:iCs/>
          <w:color w:val="000000"/>
          <w:sz w:val="22"/>
          <w:szCs w:val="22"/>
        </w:rPr>
        <w:t>Azazel</w:t>
      </w:r>
      <w:r>
        <w:rPr>
          <w:rFonts w:ascii="Times New Roman" w:hAnsi="Times New Roman"/>
          <w:color w:val="000000"/>
          <w:sz w:val="22"/>
          <w:szCs w:val="22"/>
        </w:rPr>
        <w:t>) atoned for all transgressions over the past year (</w:t>
      </w:r>
      <w:r>
        <w:rPr>
          <w:rFonts w:ascii="Times New Roman" w:hAnsi="Times New Roman"/>
          <w:i/>
          <w:iCs/>
          <w:color w:val="000000"/>
          <w:sz w:val="22"/>
          <w:szCs w:val="22"/>
        </w:rPr>
        <w:t>Shavuot 2b</w:t>
      </w:r>
      <w:r>
        <w:rPr>
          <w:rFonts w:ascii="Times New Roman" w:hAnsi="Times New Roman"/>
          <w:color w:val="000000"/>
          <w:sz w:val="22"/>
          <w:szCs w:val="22"/>
        </w:rPr>
        <w:t>)</w:t>
      </w:r>
    </w:p>
    <w:p w:rsidR="00A353A0" w:rsidRDefault="00A353A0">
      <w:pPr>
        <w:pStyle w:val="Heading4"/>
        <w:rPr>
          <w:rFonts w:cs="Arial"/>
          <w:b/>
          <w:bCs/>
          <w:color w:val="000000"/>
        </w:rPr>
      </w:pPr>
      <w:r>
        <w:rPr>
          <w:rFonts w:ascii="Times New Roman" w:hAnsi="Times New Roman"/>
          <w:b/>
          <w:bCs/>
          <w:color w:val="000000"/>
        </w:rPr>
        <w:lastRenderedPageBreak/>
        <w:t>Purchasing this honor goes a long way in wiping your slate completely clean.</w:t>
      </w:r>
    </w:p>
    <w:p w:rsidR="00A353A0" w:rsidRDefault="00A353A0">
      <w:pPr>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22) Chamishi</w:t>
      </w:r>
    </w:p>
    <w:p w:rsidR="00A353A0" w:rsidRDefault="00A353A0">
      <w:pPr>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"For through this day atonement will be made for you, to purify you…" The essence of the day itself atones (</w:t>
      </w:r>
      <w:r>
        <w:rPr>
          <w:rFonts w:ascii="Times New Roman" w:hAnsi="Times New Roman"/>
          <w:i/>
          <w:iCs/>
          <w:color w:val="000000"/>
          <w:sz w:val="22"/>
          <w:szCs w:val="22"/>
        </w:rPr>
        <w:t>Yoma</w:t>
      </w:r>
      <w:r>
        <w:rPr>
          <w:rFonts w:ascii="Times New Roman" w:hAnsi="Times New Roman"/>
          <w:color w:val="000000"/>
          <w:sz w:val="22"/>
          <w:szCs w:val="22"/>
        </w:rPr>
        <w:t>)!</w:t>
      </w:r>
    </w:p>
    <w:p w:rsidR="00A353A0" w:rsidRDefault="00A353A0">
      <w:pPr>
        <w:jc w:val="both"/>
        <w:rPr>
          <w:rFonts w:cs="Arial"/>
          <w:color w:val="000000"/>
          <w:sz w:val="27"/>
          <w:szCs w:val="27"/>
        </w:rPr>
      </w:pPr>
      <w:r>
        <w:rPr>
          <w:rFonts w:ascii="Times New Roman" w:hAnsi="Times New Roman"/>
          <w:b/>
          <w:bCs/>
          <w:color w:val="000000"/>
          <w:sz w:val="22"/>
          <w:szCs w:val="22"/>
        </w:rPr>
        <w:t>Take the honor you will come out smelling like a rose.</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23) Shishi</w:t>
      </w:r>
    </w:p>
    <w:p w:rsidR="00A353A0" w:rsidRDefault="00A353A0">
      <w:pPr>
        <w:jc w:val="both"/>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rPr>
        <w:t xml:space="preserve">"This shall be an eternal statute to bring atonement upon the Children of Israel." </w:t>
      </w:r>
    </w:p>
    <w:p w:rsidR="00A353A0" w:rsidRDefault="00A353A0">
      <w:pPr>
        <w:jc w:val="both"/>
        <w:rPr>
          <w:rFonts w:cs="Arial"/>
          <w:color w:val="000000"/>
          <w:sz w:val="27"/>
          <w:szCs w:val="27"/>
        </w:rPr>
      </w:pPr>
      <w:r>
        <w:rPr>
          <w:rFonts w:ascii="Times New Roman" w:hAnsi="Times New Roman"/>
          <w:b/>
          <w:bCs/>
          <w:color w:val="000000"/>
          <w:sz w:val="22"/>
          <w:szCs w:val="22"/>
        </w:rPr>
        <w:t xml:space="preserve">If you haven't had a chance, this is the last one before </w:t>
      </w:r>
      <w:r>
        <w:rPr>
          <w:rFonts w:ascii="Times New Roman" w:hAnsi="Times New Roman"/>
          <w:b/>
          <w:bCs/>
          <w:i/>
          <w:iCs/>
          <w:color w:val="000000"/>
          <w:sz w:val="22"/>
          <w:szCs w:val="22"/>
        </w:rPr>
        <w:t>Maftir</w:t>
      </w:r>
      <w:r>
        <w:rPr>
          <w:rFonts w:ascii="Times New Roman" w:hAnsi="Times New Roman"/>
          <w:b/>
          <w:bCs/>
          <w:color w:val="000000"/>
          <w:sz w:val="22"/>
          <w:szCs w:val="22"/>
        </w:rPr>
        <w:t>, to really atone for the past.</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24) Maftir</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0"/>
          <w:szCs w:val="20"/>
        </w:rPr>
        <w:t xml:space="preserve">The </w:t>
      </w:r>
      <w:r>
        <w:rPr>
          <w:rFonts w:ascii="Times New Roman" w:hAnsi="Times New Roman"/>
          <w:i/>
          <w:iCs/>
          <w:color w:val="000000"/>
          <w:sz w:val="20"/>
          <w:szCs w:val="20"/>
        </w:rPr>
        <w:t xml:space="preserve">Haftorah </w:t>
      </w:r>
      <w:r>
        <w:rPr>
          <w:rFonts w:ascii="Times New Roman" w:hAnsi="Times New Roman"/>
          <w:color w:val="000000"/>
          <w:sz w:val="20"/>
          <w:szCs w:val="20"/>
        </w:rPr>
        <w:t xml:space="preserve">read for this </w:t>
      </w:r>
      <w:r>
        <w:rPr>
          <w:rFonts w:ascii="Times New Roman" w:hAnsi="Times New Roman"/>
          <w:i/>
          <w:iCs/>
          <w:color w:val="000000"/>
          <w:sz w:val="20"/>
          <w:szCs w:val="20"/>
        </w:rPr>
        <w:t>Maftir</w:t>
      </w:r>
      <w:r>
        <w:rPr>
          <w:rFonts w:ascii="Times New Roman" w:hAnsi="Times New Roman"/>
          <w:color w:val="000000"/>
          <w:sz w:val="20"/>
          <w:szCs w:val="20"/>
        </w:rPr>
        <w:t xml:space="preserve"> is a selection from Isaiah chosen because of its focus on the proper manner of penitence. The prophet harshly criticizes those who think they can gain appeasement from G-d by merely fasting and through physical affliction devoid of inner-conviction. Instead, he urges; true repentance involves extreme kindness and charity and changing one's ways.</w:t>
      </w:r>
    </w:p>
    <w:p w:rsidR="00A353A0" w:rsidRDefault="00A353A0">
      <w:pPr>
        <w:rPr>
          <w:rFonts w:cs="Arial"/>
          <w:color w:val="000000"/>
          <w:sz w:val="27"/>
          <w:szCs w:val="27"/>
        </w:rPr>
      </w:pPr>
      <w:r>
        <w:rPr>
          <w:rFonts w:ascii="Times New Roman" w:hAnsi="Times New Roman"/>
          <w:b/>
          <w:bCs/>
          <w:color w:val="000000"/>
        </w:rPr>
        <w:t xml:space="preserve">By acquiring this honor you epitomize what Isaiah wanted from </w:t>
      </w:r>
      <w:smartTag w:uri="urn:schemas-microsoft-com:office:smarttags" w:element="place">
        <w:r>
          <w:rPr>
            <w:rFonts w:ascii="Times New Roman" w:hAnsi="Times New Roman"/>
            <w:b/>
            <w:bCs/>
            <w:color w:val="000000"/>
          </w:rPr>
          <w:t>Israel</w:t>
        </w:r>
      </w:smartTag>
      <w:r>
        <w:rPr>
          <w:rFonts w:ascii="Times New Roman" w:hAnsi="Times New Roman"/>
          <w:b/>
          <w:bCs/>
          <w:color w:val="000000"/>
        </w:rPr>
        <w:t>, thereby finding favor in G-d's Eyes.</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25) Raising of the Torah Scrolls</w:t>
      </w:r>
    </w:p>
    <w:p w:rsidR="00A353A0" w:rsidRDefault="00A353A0">
      <w:pPr>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color w:val="000000"/>
          <w:sz w:val="27"/>
          <w:szCs w:val="27"/>
        </w:rPr>
        <w:t xml:space="preserve">When raising the Torah one "raises with it all the previous </w:t>
      </w:r>
      <w:r>
        <w:rPr>
          <w:rFonts w:ascii="Times New Roman" w:hAnsi="Times New Roman"/>
          <w:b/>
          <w:bCs/>
          <w:i/>
          <w:iCs/>
          <w:color w:val="000000"/>
          <w:sz w:val="27"/>
          <w:szCs w:val="27"/>
        </w:rPr>
        <w:t>Aliyot</w:t>
      </w:r>
      <w:r>
        <w:rPr>
          <w:rFonts w:ascii="Times New Roman" w:hAnsi="Times New Roman"/>
          <w:b/>
          <w:bCs/>
          <w:color w:val="000000"/>
          <w:sz w:val="27"/>
          <w:szCs w:val="27"/>
        </w:rPr>
        <w:t xml:space="preserve">" and receives reward for all the </w:t>
      </w:r>
      <w:r>
        <w:rPr>
          <w:rFonts w:ascii="Times New Roman" w:hAnsi="Times New Roman"/>
          <w:b/>
          <w:bCs/>
          <w:i/>
          <w:iCs/>
          <w:color w:val="000000"/>
          <w:sz w:val="27"/>
          <w:szCs w:val="27"/>
        </w:rPr>
        <w:t xml:space="preserve">Aliyot </w:t>
      </w:r>
      <w:r>
        <w:rPr>
          <w:rFonts w:ascii="Times New Roman" w:hAnsi="Times New Roman"/>
          <w:b/>
          <w:bCs/>
          <w:color w:val="000000"/>
          <w:sz w:val="27"/>
          <w:szCs w:val="27"/>
        </w:rPr>
        <w:t xml:space="preserve">rolled in one </w:t>
      </w:r>
      <w:r>
        <w:rPr>
          <w:rFonts w:ascii="Times New Roman" w:hAnsi="Times New Roman"/>
          <w:color w:val="000000"/>
          <w:sz w:val="27"/>
          <w:szCs w:val="27"/>
        </w:rPr>
        <w:t>(</w:t>
      </w:r>
      <w:r>
        <w:rPr>
          <w:rFonts w:ascii="Times New Roman" w:hAnsi="Times New Roman"/>
          <w:i/>
          <w:iCs/>
          <w:color w:val="000000"/>
          <w:sz w:val="27"/>
          <w:szCs w:val="27"/>
        </w:rPr>
        <w:t>Shulchan Aruch</w:t>
      </w:r>
      <w:r>
        <w:rPr>
          <w:rFonts w:ascii="Times New Roman" w:hAnsi="Times New Roman"/>
          <w:color w:val="000000"/>
          <w:sz w:val="27"/>
          <w:szCs w:val="27"/>
        </w:rPr>
        <w:t>)</w:t>
      </w:r>
      <w:r>
        <w:rPr>
          <w:rFonts w:ascii="Times New Roman" w:hAnsi="Times New Roman"/>
          <w:b/>
          <w:bCs/>
          <w:color w:val="000000"/>
          <w:sz w:val="27"/>
          <w:szCs w:val="27"/>
        </w:rPr>
        <w:t>.</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26) Wrapping of the Torah Scrolls</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i/>
          <w:iCs/>
          <w:color w:val="000000"/>
          <w:sz w:val="22"/>
          <w:szCs w:val="22"/>
        </w:rPr>
        <w:t xml:space="preserve">HaKol holeich achar ha'chitum </w:t>
      </w:r>
      <w:r>
        <w:rPr>
          <w:rFonts w:ascii="Times New Roman" w:hAnsi="Times New Roman"/>
          <w:color w:val="000000"/>
          <w:sz w:val="22"/>
          <w:szCs w:val="22"/>
        </w:rPr>
        <w:t>("Everything goes according to the end")! Children may participate in this honor.</w:t>
      </w:r>
    </w:p>
    <w:p w:rsidR="00A353A0" w:rsidRDefault="00A353A0">
      <w:pPr>
        <w:jc w:val="both"/>
        <w:rPr>
          <w:rFonts w:cs="Arial"/>
          <w:color w:val="000000"/>
          <w:sz w:val="27"/>
          <w:szCs w:val="27"/>
        </w:rPr>
      </w:pPr>
      <w:r>
        <w:rPr>
          <w:rFonts w:ascii="Times New Roman" w:hAnsi="Times New Roman"/>
          <w:b/>
          <w:bCs/>
          <w:color w:val="000000"/>
          <w:sz w:val="22"/>
          <w:szCs w:val="22"/>
        </w:rPr>
        <w:t xml:space="preserve">As it is with the previous honor, you receive a measure of reward for all the </w:t>
      </w:r>
      <w:r>
        <w:rPr>
          <w:rFonts w:ascii="Times New Roman" w:hAnsi="Times New Roman"/>
          <w:b/>
          <w:bCs/>
          <w:i/>
          <w:iCs/>
          <w:color w:val="000000"/>
          <w:sz w:val="22"/>
          <w:szCs w:val="22"/>
        </w:rPr>
        <w:t xml:space="preserve">Aliyot </w:t>
      </w:r>
      <w:r>
        <w:rPr>
          <w:rFonts w:ascii="Times New Roman" w:hAnsi="Times New Roman"/>
          <w:b/>
          <w:bCs/>
          <w:color w:val="000000"/>
          <w:sz w:val="22"/>
          <w:szCs w:val="22"/>
        </w:rPr>
        <w:t>purchased heretofore.</w:t>
      </w:r>
    </w:p>
    <w:p w:rsidR="00A353A0" w:rsidRDefault="00A353A0">
      <w:pPr>
        <w:jc w:val="both"/>
        <w:rPr>
          <w:rFonts w:cs="Arial"/>
          <w:color w:val="000000"/>
          <w:sz w:val="27"/>
          <w:szCs w:val="27"/>
        </w:rPr>
      </w:pPr>
      <w:r>
        <w:rPr>
          <w:rFonts w:cs="Arial"/>
          <w:color w:val="000000"/>
          <w:sz w:val="27"/>
          <w:szCs w:val="27"/>
        </w:rPr>
        <w:t> </w:t>
      </w:r>
    </w:p>
    <w:p w:rsidR="00027087" w:rsidRDefault="00A353A0">
      <w:pPr>
        <w:jc w:val="both"/>
        <w:rPr>
          <w:rFonts w:cs="Arial"/>
          <w:color w:val="000000"/>
          <w:sz w:val="27"/>
          <w:szCs w:val="27"/>
        </w:rPr>
      </w:pPr>
      <w:r>
        <w:rPr>
          <w:rFonts w:cs="Arial"/>
          <w:color w:val="000000"/>
          <w:sz w:val="27"/>
          <w:szCs w:val="27"/>
        </w:rPr>
        <w:t> </w:t>
      </w:r>
    </w:p>
    <w:p w:rsidR="00A353A0" w:rsidRDefault="00027087" w:rsidP="00027087">
      <w:pPr>
        <w:jc w:val="both"/>
        <w:rPr>
          <w:rFonts w:cs="Arial"/>
          <w:b/>
          <w:bCs/>
          <w:color w:val="000000"/>
          <w:kern w:val="36"/>
          <w:sz w:val="48"/>
          <w:szCs w:val="48"/>
        </w:rPr>
      </w:pPr>
      <w:r>
        <w:rPr>
          <w:rFonts w:cs="Arial"/>
          <w:color w:val="000000"/>
          <w:sz w:val="27"/>
          <w:szCs w:val="27"/>
        </w:rPr>
        <w:br w:type="page"/>
      </w:r>
      <w:r w:rsidR="00A353A0">
        <w:rPr>
          <w:rFonts w:ascii="Times New Roman" w:hAnsi="Times New Roman"/>
          <w:b/>
          <w:bCs/>
          <w:i/>
          <w:iCs/>
          <w:color w:val="000000"/>
          <w:kern w:val="36"/>
          <w:sz w:val="36"/>
          <w:szCs w:val="36"/>
        </w:rPr>
        <w:lastRenderedPageBreak/>
        <w:t xml:space="preserve">Mussaf </w:t>
      </w:r>
      <w:smartTag w:uri="urn:schemas-microsoft-com:office:smarttags" w:element="place">
        <w:r w:rsidR="00A353A0">
          <w:rPr>
            <w:rFonts w:ascii="Times New Roman" w:hAnsi="Times New Roman"/>
            <w:b/>
            <w:bCs/>
            <w:i/>
            <w:iCs/>
            <w:color w:val="000000"/>
            <w:kern w:val="36"/>
            <w:sz w:val="36"/>
            <w:szCs w:val="36"/>
          </w:rPr>
          <w:t>Ark</w:t>
        </w:r>
      </w:smartTag>
      <w:r w:rsidR="00A353A0">
        <w:rPr>
          <w:rFonts w:ascii="Times New Roman" w:hAnsi="Times New Roman"/>
          <w:b/>
          <w:bCs/>
          <w:i/>
          <w:iCs/>
          <w:color w:val="000000"/>
          <w:kern w:val="36"/>
          <w:sz w:val="36"/>
          <w:szCs w:val="36"/>
        </w:rPr>
        <w:t xml:space="preserve"> Openings</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27) Repetition of the Amida [Opening Rendition]</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0"/>
          <w:szCs w:val="20"/>
        </w:rPr>
        <w:t xml:space="preserve">In addition to this being the beginning of all the </w:t>
      </w:r>
      <w:r>
        <w:rPr>
          <w:rFonts w:ascii="Times New Roman" w:hAnsi="Times New Roman"/>
          <w:i/>
          <w:iCs/>
          <w:color w:val="000000"/>
          <w:sz w:val="20"/>
          <w:szCs w:val="20"/>
        </w:rPr>
        <w:t xml:space="preserve">Mussaf </w:t>
      </w:r>
      <w:r>
        <w:rPr>
          <w:rFonts w:ascii="Times New Roman" w:hAnsi="Times New Roman"/>
          <w:color w:val="000000"/>
          <w:sz w:val="20"/>
          <w:szCs w:val="20"/>
        </w:rPr>
        <w:t xml:space="preserve">Ark openings, in this opening the cantor seeks permission and justification for interrupting the core repetition of the </w:t>
      </w:r>
      <w:r>
        <w:rPr>
          <w:rFonts w:ascii="Times New Roman" w:hAnsi="Times New Roman"/>
          <w:i/>
          <w:iCs/>
          <w:color w:val="000000"/>
          <w:sz w:val="20"/>
          <w:szCs w:val="20"/>
        </w:rPr>
        <w:t>Amida</w:t>
      </w:r>
      <w:r>
        <w:rPr>
          <w:rFonts w:ascii="Times New Roman" w:hAnsi="Times New Roman"/>
          <w:color w:val="000000"/>
          <w:sz w:val="20"/>
          <w:szCs w:val="20"/>
        </w:rPr>
        <w:t xml:space="preserve"> with </w:t>
      </w:r>
      <w:r>
        <w:rPr>
          <w:rFonts w:ascii="Times New Roman" w:hAnsi="Times New Roman"/>
          <w:i/>
          <w:iCs/>
          <w:color w:val="000000"/>
          <w:sz w:val="20"/>
          <w:szCs w:val="20"/>
        </w:rPr>
        <w:t xml:space="preserve">piyutim </w:t>
      </w:r>
      <w:r>
        <w:rPr>
          <w:rFonts w:ascii="Times New Roman" w:hAnsi="Times New Roman"/>
          <w:color w:val="000000"/>
          <w:sz w:val="20"/>
          <w:szCs w:val="20"/>
        </w:rPr>
        <w:t>(prose) authored and based on the tradition of our wise and discerning teachers. They felt the day itself called forth for additional prayer during the liturgy.</w:t>
      </w:r>
    </w:p>
    <w:p w:rsidR="00A353A0" w:rsidRDefault="00A353A0">
      <w:pPr>
        <w:pStyle w:val="Heading4"/>
        <w:rPr>
          <w:rFonts w:cs="Arial"/>
          <w:b/>
          <w:bCs/>
          <w:color w:val="000000"/>
        </w:rPr>
      </w:pPr>
      <w:r>
        <w:rPr>
          <w:rFonts w:ascii="Times New Roman" w:hAnsi="Times New Roman"/>
          <w:b/>
          <w:bCs/>
          <w:color w:val="000000"/>
        </w:rPr>
        <w:t>See above # 10 for accompanying honor</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28) Extol G-d</w:t>
      </w:r>
    </w:p>
    <w:p w:rsidR="00A353A0" w:rsidRDefault="00A353A0">
      <w:pPr>
        <w:jc w:val="both"/>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rPr>
        <w:t>See above # 12 for commentary and accompanying honor.</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29) Let Us Proclaim</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0"/>
          <w:szCs w:val="20"/>
        </w:rPr>
        <w:t>This prayer is considered to be the most stirring composition in the entire liturgy of the Days of Awe. Written by R' Amnon of Mainz, 1000 years ago. The local bishop insisted that R' Amnon, whom he considered a friend and trusted advisor, convert to Christianity. To buy some time, R' Amnon requested a three day grace period before replying to the request/demand. Upon returning home he was overly distraught at having given the impression that he was even considering such an overture.</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0"/>
          <w:szCs w:val="20"/>
        </w:rPr>
        <w:t>He spent the next three days in solitude and prayer and did not return to the bishop at the appointed time. Finally, the bishop had him brought under guard and demanded an answer. R' Amnon replied that his tongue should be cut out for even hinting that he would consider the matter. Furious, the bishop responded that the crime lay not in his tongue [for what he said], but in his legs, for not showing up at the appointed time. He then ordered R' Amnon's legs be severed one by one, and then in turn, each hand and arm. Prior to each amputation, he was asked if he would convert, and each time he refused. He was finally carried home maimed and mutilated.</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0"/>
          <w:szCs w:val="20"/>
        </w:rPr>
        <w:t xml:space="preserve">When Rosh Hashanah arrived, R' Amnon asked to brought before the open </w:t>
      </w:r>
      <w:smartTag w:uri="urn:schemas-microsoft-com:office:smarttags" w:element="place">
        <w:r>
          <w:rPr>
            <w:rFonts w:ascii="Times New Roman" w:hAnsi="Times New Roman"/>
            <w:color w:val="000000"/>
            <w:sz w:val="20"/>
            <w:szCs w:val="20"/>
          </w:rPr>
          <w:t>Ark.</w:t>
        </w:r>
      </w:smartTag>
      <w:r>
        <w:rPr>
          <w:rFonts w:ascii="Times New Roman" w:hAnsi="Times New Roman"/>
          <w:color w:val="000000"/>
          <w:sz w:val="20"/>
          <w:szCs w:val="20"/>
        </w:rPr>
        <w:t xml:space="preserve"> Before the congregation recited the </w:t>
      </w:r>
      <w:r>
        <w:rPr>
          <w:rFonts w:ascii="Times New Roman" w:hAnsi="Times New Roman"/>
          <w:i/>
          <w:iCs/>
          <w:color w:val="000000"/>
          <w:sz w:val="20"/>
          <w:szCs w:val="20"/>
        </w:rPr>
        <w:t xml:space="preserve">Kedusha </w:t>
      </w:r>
      <w:r>
        <w:rPr>
          <w:rFonts w:ascii="Times New Roman" w:hAnsi="Times New Roman"/>
          <w:color w:val="000000"/>
          <w:sz w:val="20"/>
          <w:szCs w:val="20"/>
        </w:rPr>
        <w:t>(sanctifying G-d and His Glory), he introduced this heartfelt rendition of surrender to G-d, at the conclusion of which he gave up his pure soul to Heaven.</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0"/>
          <w:szCs w:val="20"/>
        </w:rPr>
        <w:t>Three days later R' Amnon appeared in a dream to R' Klonimus b. Meshullam and taught him the text of the prayer and asked him to ensure that it be inserted forever after into the liturgy. R' Amnon's wish was carried out and the prayer has become an integral part of the Rosh Hashanah and Yom Kippur services (</w:t>
      </w:r>
      <w:r>
        <w:rPr>
          <w:rFonts w:ascii="Times New Roman" w:hAnsi="Times New Roman"/>
          <w:i/>
          <w:iCs/>
          <w:color w:val="000000"/>
          <w:sz w:val="20"/>
          <w:szCs w:val="20"/>
        </w:rPr>
        <w:t>Ohr Zaru'a</w:t>
      </w:r>
      <w:r>
        <w:rPr>
          <w:rFonts w:ascii="Times New Roman" w:hAnsi="Times New Roman"/>
          <w:color w:val="000000"/>
          <w:sz w:val="20"/>
          <w:szCs w:val="20"/>
        </w:rPr>
        <w:t>).</w:t>
      </w:r>
    </w:p>
    <w:p w:rsidR="00A353A0" w:rsidRDefault="00A353A0">
      <w:pPr>
        <w:rPr>
          <w:rFonts w:cs="Arial"/>
          <w:color w:val="000000"/>
          <w:sz w:val="27"/>
          <w:szCs w:val="27"/>
        </w:rPr>
      </w:pPr>
      <w:r>
        <w:rPr>
          <w:rFonts w:ascii="Times New Roman" w:hAnsi="Times New Roman"/>
          <w:b/>
          <w:bCs/>
          <w:color w:val="000000"/>
        </w:rPr>
        <w:t>The beauty of this prayer and basis upon which it was formed makes it one of the greatest honors to acquire.</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30) He Holds in His Hand</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rPr>
        <w:t>Having just proclaimed our total subordination to G-d, upon Whom everything rests, we now describe His majesty: All knowing, All-powerful and All merciful.</w:t>
      </w:r>
    </w:p>
    <w:p w:rsidR="00A353A0" w:rsidRDefault="00A353A0">
      <w:pPr>
        <w:rPr>
          <w:rFonts w:cs="Arial"/>
          <w:color w:val="000000"/>
          <w:sz w:val="27"/>
          <w:szCs w:val="27"/>
        </w:rPr>
      </w:pPr>
      <w:r>
        <w:rPr>
          <w:rFonts w:ascii="Times New Roman" w:hAnsi="Times New Roman"/>
          <w:b/>
          <w:bCs/>
          <w:color w:val="000000"/>
        </w:rPr>
        <w:t xml:space="preserve">Imagine G-d's mercy and favor enveloping you when opening the </w:t>
      </w:r>
      <w:smartTag w:uri="urn:schemas-microsoft-com:office:smarttags" w:element="place">
        <w:r>
          <w:rPr>
            <w:rFonts w:ascii="Times New Roman" w:hAnsi="Times New Roman"/>
            <w:b/>
            <w:bCs/>
            <w:color w:val="000000"/>
          </w:rPr>
          <w:t>Ark</w:t>
        </w:r>
      </w:smartTag>
      <w:r>
        <w:rPr>
          <w:rFonts w:ascii="Times New Roman" w:hAnsi="Times New Roman"/>
          <w:b/>
          <w:bCs/>
          <w:color w:val="000000"/>
        </w:rPr>
        <w:t xml:space="preserve"> at this time.</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31) It is Incumbent upon us to Praise</w:t>
      </w:r>
    </w:p>
    <w:p w:rsidR="00A353A0" w:rsidRDefault="00A353A0">
      <w:pPr>
        <w:rPr>
          <w:rFonts w:cs="Arial"/>
          <w:color w:val="000000"/>
          <w:sz w:val="27"/>
          <w:szCs w:val="27"/>
        </w:rPr>
      </w:pPr>
      <w:r>
        <w:rPr>
          <w:rFonts w:cs="Arial"/>
          <w:color w:val="000000"/>
          <w:sz w:val="27"/>
          <w:szCs w:val="27"/>
        </w:rPr>
        <w:lastRenderedPageBreak/>
        <w:t> </w:t>
      </w:r>
    </w:p>
    <w:p w:rsidR="00A353A0" w:rsidRDefault="00A353A0">
      <w:pPr>
        <w:jc w:val="both"/>
        <w:rPr>
          <w:rFonts w:cs="Arial"/>
          <w:color w:val="000000"/>
          <w:sz w:val="27"/>
          <w:szCs w:val="27"/>
        </w:rPr>
      </w:pPr>
      <w:r>
        <w:rPr>
          <w:rFonts w:ascii="Times New Roman" w:hAnsi="Times New Roman"/>
          <w:color w:val="000000"/>
          <w:sz w:val="20"/>
          <w:szCs w:val="20"/>
        </w:rPr>
        <w:t xml:space="preserve">With this familiar prayer we acknowledge G-d's kingship over the entire Universe. </w:t>
      </w:r>
      <w:r>
        <w:rPr>
          <w:rFonts w:ascii="Times New Roman" w:hAnsi="Times New Roman"/>
          <w:i/>
          <w:iCs/>
          <w:color w:val="000000"/>
          <w:sz w:val="20"/>
          <w:szCs w:val="20"/>
        </w:rPr>
        <w:t>Joshua composed Aleinu</w:t>
      </w:r>
      <w:r>
        <w:rPr>
          <w:rFonts w:ascii="Times New Roman" w:hAnsi="Times New Roman"/>
          <w:color w:val="000000"/>
          <w:sz w:val="20"/>
          <w:szCs w:val="20"/>
        </w:rPr>
        <w:t xml:space="preserve"> after crossing the Jordan River into </w:t>
      </w:r>
      <w:smartTag w:uri="urn:schemas-microsoft-com:office:smarttags" w:element="place">
        <w:r>
          <w:rPr>
            <w:rFonts w:ascii="Times New Roman" w:hAnsi="Times New Roman"/>
            <w:color w:val="000000"/>
            <w:sz w:val="20"/>
            <w:szCs w:val="20"/>
          </w:rPr>
          <w:t>Israel</w:t>
        </w:r>
      </w:smartTag>
      <w:r>
        <w:rPr>
          <w:rFonts w:ascii="Times New Roman" w:hAnsi="Times New Roman"/>
          <w:color w:val="000000"/>
          <w:sz w:val="20"/>
          <w:szCs w:val="20"/>
        </w:rPr>
        <w:t xml:space="preserve"> (</w:t>
      </w:r>
      <w:r>
        <w:rPr>
          <w:rFonts w:ascii="Times New Roman" w:hAnsi="Times New Roman"/>
          <w:i/>
          <w:iCs/>
          <w:color w:val="000000"/>
          <w:sz w:val="20"/>
          <w:szCs w:val="20"/>
        </w:rPr>
        <w:t>Rokeach, Kol Bo, Rav Hai Gaon</w:t>
      </w:r>
      <w:r>
        <w:rPr>
          <w:rFonts w:ascii="Times New Roman" w:hAnsi="Times New Roman"/>
          <w:color w:val="000000"/>
          <w:sz w:val="20"/>
          <w:szCs w:val="20"/>
        </w:rPr>
        <w:t xml:space="preserve">). The </w:t>
      </w:r>
      <w:r>
        <w:rPr>
          <w:rFonts w:ascii="Times New Roman" w:hAnsi="Times New Roman"/>
          <w:i/>
          <w:iCs/>
          <w:color w:val="000000"/>
          <w:sz w:val="20"/>
          <w:szCs w:val="20"/>
        </w:rPr>
        <w:t xml:space="preserve">Bach </w:t>
      </w:r>
      <w:r>
        <w:rPr>
          <w:rFonts w:ascii="Times New Roman" w:hAnsi="Times New Roman"/>
          <w:color w:val="000000"/>
          <w:sz w:val="20"/>
          <w:szCs w:val="20"/>
        </w:rPr>
        <w:t xml:space="preserve">explains that </w:t>
      </w:r>
      <w:r>
        <w:rPr>
          <w:rFonts w:ascii="Times New Roman" w:hAnsi="Times New Roman"/>
          <w:i/>
          <w:iCs/>
          <w:color w:val="000000"/>
          <w:sz w:val="20"/>
          <w:szCs w:val="20"/>
        </w:rPr>
        <w:t xml:space="preserve">Aleinu </w:t>
      </w:r>
      <w:r>
        <w:rPr>
          <w:rFonts w:ascii="Times New Roman" w:hAnsi="Times New Roman"/>
          <w:color w:val="000000"/>
          <w:sz w:val="20"/>
          <w:szCs w:val="20"/>
        </w:rPr>
        <w:t xml:space="preserve">was added to implant faith in G-d, King of all kings. It is at this time that we prostrate ourselves in utter subjugation to Him as they did in the </w:t>
      </w:r>
      <w:smartTag w:uri="urn:schemas-microsoft-com:office:smarttags" w:element="place">
        <w:r>
          <w:rPr>
            <w:rFonts w:ascii="Times New Roman" w:hAnsi="Times New Roman"/>
            <w:color w:val="000000"/>
            <w:sz w:val="20"/>
            <w:szCs w:val="20"/>
          </w:rPr>
          <w:t>Temple</w:t>
        </w:r>
      </w:smartTag>
      <w:r>
        <w:rPr>
          <w:rFonts w:ascii="Times New Roman" w:hAnsi="Times New Roman"/>
          <w:color w:val="000000"/>
          <w:sz w:val="20"/>
          <w:szCs w:val="20"/>
        </w:rPr>
        <w:t xml:space="preserve"> of old.</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32) Hear our Voice</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See above # 6 for commentary and accompanying honor.</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33) On this Day Strengthen Us</w:t>
      </w:r>
    </w:p>
    <w:p w:rsidR="00A353A0" w:rsidRDefault="00A353A0">
      <w:pPr>
        <w:jc w:val="both"/>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sz w:val="20"/>
          <w:szCs w:val="20"/>
        </w:rPr>
        <w:t xml:space="preserve">This final </w:t>
      </w:r>
      <w:smartTag w:uri="urn:schemas-microsoft-com:office:smarttags" w:element="place">
        <w:r>
          <w:rPr>
            <w:rFonts w:ascii="Times New Roman" w:hAnsi="Times New Roman"/>
            <w:color w:val="000000"/>
            <w:sz w:val="20"/>
            <w:szCs w:val="20"/>
          </w:rPr>
          <w:t>Ark</w:t>
        </w:r>
      </w:smartTag>
      <w:r>
        <w:rPr>
          <w:rFonts w:ascii="Times New Roman" w:hAnsi="Times New Roman"/>
          <w:color w:val="000000"/>
          <w:sz w:val="20"/>
          <w:szCs w:val="20"/>
        </w:rPr>
        <w:t xml:space="preserve"> opening of the daytime prayer assuredly contains within it all the previous </w:t>
      </w:r>
      <w:smartTag w:uri="urn:schemas-microsoft-com:office:smarttags" w:element="place">
        <w:r>
          <w:rPr>
            <w:rFonts w:ascii="Times New Roman" w:hAnsi="Times New Roman"/>
            <w:color w:val="000000"/>
            <w:sz w:val="20"/>
            <w:szCs w:val="20"/>
          </w:rPr>
          <w:t>Ark</w:t>
        </w:r>
      </w:smartTag>
      <w:r>
        <w:rPr>
          <w:rFonts w:ascii="Times New Roman" w:hAnsi="Times New Roman"/>
          <w:color w:val="000000"/>
          <w:sz w:val="20"/>
          <w:szCs w:val="20"/>
        </w:rPr>
        <w:t xml:space="preserve"> openings of the day's lengthy service. As stated by our Sages: "Everything follows the seal (the end)." </w:t>
      </w:r>
    </w:p>
    <w:p w:rsidR="00A353A0" w:rsidRDefault="00A353A0">
      <w:pPr>
        <w:rPr>
          <w:rFonts w:cs="Arial"/>
          <w:color w:val="000000"/>
          <w:sz w:val="27"/>
          <w:szCs w:val="27"/>
        </w:rPr>
      </w:pPr>
      <w:r>
        <w:rPr>
          <w:rFonts w:ascii="Times New Roman" w:hAnsi="Times New Roman"/>
          <w:b/>
          <w:bCs/>
          <w:color w:val="000000"/>
        </w:rPr>
        <w:t>This honor, no doubt, will "strengthen you" in the coming year.</w:t>
      </w:r>
    </w:p>
    <w:p w:rsidR="00027087" w:rsidRDefault="00A353A0">
      <w:pPr>
        <w:jc w:val="both"/>
        <w:rPr>
          <w:rFonts w:cs="Arial"/>
          <w:color w:val="000000"/>
          <w:sz w:val="27"/>
          <w:szCs w:val="27"/>
        </w:rPr>
      </w:pPr>
      <w:r>
        <w:rPr>
          <w:rFonts w:cs="Arial"/>
          <w:color w:val="000000"/>
          <w:sz w:val="27"/>
          <w:szCs w:val="27"/>
        </w:rPr>
        <w:t> </w:t>
      </w:r>
    </w:p>
    <w:p w:rsidR="00A353A0" w:rsidRDefault="00027087" w:rsidP="00027087">
      <w:pPr>
        <w:jc w:val="both"/>
        <w:rPr>
          <w:rFonts w:cs="Arial"/>
          <w:b/>
          <w:bCs/>
          <w:color w:val="000000"/>
          <w:kern w:val="36"/>
          <w:sz w:val="48"/>
          <w:szCs w:val="48"/>
        </w:rPr>
      </w:pPr>
      <w:r>
        <w:rPr>
          <w:rFonts w:cs="Arial"/>
          <w:color w:val="000000"/>
          <w:sz w:val="27"/>
          <w:szCs w:val="27"/>
        </w:rPr>
        <w:br w:type="page"/>
      </w:r>
      <w:r w:rsidR="00A353A0">
        <w:rPr>
          <w:rFonts w:ascii="Times New Roman" w:hAnsi="Times New Roman"/>
          <w:b/>
          <w:bCs/>
          <w:i/>
          <w:iCs/>
          <w:color w:val="000000"/>
          <w:kern w:val="36"/>
          <w:sz w:val="36"/>
          <w:szCs w:val="36"/>
        </w:rPr>
        <w:lastRenderedPageBreak/>
        <w:t xml:space="preserve">Mincha </w:t>
      </w:r>
      <w:smartTag w:uri="urn:schemas-microsoft-com:office:smarttags" w:element="place">
        <w:r w:rsidR="00A353A0">
          <w:rPr>
            <w:rFonts w:ascii="Times New Roman" w:hAnsi="Times New Roman"/>
            <w:b/>
            <w:bCs/>
            <w:i/>
            <w:iCs/>
            <w:color w:val="000000"/>
            <w:kern w:val="36"/>
            <w:sz w:val="36"/>
            <w:szCs w:val="36"/>
          </w:rPr>
          <w:t>Ark</w:t>
        </w:r>
      </w:smartTag>
      <w:r w:rsidR="00A353A0">
        <w:rPr>
          <w:rFonts w:ascii="Times New Roman" w:hAnsi="Times New Roman"/>
          <w:b/>
          <w:bCs/>
          <w:i/>
          <w:iCs/>
          <w:color w:val="000000"/>
          <w:kern w:val="36"/>
          <w:sz w:val="36"/>
          <w:szCs w:val="36"/>
        </w:rPr>
        <w:t xml:space="preserve"> Openings &amp; Torah </w:t>
      </w:r>
      <w:smartTag w:uri="urn:schemas-microsoft-com:office:smarttags" w:element="place">
        <w:r w:rsidR="00A353A0">
          <w:rPr>
            <w:rFonts w:ascii="Times New Roman" w:hAnsi="Times New Roman"/>
            <w:b/>
            <w:bCs/>
            <w:i/>
            <w:iCs/>
            <w:color w:val="000000"/>
            <w:kern w:val="36"/>
            <w:sz w:val="36"/>
            <w:szCs w:val="36"/>
          </w:rPr>
          <w:t>Reading</w:t>
        </w:r>
      </w:smartTag>
      <w:r w:rsidR="00A353A0">
        <w:rPr>
          <w:rFonts w:ascii="Times New Roman" w:hAnsi="Times New Roman"/>
          <w:b/>
          <w:bCs/>
          <w:i/>
          <w:iCs/>
          <w:color w:val="000000"/>
          <w:kern w:val="36"/>
          <w:sz w:val="36"/>
          <w:szCs w:val="36"/>
        </w:rPr>
        <w:t xml:space="preserve">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 xml:space="preserve">34) Opening of the </w:t>
      </w:r>
      <w:smartTag w:uri="urn:schemas-microsoft-com:office:smarttags" w:element="place">
        <w:r>
          <w:rPr>
            <w:rFonts w:ascii="Times New Roman" w:hAnsi="Times New Roman"/>
            <w:b/>
            <w:bCs/>
            <w:i/>
            <w:iCs/>
            <w:color w:val="000000"/>
            <w:sz w:val="22"/>
            <w:szCs w:val="22"/>
          </w:rPr>
          <w:t>Ark</w:t>
        </w:r>
      </w:smartTag>
      <w:r>
        <w:rPr>
          <w:rFonts w:ascii="Times New Roman" w:hAnsi="Times New Roman"/>
          <w:b/>
          <w:bCs/>
          <w:i/>
          <w:iCs/>
          <w:color w:val="000000"/>
          <w:sz w:val="22"/>
          <w:szCs w:val="22"/>
        </w:rPr>
        <w:t xml:space="preserve"> and Removal of the Sefer Torah</w:t>
      </w:r>
    </w:p>
    <w:p w:rsidR="00A353A0" w:rsidRDefault="00A353A0">
      <w:pPr>
        <w:jc w:val="both"/>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color w:val="000000"/>
        </w:rPr>
        <w:t>See above # 17 for commentary and accompanying honor.</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i/>
          <w:iCs/>
          <w:color w:val="000000"/>
        </w:rPr>
        <w:t>35) Kohen</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"You shall observe My statutes…and by which [you] shall live in them…"</w:t>
      </w:r>
    </w:p>
    <w:p w:rsidR="00A353A0" w:rsidRDefault="00A353A0">
      <w:pPr>
        <w:jc w:val="both"/>
        <w:rPr>
          <w:rFonts w:cs="Arial"/>
          <w:color w:val="000000"/>
          <w:sz w:val="27"/>
          <w:szCs w:val="27"/>
        </w:rPr>
      </w:pPr>
      <w:r>
        <w:rPr>
          <w:rFonts w:ascii="Times New Roman" w:hAnsi="Times New Roman"/>
          <w:b/>
          <w:bCs/>
          <w:color w:val="000000"/>
          <w:sz w:val="22"/>
          <w:szCs w:val="22"/>
        </w:rPr>
        <w:t xml:space="preserve">One who buys this </w:t>
      </w:r>
      <w:r>
        <w:rPr>
          <w:rFonts w:ascii="Times New Roman" w:hAnsi="Times New Roman"/>
          <w:b/>
          <w:bCs/>
          <w:i/>
          <w:iCs/>
          <w:color w:val="000000"/>
          <w:sz w:val="22"/>
          <w:szCs w:val="22"/>
        </w:rPr>
        <w:t xml:space="preserve">Aliyah </w:t>
      </w:r>
      <w:r>
        <w:rPr>
          <w:rFonts w:ascii="Times New Roman" w:hAnsi="Times New Roman"/>
          <w:b/>
          <w:bCs/>
          <w:color w:val="000000"/>
          <w:sz w:val="22"/>
          <w:szCs w:val="22"/>
        </w:rPr>
        <w:t>will merit the energy promised by fulfilling G-d's Mitzvot.</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 xml:space="preserve">36) Levi </w:t>
      </w:r>
    </w:p>
    <w:p w:rsidR="00A353A0" w:rsidRDefault="00A353A0">
      <w:pPr>
        <w:jc w:val="both"/>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color w:val="000000"/>
        </w:rPr>
        <w:t>With this honor one will be spurred to repent and overcome sin and passion.</w:t>
      </w:r>
    </w:p>
    <w:p w:rsidR="00A353A0" w:rsidRDefault="00A353A0">
      <w:pPr>
        <w:rPr>
          <w:rFonts w:cs="Arial"/>
          <w:color w:val="000000"/>
          <w:sz w:val="27"/>
          <w:szCs w:val="27"/>
        </w:rPr>
      </w:pPr>
      <w:r>
        <w:rPr>
          <w:rFonts w:cs="Arial"/>
          <w:color w:val="000000"/>
          <w:sz w:val="27"/>
          <w:szCs w:val="27"/>
        </w:rPr>
        <w:t> </w:t>
      </w:r>
    </w:p>
    <w:p w:rsidR="00A353A0" w:rsidRDefault="00A353A0">
      <w:pPr>
        <w:rPr>
          <w:rFonts w:cs="Arial"/>
          <w:color w:val="000000"/>
          <w:sz w:val="27"/>
          <w:szCs w:val="27"/>
        </w:rPr>
      </w:pPr>
      <w:r>
        <w:rPr>
          <w:rFonts w:ascii="Times New Roman" w:hAnsi="Times New Roman"/>
          <w:b/>
          <w:bCs/>
          <w:color w:val="000000"/>
        </w:rPr>
        <w:t xml:space="preserve">37)  Haggbah &amp; Galilah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 xml:space="preserve">38) Maftir Yonah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color w:val="000000"/>
          <w:sz w:val="22"/>
          <w:szCs w:val="22"/>
        </w:rPr>
        <w:t xml:space="preserve">This is the </w:t>
      </w:r>
      <w:r>
        <w:rPr>
          <w:rFonts w:ascii="Times New Roman" w:hAnsi="Times New Roman"/>
          <w:b/>
          <w:bCs/>
          <w:color w:val="000000"/>
          <w:sz w:val="22"/>
          <w:szCs w:val="22"/>
        </w:rPr>
        <w:t>most important</w:t>
      </w:r>
      <w:r>
        <w:rPr>
          <w:rFonts w:ascii="Times New Roman" w:hAnsi="Times New Roman"/>
          <w:color w:val="000000"/>
          <w:sz w:val="22"/>
          <w:szCs w:val="22"/>
        </w:rPr>
        <w:t xml:space="preserve"> </w:t>
      </w:r>
      <w:r>
        <w:rPr>
          <w:rFonts w:ascii="Times New Roman" w:hAnsi="Times New Roman"/>
          <w:i/>
          <w:iCs/>
          <w:color w:val="000000"/>
          <w:sz w:val="22"/>
          <w:szCs w:val="22"/>
        </w:rPr>
        <w:t xml:space="preserve">Aliyah </w:t>
      </w:r>
      <w:r>
        <w:rPr>
          <w:rFonts w:ascii="Times New Roman" w:hAnsi="Times New Roman"/>
          <w:color w:val="000000"/>
          <w:sz w:val="22"/>
          <w:szCs w:val="22"/>
        </w:rPr>
        <w:t xml:space="preserve">of the day, as well as the last. Tradition tells us that </w:t>
      </w:r>
      <w:r>
        <w:rPr>
          <w:rFonts w:ascii="Times New Roman" w:hAnsi="Times New Roman"/>
          <w:b/>
          <w:bCs/>
          <w:color w:val="000000"/>
          <w:sz w:val="22"/>
          <w:szCs w:val="22"/>
        </w:rPr>
        <w:t>buying</w:t>
      </w:r>
      <w:r>
        <w:rPr>
          <w:rFonts w:ascii="Times New Roman" w:hAnsi="Times New Roman"/>
          <w:color w:val="000000"/>
          <w:sz w:val="22"/>
          <w:szCs w:val="22"/>
        </w:rPr>
        <w:t xml:space="preserve"> this honor is a special </w:t>
      </w:r>
      <w:r>
        <w:rPr>
          <w:rFonts w:ascii="Times New Roman" w:hAnsi="Times New Roman"/>
          <w:i/>
          <w:iCs/>
          <w:color w:val="000000"/>
          <w:sz w:val="22"/>
          <w:szCs w:val="22"/>
        </w:rPr>
        <w:t xml:space="preserve">segulah </w:t>
      </w:r>
      <w:r>
        <w:rPr>
          <w:rFonts w:ascii="Times New Roman" w:hAnsi="Times New Roman"/>
          <w:color w:val="000000"/>
          <w:sz w:val="22"/>
          <w:szCs w:val="22"/>
        </w:rPr>
        <w:t>for wealth. In communities the world over this merit is bought for thousands of dollars. Remember, you reap what you sow. There can be no better investment than this.</w:t>
      </w:r>
    </w:p>
    <w:p w:rsidR="00A353A0" w:rsidRDefault="00A353A0">
      <w:pPr>
        <w:jc w:val="both"/>
        <w:rPr>
          <w:rFonts w:cs="Arial"/>
          <w:color w:val="000000"/>
          <w:sz w:val="27"/>
          <w:szCs w:val="27"/>
        </w:rPr>
      </w:pPr>
      <w:r>
        <w:rPr>
          <w:rFonts w:cs="Arial"/>
          <w:color w:val="000000"/>
          <w:sz w:val="27"/>
          <w:szCs w:val="27"/>
        </w:rPr>
        <w:t> </w:t>
      </w:r>
    </w:p>
    <w:p w:rsidR="00027087" w:rsidRDefault="00A353A0">
      <w:pPr>
        <w:jc w:val="both"/>
        <w:rPr>
          <w:rFonts w:cs="Arial"/>
          <w:color w:val="000000"/>
          <w:sz w:val="27"/>
          <w:szCs w:val="27"/>
        </w:rPr>
      </w:pPr>
      <w:r>
        <w:rPr>
          <w:rFonts w:cs="Arial"/>
          <w:color w:val="000000"/>
          <w:sz w:val="27"/>
          <w:szCs w:val="27"/>
        </w:rPr>
        <w:t> </w:t>
      </w:r>
    </w:p>
    <w:p w:rsidR="00A353A0" w:rsidRDefault="00027087" w:rsidP="00027087">
      <w:pPr>
        <w:jc w:val="both"/>
        <w:rPr>
          <w:rFonts w:cs="Arial"/>
          <w:b/>
          <w:bCs/>
          <w:color w:val="000000"/>
          <w:kern w:val="36"/>
          <w:sz w:val="48"/>
          <w:szCs w:val="48"/>
        </w:rPr>
      </w:pPr>
      <w:r>
        <w:rPr>
          <w:rFonts w:cs="Arial"/>
          <w:color w:val="000000"/>
          <w:sz w:val="27"/>
          <w:szCs w:val="27"/>
        </w:rPr>
        <w:br w:type="page"/>
      </w:r>
      <w:r w:rsidR="00A353A0">
        <w:rPr>
          <w:rFonts w:ascii="Times New Roman" w:hAnsi="Times New Roman"/>
          <w:b/>
          <w:bCs/>
          <w:i/>
          <w:iCs/>
          <w:color w:val="000000"/>
          <w:kern w:val="36"/>
          <w:sz w:val="36"/>
          <w:szCs w:val="36"/>
        </w:rPr>
        <w:lastRenderedPageBreak/>
        <w:t>Neilah – "The Closing Prayer"</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cs="Arial"/>
          <w:color w:val="000000"/>
          <w:sz w:val="27"/>
          <w:szCs w:val="27"/>
        </w:rPr>
        <w:t> </w:t>
      </w:r>
    </w:p>
    <w:p w:rsidR="00A353A0" w:rsidRDefault="00A353A0">
      <w:pPr>
        <w:jc w:val="both"/>
        <w:rPr>
          <w:rFonts w:cs="Arial"/>
          <w:color w:val="000000"/>
          <w:sz w:val="27"/>
          <w:szCs w:val="27"/>
        </w:rPr>
      </w:pPr>
      <w:r>
        <w:rPr>
          <w:rFonts w:ascii="Times New Roman" w:hAnsi="Times New Roman"/>
          <w:b/>
          <w:bCs/>
          <w:i/>
          <w:iCs/>
          <w:color w:val="000000"/>
          <w:sz w:val="22"/>
          <w:szCs w:val="22"/>
        </w:rPr>
        <w:t>39</w:t>
      </w:r>
      <w:r>
        <w:rPr>
          <w:rFonts w:ascii="Times New Roman" w:hAnsi="Times New Roman"/>
          <w:b/>
          <w:bCs/>
          <w:i/>
          <w:iCs/>
          <w:color w:val="000000"/>
          <w:sz w:val="20"/>
          <w:szCs w:val="20"/>
        </w:rPr>
        <w:t xml:space="preserve">) </w:t>
      </w:r>
      <w:r>
        <w:rPr>
          <w:rFonts w:ascii="Times New Roman" w:hAnsi="Times New Roman"/>
          <w:color w:val="000000"/>
          <w:sz w:val="20"/>
          <w:szCs w:val="20"/>
        </w:rPr>
        <w:t xml:space="preserve">This is the final </w:t>
      </w:r>
      <w:smartTag w:uri="urn:schemas-microsoft-com:office:smarttags" w:element="place">
        <w:r>
          <w:rPr>
            <w:rFonts w:ascii="Times New Roman" w:hAnsi="Times New Roman"/>
            <w:color w:val="000000"/>
            <w:sz w:val="20"/>
            <w:szCs w:val="20"/>
          </w:rPr>
          <w:t>Ark</w:t>
        </w:r>
      </w:smartTag>
      <w:r>
        <w:rPr>
          <w:rFonts w:ascii="Times New Roman" w:hAnsi="Times New Roman"/>
          <w:color w:val="000000"/>
          <w:sz w:val="20"/>
          <w:szCs w:val="20"/>
        </w:rPr>
        <w:t xml:space="preserve"> opening of Yom Kippur. Suffice it to say, this is truly the end – the </w:t>
      </w:r>
      <w:r>
        <w:rPr>
          <w:rFonts w:ascii="Times New Roman" w:hAnsi="Times New Roman"/>
          <w:i/>
          <w:iCs/>
          <w:color w:val="000000"/>
          <w:sz w:val="20"/>
          <w:szCs w:val="20"/>
        </w:rPr>
        <w:t xml:space="preserve">chatimah </w:t>
      </w:r>
      <w:r>
        <w:rPr>
          <w:rFonts w:ascii="Times New Roman" w:hAnsi="Times New Roman"/>
          <w:color w:val="000000"/>
          <w:sz w:val="20"/>
          <w:szCs w:val="20"/>
        </w:rPr>
        <w:t xml:space="preserve">– of our service and petition to G-d. This is your final chance, before the "Gates of Heaven" </w:t>
      </w:r>
      <w:r>
        <w:rPr>
          <w:rFonts w:ascii="Times New Roman" w:hAnsi="Times New Roman"/>
          <w:b/>
          <w:bCs/>
          <w:color w:val="000000"/>
          <w:sz w:val="20"/>
          <w:szCs w:val="20"/>
        </w:rPr>
        <w:t xml:space="preserve">close </w:t>
      </w:r>
      <w:r>
        <w:rPr>
          <w:rFonts w:ascii="Times New Roman" w:hAnsi="Times New Roman"/>
          <w:color w:val="000000"/>
          <w:sz w:val="20"/>
          <w:szCs w:val="20"/>
        </w:rPr>
        <w:t>(</w:t>
      </w:r>
      <w:r>
        <w:rPr>
          <w:rFonts w:ascii="Times New Roman" w:hAnsi="Times New Roman"/>
          <w:i/>
          <w:iCs/>
          <w:color w:val="000000"/>
          <w:sz w:val="20"/>
          <w:szCs w:val="20"/>
        </w:rPr>
        <w:t>"Neilah"</w:t>
      </w:r>
      <w:r>
        <w:rPr>
          <w:rFonts w:ascii="Times New Roman" w:hAnsi="Times New Roman"/>
          <w:color w:val="000000"/>
          <w:sz w:val="20"/>
          <w:szCs w:val="20"/>
        </w:rPr>
        <w:t>).</w:t>
      </w:r>
      <w:r>
        <w:rPr>
          <w:rFonts w:ascii="Times New Roman" w:hAnsi="Times New Roman"/>
          <w:color w:val="000000"/>
          <w:sz w:val="22"/>
          <w:szCs w:val="22"/>
        </w:rPr>
        <w:t xml:space="preserve"> </w:t>
      </w:r>
    </w:p>
    <w:p w:rsidR="00A353A0" w:rsidRDefault="00A353A0">
      <w:pPr>
        <w:rPr>
          <w:rFonts w:cs="Arial"/>
          <w:color w:val="000000"/>
          <w:sz w:val="27"/>
          <w:szCs w:val="27"/>
        </w:rPr>
      </w:pPr>
      <w:r>
        <w:rPr>
          <w:rFonts w:ascii="Times New Roman" w:hAnsi="Times New Roman"/>
          <w:b/>
          <w:bCs/>
          <w:color w:val="000000"/>
        </w:rPr>
        <w:t xml:space="preserve">With this honor you are the "gatekeeper" for our final supplications. Tradition tells us that the one who merits opening the </w:t>
      </w:r>
      <w:smartTag w:uri="urn:schemas-microsoft-com:office:smarttags" w:element="place">
        <w:r>
          <w:rPr>
            <w:rFonts w:ascii="Times New Roman" w:hAnsi="Times New Roman"/>
            <w:b/>
            <w:bCs/>
            <w:color w:val="000000"/>
          </w:rPr>
          <w:t>Ark</w:t>
        </w:r>
      </w:smartTag>
      <w:r>
        <w:rPr>
          <w:rFonts w:ascii="Times New Roman" w:hAnsi="Times New Roman"/>
          <w:b/>
          <w:bCs/>
          <w:color w:val="000000"/>
        </w:rPr>
        <w:t xml:space="preserve"> for </w:t>
      </w:r>
      <w:r>
        <w:rPr>
          <w:rFonts w:ascii="Times New Roman" w:hAnsi="Times New Roman"/>
          <w:b/>
          <w:bCs/>
          <w:i/>
          <w:iCs/>
          <w:color w:val="000000"/>
        </w:rPr>
        <w:t>Neilah</w:t>
      </w:r>
      <w:r>
        <w:rPr>
          <w:rFonts w:ascii="Times New Roman" w:hAnsi="Times New Roman"/>
          <w:b/>
          <w:bCs/>
          <w:color w:val="000000"/>
        </w:rPr>
        <w:t xml:space="preserve"> will be blessed with long life!</w:t>
      </w:r>
    </w:p>
    <w:p w:rsidR="00A353A0" w:rsidRDefault="00A353A0">
      <w:pPr>
        <w:rPr>
          <w:rFonts w:cs="Arial"/>
          <w:color w:val="000000"/>
          <w:sz w:val="27"/>
          <w:szCs w:val="27"/>
        </w:rPr>
      </w:pPr>
      <w:r>
        <w:rPr>
          <w:rFonts w:cs="Arial"/>
          <w:color w:val="000000"/>
          <w:sz w:val="27"/>
          <w:szCs w:val="27"/>
        </w:rPr>
        <w:t> </w:t>
      </w:r>
    </w:p>
    <w:p w:rsidR="00A353A0" w:rsidRDefault="00A353A0">
      <w:pPr>
        <w:jc w:val="center"/>
        <w:rPr>
          <w:rFonts w:cs="Arial"/>
          <w:color w:val="000000"/>
          <w:sz w:val="27"/>
          <w:szCs w:val="27"/>
        </w:rPr>
      </w:pPr>
      <w:r>
        <w:rPr>
          <w:rFonts w:ascii="Times New Roman" w:hAnsi="Times New Roman"/>
          <w:b/>
          <w:bCs/>
          <w:i/>
          <w:iCs/>
          <w:color w:val="000000"/>
        </w:rPr>
        <w:t>Gemar Chatimah Tova!</w:t>
      </w:r>
    </w:p>
    <w:p w:rsidR="00A353A0" w:rsidRDefault="00A353A0">
      <w:pPr>
        <w:jc w:val="center"/>
        <w:rPr>
          <w:rFonts w:cs="Arial"/>
          <w:color w:val="000000"/>
          <w:sz w:val="27"/>
          <w:szCs w:val="27"/>
        </w:rPr>
      </w:pPr>
      <w:r>
        <w:rPr>
          <w:rFonts w:cs="Arial"/>
          <w:color w:val="000000"/>
          <w:sz w:val="27"/>
          <w:szCs w:val="27"/>
        </w:rPr>
        <w:t> </w:t>
      </w:r>
    </w:p>
    <w:p w:rsidR="00A353A0" w:rsidRDefault="00A353A0">
      <w:pPr>
        <w:jc w:val="center"/>
        <w:rPr>
          <w:rFonts w:cs="Arial"/>
          <w:color w:val="000000"/>
          <w:sz w:val="27"/>
          <w:szCs w:val="27"/>
        </w:rPr>
      </w:pPr>
      <w:r>
        <w:rPr>
          <w:rFonts w:ascii="Times New Roman" w:hAnsi="Times New Roman"/>
          <w:b/>
          <w:bCs/>
          <w:color w:val="000000"/>
        </w:rPr>
        <w:t xml:space="preserve">Break-The-Fast </w:t>
      </w:r>
    </w:p>
    <w:p w:rsidR="00A353A0" w:rsidRDefault="00A353A0">
      <w:pPr>
        <w:pStyle w:val="Heading1"/>
        <w:rPr>
          <w:rFonts w:ascii="Times New Roman" w:hAnsi="Times New Roman"/>
          <w:b/>
          <w:bCs/>
          <w:kern w:val="36"/>
          <w:sz w:val="48"/>
          <w:szCs w:val="48"/>
        </w:rPr>
      </w:pPr>
    </w:p>
    <w:sectPr w:rsidR="00A353A0">
      <w:pgSz w:w="12240" w:h="15840"/>
      <w:pgMar w:top="1440" w:right="1800" w:bottom="1440" w:left="180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353A0"/>
    <w:rsid w:val="00027087"/>
    <w:rsid w:val="000F3688"/>
    <w:rsid w:val="00253262"/>
    <w:rsid w:val="002A1466"/>
    <w:rsid w:val="005E52FF"/>
    <w:rsid w:val="00692B17"/>
    <w:rsid w:val="007A6240"/>
    <w:rsid w:val="007C06D3"/>
    <w:rsid w:val="009E465A"/>
    <w:rsid w:val="00A353A0"/>
    <w:rsid w:val="00CB4831"/>
    <w:rsid w:val="00E33B49"/>
    <w:rsid w:val="00EA6C53"/>
    <w:rsid w:val="00F422A2"/>
  </w:rsids>
  <m:mathPr>
    <m:mathFont m:val="Cambria Math"/>
    <m:brkBin m:val="before"/>
    <m:brkBinSub m:val="--"/>
    <m:smallFrac m:val="off"/>
    <m:dispDef/>
    <m:lMargin m:val="0"/>
    <m:rMargin m:val="0"/>
    <m:defJc m:val="centerGroup"/>
    <m:wrapIndent m:val="1440"/>
    <m:intLim m:val="subSup"/>
    <m:naryLim m:val="undOvr"/>
  </m:mathPr>
  <w:uiCompat97To2003/>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St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pPr>
    <w:rPr>
      <w:rFonts w:ascii="Arial" w:hAnsi="Arial"/>
      <w:sz w:val="24"/>
      <w:szCs w:val="24"/>
      <w:lang w:bidi="ar-SA"/>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9"/>
    <w:qFormat/>
    <w:pPr>
      <w:outlineLvl w:val="2"/>
    </w:pPr>
  </w:style>
  <w:style w:type="paragraph" w:styleId="Heading4">
    <w:name w:val="heading 4"/>
    <w:basedOn w:val="Normal"/>
    <w:next w:val="Normal"/>
    <w:link w:val="Heading4Char"/>
    <w:uiPriority w:val="99"/>
    <w:qFormat/>
    <w:pPr>
      <w:outlineLvl w:val="3"/>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locked/>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locked/>
    <w:rPr>
      <w:rFonts w:ascii="Calibri" w:eastAsia="Times New Roman" w:hAnsi="Calibri" w:cs="Times New Roman"/>
      <w:b/>
      <w:bCs/>
      <w:sz w:val="28"/>
      <w:szCs w:val="28"/>
    </w:rPr>
  </w:style>
  <w:style w:type="paragraph" w:styleId="NormalWeb">
    <w:name w:val="Normal (Web)"/>
    <w:basedOn w:val="Normal"/>
    <w:uiPriority w:val="99"/>
    <w:unhideWhenUsed/>
    <w:rsid w:val="00CB4831"/>
    <w:pPr>
      <w:widowControl/>
      <w:autoSpaceDE/>
      <w:autoSpaceDN/>
      <w:adjustRightInd/>
      <w:spacing w:before="100" w:beforeAutospacing="1" w:after="100" w:afterAutospacing="1"/>
    </w:pPr>
    <w:rPr>
      <w:rFonts w:ascii="Times New Roman" w:hAnsi="Times New Roman"/>
    </w:rPr>
  </w:style>
</w:styles>
</file>

<file path=word/webSettings.xml><?xml version="1.0" encoding="utf-8"?>
<w:webSettings xmlns:r="http://schemas.openxmlformats.org/officeDocument/2006/relationships" xmlns:w="http://schemas.openxmlformats.org/wordprocessingml/2006/main">
  <w:divs>
    <w:div w:id="33894797">
      <w:marLeft w:val="0"/>
      <w:marRight w:val="0"/>
      <w:marTop w:val="0"/>
      <w:marBottom w:val="0"/>
      <w:divBdr>
        <w:top w:val="none" w:sz="0" w:space="0" w:color="auto"/>
        <w:left w:val="none" w:sz="0" w:space="0" w:color="auto"/>
        <w:bottom w:val="none" w:sz="0" w:space="0" w:color="auto"/>
        <w:right w:val="none" w:sz="0" w:space="0" w:color="auto"/>
      </w:divBdr>
      <w:divsChild>
        <w:div w:id="33894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2080</Words>
  <Characters>11858</Characters>
  <Application>Microsoft Office Word</Application>
  <DocSecurity>0</DocSecurity>
  <Lines>98</Lines>
  <Paragraphs>27</Paragraphs>
  <ScaleCrop>false</ScaleCrop>
  <Company/>
  <LinksUpToDate>false</LinksUpToDate>
  <CharactersWithSpaces>13911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c:creator>
  <cp:lastModifiedBy>SE</cp:lastModifiedBy>
  <cp:revision>2</cp:revision>
  <cp:lastPrinted>2011-10-07T20:25:00Z</cp:lastPrinted>
  <dcterms:created xsi:type="dcterms:W3CDTF">2013-10-02T20:11:00Z</dcterms:created>
  <dcterms:modified xsi:type="dcterms:W3CDTF">2013-10-02T20:11:00Z</dcterms:modified>
</cp:coreProperties>
</file>