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Heading Red"/>
        <w:bidi w:val="0"/>
      </w:pPr>
      <w:r>
        <w:rPr>
          <w:rFonts w:ascii="Helvetica" w:cs="Arial Unicode MS" w:hAnsi="Arial Unicode MS" w:eastAsia="Arial Unicode MS"/>
          <w:rtl w:val="0"/>
        </w:rPr>
        <w:t>Simchat Torah Kids</w:t>
      </w:r>
      <w:r>
        <w:rPr>
          <w:rFonts w:ascii="Arial Unicode MS" w:cs="Arial Unicode MS" w:hAnsi="Helvetica" w:eastAsia="Arial Unicode MS" w:hint="default"/>
          <w:rtl w:val="0"/>
          <w:lang w:val="fr-FR"/>
        </w:rPr>
        <w:t xml:space="preserve">’ </w:t>
      </w:r>
      <w:r>
        <w:rPr>
          <w:rFonts w:ascii="Helvetica" w:cs="Arial Unicode MS" w:hAnsi="Arial Unicode MS" w:eastAsia="Arial Unicode MS"/>
          <w:rtl w:val="0"/>
        </w:rPr>
        <w:t>Program</w:t>
      </w:r>
      <w:r>
        <w:rPr>
          <w:rFonts w:ascii="Helvetica" w:cs="Arial Unicode MS" w:hAnsi="Arial Unicode MS" w:eastAsia="Arial Unicode MS"/>
          <w:rtl w:val="0"/>
        </w:rPr>
        <w:t>-2015</w:t>
      </w:r>
    </w:p>
    <w:p>
      <w:pPr>
        <w:pStyle w:val="Body"/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</w:rPr>
        <w:t xml:space="preserve">5:45 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</w:rPr>
        <w:t xml:space="preserve">– 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</w:rPr>
        <w:t>6:45 TOTS (2-5yrs)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If big group (bigger than 16 kids)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split into 2 years (2,3 yrs and 4,5 yrs)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5:45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Rabbi Yitzy welcomes children with a story and circle time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>“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Today is the day of Simchas Torah, That comes after Succot, On this day we dance with the Torah on this Chag Simchas Torah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>”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5:50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nl-NL"/>
        </w:rPr>
        <w:t xml:space="preserve">Children get hot dogs in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a hot dog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bag and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a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drink of water.</w:t>
      </w:r>
    </w:p>
    <w:p>
      <w:pPr>
        <w:pStyle w:val="Body"/>
        <w:rPr>
          <w:color w:val="000000"/>
          <w:sz w:val="24"/>
          <w:szCs w:val="24"/>
          <w:u w:color="000000"/>
          <w:rtl w:val="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Children that sit nicely and bench will receive lolly after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6:00   Mincha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6:00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Children split into 2 groups if more than 16 kids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Group 1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Anita?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nl-NL"/>
        </w:rPr>
        <w:t xml:space="preserve">Food craft in Red Room </w:t>
      </w:r>
    </w:p>
    <w:p>
      <w:pPr>
        <w:pStyle w:val="Body"/>
        <w:rPr>
          <w:color w:val="000000"/>
          <w:sz w:val="24"/>
          <w:szCs w:val="24"/>
          <w:u w:color="000000"/>
          <w:rtl w:val="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Group 2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Larrissa?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 - Food craft in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Yellow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Group 3 Jordan?  may need a third room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6: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>2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0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Come together in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S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hule and dance with the Torah </w:t>
      </w:r>
    </w:p>
    <w:p>
      <w:pPr>
        <w:pStyle w:val="Body"/>
        <w:rPr>
          <w:color w:val="000000"/>
          <w:sz w:val="24"/>
          <w:szCs w:val="24"/>
          <w:u w:color="000000"/>
        </w:rPr>
      </w:pPr>
      <w:r>
        <w:rPr>
          <w:rFonts w:ascii="Calibri" w:cs="Calibri" w:hAnsi="Calibri" w:eastAsia="Calibri"/>
          <w:sz w:val="24"/>
          <w:szCs w:val="24"/>
          <w:rtl w:val="0"/>
          <w:lang w:val="en-US"/>
        </w:rPr>
        <w:t xml:space="preserve">7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 xml:space="preserve">songs for each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Hakafoh using flags/hakafo pages/ ribbons</w:t>
      </w:r>
    </w:p>
    <w:p>
      <w:pPr>
        <w:pStyle w:val="Body"/>
        <w:rPr>
          <w:color w:val="000000"/>
          <w:sz w:val="24"/>
          <w:szCs w:val="24"/>
          <w:u w:color="000000"/>
          <w:rtl w:val="0"/>
        </w:rPr>
      </w:pP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val="single" w:color="000000"/>
          <w:rtl w:val="0"/>
        </w:rPr>
        <w:t>6:45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</w:rPr>
        <w:t xml:space="preserve"> – </w:t>
      </w: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da-DK"/>
        </w:rPr>
        <w:t>goody bags</w:t>
      </w:r>
    </w:p>
    <w:p>
      <w:pPr>
        <w:pStyle w:val="Body"/>
        <w:rPr>
          <w:b w:val="1"/>
          <w:bCs w:val="1"/>
          <w:sz w:val="24"/>
          <w:szCs w:val="24"/>
          <w:shd w:val="clear" w:color="auto" w:fill="ffff00"/>
        </w:rPr>
      </w:pPr>
      <w:r>
        <w:rPr>
          <w:rFonts w:ascii="Calibri" w:cs="Calibri" w:hAnsi="Calibri" w:eastAsia="Calibri"/>
          <w:color w:val="000000"/>
          <w:sz w:val="24"/>
          <w:szCs w:val="24"/>
          <w:u w:color="000000"/>
          <w:rtl w:val="0"/>
          <w:lang w:val="en-US"/>
        </w:rPr>
        <w:t>6:45 Maariv</w:t>
      </w:r>
      <w:r>
        <w:rPr>
          <w:rFonts w:ascii="Calibri" w:cs="Calibri" w:hAnsi="Calibri" w:eastAsia="Calibri"/>
          <w:sz w:val="24"/>
          <w:szCs w:val="24"/>
          <w:rtl w:val="0"/>
          <w:lang w:val="en-US"/>
        </w:rPr>
        <w:t xml:space="preserve">  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</w:rPr>
        <w:t xml:space="preserve">7:00pm 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</w:rPr>
        <w:t xml:space="preserve">– </w:t>
      </w:r>
      <w:r>
        <w:rPr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  <w:shd w:val="clear" w:color="auto" w:fill="ffff00"/>
          <w:rtl w:val="0"/>
          <w:lang w:val="en-US"/>
        </w:rPr>
        <w:t>Kiddush</w:t>
      </w:r>
    </w:p>
    <w:p>
      <w:pPr>
        <w:pStyle w:val="Heading Red"/>
        <w:bidi w:val="0"/>
      </w:pPr>
      <w:r>
        <w:rPr>
          <w:rFonts w:ascii="Helvetica" w:cs="Arial Unicode MS" w:hAnsi="Arial Unicode MS" w:eastAsia="Arial Unicode MS"/>
          <w:rtl w:val="0"/>
          <w:lang w:val="de-DE"/>
        </w:rPr>
        <w:t>Shule Schedule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b w:val="1"/>
          <w:bCs w:val="1"/>
          <w:sz w:val="24"/>
          <w:szCs w:val="24"/>
          <w:u w:val="single"/>
          <w:rtl w:val="0"/>
          <w:lang w:val="en-US"/>
        </w:rPr>
        <w:t>6</w:t>
      </w:r>
      <w:r>
        <w:rPr>
          <w:rFonts w:ascii="Trebuchet MS"/>
          <w:b w:val="1"/>
          <w:bCs w:val="1"/>
          <w:sz w:val="24"/>
          <w:szCs w:val="24"/>
          <w:u w:val="single"/>
          <w:rtl w:val="0"/>
        </w:rPr>
        <w:t>:</w:t>
      </w:r>
      <w:r>
        <w:rPr>
          <w:rFonts w:ascii="Trebuchet MS"/>
          <w:b w:val="1"/>
          <w:bCs w:val="1"/>
          <w:sz w:val="24"/>
          <w:szCs w:val="24"/>
          <w:u w:val="single"/>
          <w:rtl w:val="0"/>
          <w:lang w:val="en-US"/>
        </w:rPr>
        <w:t>00</w:t>
      </w:r>
      <w:r>
        <w:rPr>
          <w:rFonts w:hAnsi="Trebuchet MS" w:hint="default"/>
          <w:sz w:val="24"/>
          <w:szCs w:val="24"/>
          <w:rtl w:val="0"/>
        </w:rPr>
        <w:t xml:space="preserve"> – </w:t>
      </w:r>
      <w:r>
        <w:rPr>
          <w:rFonts w:ascii="Trebuchet MS"/>
          <w:sz w:val="24"/>
          <w:szCs w:val="24"/>
          <w:rtl w:val="0"/>
        </w:rPr>
        <w:t xml:space="preserve">Mincha 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  <w:sz w:val="24"/>
          <w:szCs w:val="24"/>
        </w:rPr>
      </w:pPr>
      <w:r>
        <w:rPr>
          <w:rFonts w:ascii="Trebuchet MS"/>
          <w:b w:val="1"/>
          <w:bCs w:val="1"/>
          <w:sz w:val="24"/>
          <w:szCs w:val="24"/>
          <w:rtl w:val="0"/>
          <w:lang w:val="en-US"/>
        </w:rPr>
        <w:t>6.20 - 6.45 kiddie Hakafos in the Shull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sz w:val="24"/>
          <w:szCs w:val="24"/>
          <w:rtl w:val="0"/>
          <w:lang w:val="en-US"/>
        </w:rPr>
        <w:t>6</w:t>
      </w:r>
      <w:r>
        <w:rPr>
          <w:rFonts w:ascii="Trebuchet MS"/>
          <w:b w:val="1"/>
          <w:bCs w:val="1"/>
          <w:sz w:val="24"/>
          <w:szCs w:val="24"/>
          <w:u w:val="single"/>
          <w:rtl w:val="0"/>
        </w:rPr>
        <w:t>:4</w:t>
      </w:r>
      <w:r>
        <w:rPr>
          <w:rFonts w:ascii="Trebuchet MS"/>
          <w:b w:val="1"/>
          <w:bCs w:val="1"/>
          <w:sz w:val="24"/>
          <w:szCs w:val="24"/>
          <w:u w:val="single"/>
          <w:rtl w:val="0"/>
          <w:lang w:val="en-US"/>
        </w:rPr>
        <w:t>5</w:t>
      </w:r>
      <w:r>
        <w:rPr>
          <w:rFonts w:hAnsi="Trebuchet MS" w:hint="default"/>
          <w:sz w:val="24"/>
          <w:szCs w:val="24"/>
          <w:rtl w:val="0"/>
        </w:rPr>
        <w:t xml:space="preserve"> – </w:t>
      </w:r>
      <w:r>
        <w:rPr>
          <w:rFonts w:ascii="Trebuchet MS"/>
          <w:sz w:val="24"/>
          <w:szCs w:val="24"/>
          <w:rtl w:val="0"/>
          <w:lang w:val="nl-NL"/>
        </w:rPr>
        <w:t>Maariv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b w:val="1"/>
          <w:bCs w:val="1"/>
          <w:sz w:val="24"/>
          <w:szCs w:val="24"/>
          <w:u w:val="single"/>
          <w:rtl w:val="0"/>
        </w:rPr>
        <w:t>7:</w:t>
      </w:r>
      <w:r>
        <w:rPr>
          <w:rFonts w:ascii="Trebuchet MS"/>
          <w:b w:val="1"/>
          <w:bCs w:val="1"/>
          <w:sz w:val="24"/>
          <w:szCs w:val="24"/>
          <w:u w:val="single"/>
          <w:rtl w:val="0"/>
          <w:lang w:val="en-US"/>
        </w:rPr>
        <w:t>00</w:t>
      </w:r>
      <w:r>
        <w:rPr>
          <w:rFonts w:hAnsi="Trebuchet MS" w:hint="default"/>
          <w:sz w:val="24"/>
          <w:szCs w:val="24"/>
          <w:rtl w:val="0"/>
        </w:rPr>
        <w:t xml:space="preserve"> – </w:t>
      </w:r>
      <w:r>
        <w:rPr>
          <w:rFonts w:ascii="Trebuchet MS"/>
          <w:sz w:val="24"/>
          <w:szCs w:val="24"/>
          <w:rtl w:val="0"/>
        </w:rPr>
        <w:t>Kiddush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sz w:val="24"/>
          <w:szCs w:val="24"/>
          <w:rtl w:val="0"/>
          <w:lang w:val="en-US"/>
        </w:rPr>
        <w:t>Big kids get hot dogs and drinks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sz w:val="24"/>
          <w:szCs w:val="24"/>
          <w:rtl w:val="0"/>
        </w:rPr>
        <w:t>Atta Horeisa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sz w:val="24"/>
          <w:szCs w:val="24"/>
          <w:rtl w:val="0"/>
          <w:lang w:val="da-DK"/>
        </w:rPr>
        <w:t xml:space="preserve">Buffet for adults </w:t>
      </w:r>
    </w:p>
    <w:p>
      <w:pPr>
        <w:pStyle w:val="Body"/>
        <w:rPr>
          <w:sz w:val="24"/>
          <w:szCs w:val="24"/>
        </w:rPr>
      </w:pPr>
      <w:r>
        <w:rPr>
          <w:rFonts w:ascii="Trebuchet MS"/>
          <w:sz w:val="24"/>
          <w:szCs w:val="24"/>
          <w:rtl w:val="0"/>
          <w:lang w:val="en-US"/>
        </w:rPr>
        <w:t>Dancing separate men and women</w:t>
      </w:r>
    </w:p>
    <w:p>
      <w:pPr>
        <w:pStyle w:val="Body"/>
      </w:pPr>
      <w:r>
        <w:rPr>
          <w:color w:val="000000"/>
          <w:sz w:val="24"/>
          <w:szCs w:val="24"/>
          <w:u w:color="00000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Heading Red">
    <w:name w:val="Heading Red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c82505"/>
      <w:spacing w:val="0"/>
      <w:kern w:val="0"/>
      <w:position w:val="0"/>
      <w:sz w:val="32"/>
      <w:szCs w:val="32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