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793" w:rsidRDefault="003E11D7">
      <w:pPr>
        <w:spacing w:line="240" w:lineRule="auto"/>
        <w:jc w:val="center"/>
        <w:rPr>
          <w:rFonts w:ascii="Verdana Bold" w:eastAsia="Verdana Bold" w:hAnsi="Verdana Bold" w:cs="Verdana Bold"/>
        </w:rPr>
      </w:pPr>
      <w:r>
        <w:rPr>
          <w:rFonts w:ascii="Verdana Bold" w:eastAsia="Verdana Bold" w:hAnsi="Verdana Bold" w:cs="Verdana Bold"/>
          <w:sz w:val="28"/>
          <w:szCs w:val="28"/>
        </w:rPr>
        <w:t>Chanukah Task Lists</w:t>
      </w:r>
    </w:p>
    <w:p w:rsidR="00427793" w:rsidRDefault="00427793">
      <w:pPr>
        <w:spacing w:line="240" w:lineRule="auto"/>
      </w:pPr>
    </w:p>
    <w:tbl>
      <w:tblPr>
        <w:tblStyle w:val="a"/>
        <w:tblW w:w="332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321"/>
      </w:tblGrid>
      <w:tr w:rsidR="00427793">
        <w:trPr>
          <w:trHeight w:val="2340"/>
        </w:trPr>
        <w:tc>
          <w:tcPr>
            <w:tcW w:w="3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4D3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7793" w:rsidRDefault="003E11D7">
            <w:pPr>
              <w:spacing w:line="240" w:lineRule="auto"/>
              <w:rPr>
                <w:rFonts w:ascii="Verdana Bold Italic" w:eastAsia="Verdana Bold Italic" w:hAnsi="Verdana Bold Italic" w:cs="Verdana Bold Italic"/>
                <w:color w:val="000000"/>
                <w:u w:val="single"/>
              </w:rPr>
            </w:pPr>
            <w:r>
              <w:rPr>
                <w:rFonts w:ascii="Verdana Bold Italic" w:eastAsia="Verdana Bold Italic" w:hAnsi="Verdana Bold Italic" w:cs="Verdana Bold Italic"/>
                <w:color w:val="000000"/>
                <w:u w:val="single"/>
              </w:rPr>
              <w:t>Prioritization Key:</w:t>
            </w:r>
          </w:p>
          <w:p w:rsidR="00427793" w:rsidRDefault="003E11D7">
            <w:pPr>
              <w:spacing w:line="240" w:lineRule="auto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 Bold" w:eastAsia="Verdana Bold" w:hAnsi="Verdana Bold" w:cs="Verdana Bold"/>
                <w:color w:val="000000"/>
              </w:rPr>
              <w:t>1</w:t>
            </w:r>
            <w:r>
              <w:rPr>
                <w:rFonts w:ascii="Verdana" w:eastAsia="Verdana" w:hAnsi="Verdana" w:cs="Verdana"/>
                <w:color w:val="000000"/>
              </w:rPr>
              <w:t>=must happen today</w:t>
            </w:r>
          </w:p>
          <w:p w:rsidR="00427793" w:rsidRDefault="003E11D7">
            <w:pPr>
              <w:spacing w:line="240" w:lineRule="auto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 Bold" w:eastAsia="Verdana Bold" w:hAnsi="Verdana Bold" w:cs="Verdana Bold"/>
                <w:color w:val="000000"/>
              </w:rPr>
              <w:t>2</w:t>
            </w:r>
            <w:r>
              <w:rPr>
                <w:rFonts w:ascii="Verdana" w:eastAsia="Verdana" w:hAnsi="Verdana" w:cs="Verdana"/>
                <w:color w:val="000000"/>
              </w:rPr>
              <w:t>=could happen tomorrow, much better if it happens today</w:t>
            </w:r>
          </w:p>
          <w:p w:rsidR="00427793" w:rsidRDefault="003E11D7">
            <w:pPr>
              <w:spacing w:line="240" w:lineRule="auto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 Bold" w:eastAsia="Verdana Bold" w:hAnsi="Verdana Bold" w:cs="Verdana Bold"/>
                <w:color w:val="000000"/>
              </w:rPr>
              <w:t>3</w:t>
            </w:r>
            <w:r>
              <w:rPr>
                <w:rFonts w:ascii="Verdana" w:eastAsia="Verdana" w:hAnsi="Verdana" w:cs="Verdana"/>
                <w:color w:val="000000"/>
              </w:rPr>
              <w:t>=important, not urgent</w:t>
            </w:r>
          </w:p>
          <w:p w:rsidR="00427793" w:rsidRDefault="003E11D7">
            <w:pPr>
              <w:spacing w:line="240" w:lineRule="auto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 Bold" w:eastAsia="Verdana Bold" w:hAnsi="Verdana Bold" w:cs="Verdana Bold"/>
                <w:color w:val="000000"/>
              </w:rPr>
              <w:t>4</w:t>
            </w:r>
            <w:r>
              <w:rPr>
                <w:rFonts w:ascii="Verdana" w:eastAsia="Verdana" w:hAnsi="Verdana" w:cs="Verdana"/>
                <w:color w:val="000000"/>
              </w:rPr>
              <w:t>=can wait</w:t>
            </w:r>
          </w:p>
          <w:p w:rsidR="00427793" w:rsidRDefault="003E11D7">
            <w:pPr>
              <w:spacing w:line="240" w:lineRule="auto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 Bold" w:eastAsia="Verdana Bold" w:hAnsi="Verdana Bold" w:cs="Verdana Bold"/>
                <w:color w:val="000000"/>
              </w:rPr>
              <w:t>5</w:t>
            </w:r>
            <w:r>
              <w:rPr>
                <w:rFonts w:ascii="Verdana" w:eastAsia="Verdana" w:hAnsi="Verdana" w:cs="Verdana"/>
                <w:color w:val="000000"/>
              </w:rPr>
              <w:t>=</w:t>
            </w:r>
            <w:proofErr w:type="spellStart"/>
            <w:r>
              <w:rPr>
                <w:rFonts w:ascii="Verdana" w:eastAsia="Verdana" w:hAnsi="Verdana" w:cs="Verdana"/>
                <w:color w:val="000000"/>
              </w:rPr>
              <w:t>does’nt</w:t>
            </w:r>
            <w:proofErr w:type="spellEnd"/>
            <w:r>
              <w:rPr>
                <w:rFonts w:ascii="Verdana" w:eastAsia="Verdana" w:hAnsi="Verdana" w:cs="Verdana"/>
                <w:color w:val="000000"/>
              </w:rPr>
              <w:t xml:space="preserve"> belong on this list</w:t>
            </w:r>
          </w:p>
        </w:tc>
        <w:bookmarkStart w:id="0" w:name="_GoBack"/>
        <w:bookmarkEnd w:id="0"/>
      </w:tr>
    </w:tbl>
    <w:p w:rsidR="00427793" w:rsidRDefault="00427793">
      <w:pPr>
        <w:spacing w:line="240" w:lineRule="auto"/>
      </w:pPr>
    </w:p>
    <w:p w:rsidR="00427793" w:rsidRDefault="00427793">
      <w:pPr>
        <w:spacing w:line="240" w:lineRule="auto"/>
        <w:jc w:val="center"/>
        <w:rPr>
          <w:rFonts w:ascii="Verdana" w:eastAsia="Verdana" w:hAnsi="Verdana" w:cs="Verdana"/>
        </w:rPr>
      </w:pPr>
    </w:p>
    <w:p w:rsidR="00427793" w:rsidRDefault="003E11D7">
      <w:pPr>
        <w:spacing w:line="240" w:lineRule="auto"/>
        <w:jc w:val="center"/>
        <w:rPr>
          <w:rFonts w:ascii="Verdana Bold" w:eastAsia="Verdana Bold" w:hAnsi="Verdana Bold" w:cs="Verdana Bold"/>
        </w:rPr>
      </w:pPr>
      <w:r>
        <w:rPr>
          <w:rFonts w:ascii="Verdana Bold" w:eastAsia="Verdana Bold" w:hAnsi="Verdana Bold" w:cs="Verdana Bold"/>
        </w:rPr>
        <w:t>Inspiration Tasks</w:t>
      </w:r>
    </w:p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tbl>
      <w:tblPr>
        <w:tblStyle w:val="a0"/>
        <w:tblW w:w="9240" w:type="dxa"/>
        <w:jc w:val="center"/>
        <w:tblLayout w:type="fixed"/>
        <w:tblLook w:val="0000" w:firstRow="0" w:lastRow="0" w:firstColumn="0" w:lastColumn="0" w:noHBand="0" w:noVBand="0"/>
      </w:tblPr>
      <w:tblGrid>
        <w:gridCol w:w="1391"/>
        <w:gridCol w:w="2459"/>
        <w:gridCol w:w="1214"/>
        <w:gridCol w:w="1392"/>
        <w:gridCol w:w="1392"/>
        <w:gridCol w:w="1392"/>
      </w:tblGrid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Prioritize</w:t>
            </w: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Task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Date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Who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Completed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Moved forward</w:t>
            </w: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Begin day with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Shiurim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, avoid head on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sefer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on couch...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Learn Chanukah related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Sichos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Mamorim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of the Rebbe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Watch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Hadlokas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Neiros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by the Rebbe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Listen to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Sicha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about Chanukah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Mivtzoim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/Chanukah live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Send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Tzetel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listing all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chanukah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Peulos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for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Brocha</w:t>
            </w:r>
            <w:proofErr w:type="spellEnd"/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Send post Chanukah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Duch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with report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after="20" w:line="240" w:lineRule="auto"/>
              <w:ind w:left="72"/>
            </w:pP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after="20" w:line="240" w:lineRule="auto"/>
              <w:ind w:left="72"/>
            </w:pP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</w:tbl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3E11D7">
      <w:pPr>
        <w:spacing w:line="240" w:lineRule="auto"/>
        <w:jc w:val="center"/>
        <w:rPr>
          <w:rFonts w:ascii="Verdana Bold" w:eastAsia="Verdana Bold" w:hAnsi="Verdana Bold" w:cs="Verdana Bold"/>
        </w:rPr>
      </w:pPr>
      <w:r>
        <w:rPr>
          <w:rFonts w:ascii="Verdana Bold" w:eastAsia="Verdana Bold" w:hAnsi="Verdana Bold" w:cs="Verdana Bold"/>
        </w:rPr>
        <w:lastRenderedPageBreak/>
        <w:t>Public Menorah Lighting Tasks</w:t>
      </w:r>
    </w:p>
    <w:tbl>
      <w:tblPr>
        <w:tblStyle w:val="a1"/>
        <w:tblW w:w="92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391"/>
        <w:gridCol w:w="2459"/>
        <w:gridCol w:w="1214"/>
        <w:gridCol w:w="1392"/>
        <w:gridCol w:w="1392"/>
        <w:gridCol w:w="1392"/>
      </w:tblGrid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Prioritize</w:t>
            </w: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Task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Date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Who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Completed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Moved forward</w:t>
            </w: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Choose date and location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6 weeks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Apply for permit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Get corporate sponsors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get some more corporate sponsors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Purchase Menorah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6 weeks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Set up menorah and secure from wind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6 weeks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set up spot lights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month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hang sign on menorah/make sign to hang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month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buy bulbs and extension cords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6 weeks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decide on flame for public lighting and purchase supplies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cherry picker for tall menorah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Prep your greetings message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Invite dignitary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Confirm Dignitary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Get proper title, pronunciation of name and bio for introduction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Send dignitary sample of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chanukah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remarks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Have back up plan for dignitary “no show”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Print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brochos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on handy card with transliteration.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Photographer - hire or volunteer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Videographer - hire or volunteer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Create photo op with dignitary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Plan entertainment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volunteers to help run the event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plan and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purchse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food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plan and purchase crafts and other station for children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96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Mivtzoim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table, menorahs,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yarmulkas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, coins &amp;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pushka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, guides...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120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Prepare numerous really short inspirational one-liners to share as you work the crowd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pick up nickels and hand out “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gelt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” to the children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Create RSVP form on website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month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Create a donation link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months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Design email campaign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6 weeks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Schedule email sequence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month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List of personal phone calls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month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Social Networking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 weeks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8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after="20" w:line="240" w:lineRule="auto"/>
              <w:ind w:left="72"/>
            </w:pP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80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after="20" w:line="240" w:lineRule="auto"/>
              <w:ind w:left="72"/>
            </w:pP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</w:tbl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3E11D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Verdana Bold" w:eastAsia="Verdana Bold" w:hAnsi="Verdana Bold" w:cs="Verdana Bold"/>
        </w:rPr>
        <w:t>Chanukah at the Mall Tasks</w:t>
      </w:r>
    </w:p>
    <w:tbl>
      <w:tblPr>
        <w:tblStyle w:val="a2"/>
        <w:tblW w:w="9240" w:type="dxa"/>
        <w:jc w:val="center"/>
        <w:tblLayout w:type="fixed"/>
        <w:tblLook w:val="0000" w:firstRow="0" w:lastRow="0" w:firstColumn="0" w:lastColumn="0" w:noHBand="0" w:noVBand="0"/>
      </w:tblPr>
      <w:tblGrid>
        <w:gridCol w:w="1391"/>
        <w:gridCol w:w="2459"/>
        <w:gridCol w:w="1214"/>
        <w:gridCol w:w="1392"/>
        <w:gridCol w:w="1392"/>
        <w:gridCol w:w="1392"/>
      </w:tblGrid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Prioritize</w:t>
            </w: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Task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Date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Who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Completed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Moved forward</w:t>
            </w: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Choose date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120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Speak with Shluchim who have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successfuly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worked with Malls in the past to learn best practices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Contact the Mall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Spacial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events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coordinater</w:t>
            </w:r>
            <w:proofErr w:type="spellEnd"/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3-4 months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reserve date, sign contract, get insurance waiver for event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3-4 months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Submit floor plan and how many tables and chairs needed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Can you use Mall sound system?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120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choose event attraction - specialty menorah (let me know when you make a sushi menorah)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 months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Draw up minute to minute plan for event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month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Make supply list for all booths and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activites</w:t>
            </w:r>
            <w:proofErr w:type="spellEnd"/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Purchase all supplies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welcome table with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chanuka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supplies and program schedule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month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sign in sheet/raffle to capture new contacts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month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120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use Mall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wifi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and have participants add their name and contact info into your website using your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ipad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or similar toy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12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Side note...</w:t>
            </w:r>
          </w:p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The difference between the Men and the Boys...is the Price of the Toys :)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Videographer - hire or volunteer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month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Photographer - hire or volunteer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2-3 months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greetings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week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after="20" w:line="240" w:lineRule="auto"/>
              <w:ind w:left="72"/>
            </w:pP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after="20" w:line="240" w:lineRule="auto"/>
              <w:ind w:left="72"/>
            </w:pP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</w:tbl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3E11D7">
      <w:pPr>
        <w:spacing w:line="240" w:lineRule="auto"/>
        <w:jc w:val="center"/>
        <w:rPr>
          <w:rFonts w:ascii="Verdana Bold" w:eastAsia="Verdana Bold" w:hAnsi="Verdana Bold" w:cs="Verdana Bold"/>
        </w:rPr>
      </w:pPr>
      <w:r>
        <w:rPr>
          <w:rFonts w:ascii="Verdana Bold" w:eastAsia="Verdana Bold" w:hAnsi="Verdana Bold" w:cs="Verdana Bold"/>
        </w:rPr>
        <w:t>Menorah Parade Tasks</w:t>
      </w:r>
    </w:p>
    <w:tbl>
      <w:tblPr>
        <w:tblStyle w:val="a3"/>
        <w:tblW w:w="9240" w:type="dxa"/>
        <w:jc w:val="center"/>
        <w:tblLayout w:type="fixed"/>
        <w:tblLook w:val="0000" w:firstRow="0" w:lastRow="0" w:firstColumn="0" w:lastColumn="0" w:noHBand="0" w:noVBand="0"/>
      </w:tblPr>
      <w:tblGrid>
        <w:gridCol w:w="1391"/>
        <w:gridCol w:w="2459"/>
        <w:gridCol w:w="1214"/>
        <w:gridCol w:w="1392"/>
        <w:gridCol w:w="1392"/>
        <w:gridCol w:w="1392"/>
      </w:tblGrid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Prioritize</w:t>
            </w: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Task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Date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Who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Completed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Moved forward</w:t>
            </w: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choose a date for the parade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file for permit from police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week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arrange for parade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escourt</w:t>
            </w:r>
            <w:proofErr w:type="spellEnd"/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plan parade route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week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print copies of route for parade participants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9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print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intsructions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for drivers...keep hazards on...drive through the red lights..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order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chanukah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car flags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week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order car menorahs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week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Pre sell car menorahs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Pre rent car Menorahs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rent tank to lead parade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week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brochures and menorahs to hand out on parade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rent stretch hummer or other sport vehicle for excitement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 days ahead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speakers and music for lead car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designate location for starting parade and cars to get in line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Ensure space for parking at destination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Plan entertainment for destination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144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Alternative: plan stops along the route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ie:nearby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chabad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house and hand out snacks to the parading cars 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videographer in lead car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photographer to shot the parade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send press release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9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music and sound system for entertainment at destination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source of electricity for outdoor entertainment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post photos on website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write report to be included in Chanukah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Duch</w:t>
            </w:r>
            <w:proofErr w:type="spellEnd"/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</w:tbl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3E11D7">
      <w:pPr>
        <w:spacing w:line="240" w:lineRule="auto"/>
        <w:jc w:val="center"/>
        <w:rPr>
          <w:rFonts w:ascii="Verdana Bold" w:eastAsia="Verdana Bold" w:hAnsi="Verdana Bold" w:cs="Verdana Bold"/>
        </w:rPr>
      </w:pPr>
      <w:proofErr w:type="spellStart"/>
      <w:r>
        <w:rPr>
          <w:rFonts w:ascii="Verdana Bold" w:eastAsia="Verdana Bold" w:hAnsi="Verdana Bold" w:cs="Verdana Bold"/>
        </w:rPr>
        <w:t>Mivtzoim</w:t>
      </w:r>
      <w:proofErr w:type="spellEnd"/>
      <w:r>
        <w:rPr>
          <w:rFonts w:ascii="Verdana Bold" w:eastAsia="Verdana Bold" w:hAnsi="Verdana Bold" w:cs="Verdana Bold"/>
        </w:rPr>
        <w:t>/</w:t>
      </w:r>
      <w:proofErr w:type="spellStart"/>
      <w:r>
        <w:rPr>
          <w:rFonts w:ascii="Verdana Bold" w:eastAsia="Verdana Bold" w:hAnsi="Verdana Bold" w:cs="Verdana Bold"/>
        </w:rPr>
        <w:t>Bikurei</w:t>
      </w:r>
      <w:proofErr w:type="spellEnd"/>
      <w:r>
        <w:rPr>
          <w:rFonts w:ascii="Verdana Bold" w:eastAsia="Verdana Bold" w:hAnsi="Verdana Bold" w:cs="Verdana Bold"/>
        </w:rPr>
        <w:t xml:space="preserve"> </w:t>
      </w:r>
      <w:proofErr w:type="spellStart"/>
      <w:r>
        <w:rPr>
          <w:rFonts w:ascii="Verdana Bold" w:eastAsia="Verdana Bold" w:hAnsi="Verdana Bold" w:cs="Verdana Bold"/>
        </w:rPr>
        <w:t>Bayis</w:t>
      </w:r>
      <w:proofErr w:type="spellEnd"/>
      <w:r>
        <w:rPr>
          <w:rFonts w:ascii="Verdana Bold" w:eastAsia="Verdana Bold" w:hAnsi="Verdana Bold" w:cs="Verdana Bold"/>
        </w:rPr>
        <w:t xml:space="preserve"> Tasks</w:t>
      </w:r>
    </w:p>
    <w:tbl>
      <w:tblPr>
        <w:tblStyle w:val="a4"/>
        <w:tblW w:w="9240" w:type="dxa"/>
        <w:jc w:val="center"/>
        <w:tblLayout w:type="fixed"/>
        <w:tblLook w:val="0000" w:firstRow="0" w:lastRow="0" w:firstColumn="0" w:lastColumn="0" w:noHBand="0" w:noVBand="0"/>
      </w:tblPr>
      <w:tblGrid>
        <w:gridCol w:w="1391"/>
        <w:gridCol w:w="2459"/>
        <w:gridCol w:w="1214"/>
        <w:gridCol w:w="1392"/>
        <w:gridCol w:w="1392"/>
        <w:gridCol w:w="1392"/>
      </w:tblGrid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Prioritize</w:t>
            </w: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Task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Date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Who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Completed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Moved forward</w:t>
            </w: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Arange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Bochurim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for Chanukah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Take care of travel and rental car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Order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Mivtzoim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Menorah kits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 weeks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arrange for volunteers/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bochurim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to pack the kits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9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pack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mivtzoim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boxes - menorah, candles,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dreidel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tzedaka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and guides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 weeks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Plan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Mivtzoim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locations for each night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 weeks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hand out hot latkes for street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mivtzoim</w:t>
            </w:r>
            <w:proofErr w:type="spellEnd"/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get latkes donated by supermarket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plan which homes to visit for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bikurei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bayis</w:t>
            </w:r>
            <w:proofErr w:type="spellEnd"/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print map and directions or use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gps</w:t>
            </w:r>
            <w:proofErr w:type="spellEnd"/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9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Print report form to keep track of the specific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Mivtzoim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details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Send camera for photo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oportunities</w:t>
            </w:r>
            <w:proofErr w:type="spellEnd"/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follow up with new leads 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after="20" w:line="240" w:lineRule="auto"/>
              <w:ind w:left="72"/>
            </w:pP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after="20" w:line="240" w:lineRule="auto"/>
              <w:ind w:left="72"/>
            </w:pP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after="20" w:line="240" w:lineRule="auto"/>
              <w:ind w:left="72"/>
            </w:pP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</w:tbl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3E11D7">
      <w:pPr>
        <w:spacing w:line="240" w:lineRule="auto"/>
        <w:jc w:val="center"/>
        <w:rPr>
          <w:rFonts w:ascii="Verdana Bold" w:eastAsia="Verdana Bold" w:hAnsi="Verdana Bold" w:cs="Verdana Bold"/>
        </w:rPr>
      </w:pPr>
      <w:r>
        <w:rPr>
          <w:rFonts w:ascii="Verdana Bold" w:eastAsia="Verdana Bold" w:hAnsi="Verdana Bold" w:cs="Verdana Bold"/>
        </w:rPr>
        <w:t>Parties with BB Tasks</w:t>
      </w:r>
    </w:p>
    <w:tbl>
      <w:tblPr>
        <w:tblStyle w:val="a5"/>
        <w:tblW w:w="9240" w:type="dxa"/>
        <w:jc w:val="center"/>
        <w:tblLayout w:type="fixed"/>
        <w:tblLook w:val="0000" w:firstRow="0" w:lastRow="0" w:firstColumn="0" w:lastColumn="0" w:noHBand="0" w:noVBand="0"/>
      </w:tblPr>
      <w:tblGrid>
        <w:gridCol w:w="1391"/>
        <w:gridCol w:w="2459"/>
        <w:gridCol w:w="1214"/>
        <w:gridCol w:w="1392"/>
        <w:gridCol w:w="1392"/>
        <w:gridCol w:w="1392"/>
      </w:tblGrid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Prioritize</w:t>
            </w: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Task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Date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Who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Completed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Moved forward</w:t>
            </w: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Review BB list and decide who you will invite when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month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Call/email to invite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week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follow up for rsvp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month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9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Ask BB to prepare short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vort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to share, send link to chabad.org/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chanukah</w:t>
            </w:r>
            <w:proofErr w:type="spellEnd"/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Find out BB favorite wine and desert 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plan evening menu and low key festive program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2-3 weeks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Plan for your children to play an active role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Ask wife to make a list of everything that needs to be purchased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go shopping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set up for party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thank wife for hosting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month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thank wife again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prepare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vort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chanukah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inspiration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week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keep credit card swipe handy for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spontaneus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donation urges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 week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take photo by menorah and email to BB that night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120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upload photo to </w:t>
            </w:r>
            <w:hyperlink r:id="rId6">
              <w:r>
                <w:rPr>
                  <w:rFonts w:ascii="Verdana" w:eastAsia="Verdana" w:hAnsi="Verdana" w:cs="Verdana"/>
                  <w:color w:val="000099"/>
                  <w:sz w:val="20"/>
                  <w:szCs w:val="20"/>
                  <w:u w:val="single"/>
                </w:rPr>
                <w:t>https://www.sendoutcards.com</w:t>
              </w:r>
            </w:hyperlink>
            <w:r>
              <w:rPr>
                <w:rFonts w:ascii="Verdana" w:eastAsia="Verdana" w:hAnsi="Verdana" w:cs="Verdana"/>
                <w:sz w:val="20"/>
                <w:szCs w:val="20"/>
              </w:rPr>
              <w:t xml:space="preserve"> and send with warm note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clean up, eat left overs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Shmooze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with wife about the party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7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write report to be included in Chanukah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Duch</w:t>
            </w:r>
            <w:proofErr w:type="spellEnd"/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after="20" w:line="240" w:lineRule="auto"/>
              <w:ind w:left="72"/>
            </w:pP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after="20" w:line="240" w:lineRule="auto"/>
              <w:ind w:left="72"/>
            </w:pP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</w:tbl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3E11D7">
      <w:pPr>
        <w:spacing w:line="240" w:lineRule="auto"/>
        <w:jc w:val="center"/>
        <w:rPr>
          <w:rFonts w:ascii="Verdana Bold" w:eastAsia="Verdana Bold" w:hAnsi="Verdana Bold" w:cs="Verdana Bold"/>
        </w:rPr>
      </w:pPr>
      <w:r>
        <w:rPr>
          <w:rFonts w:ascii="Verdana Bold" w:eastAsia="Verdana Bold" w:hAnsi="Verdana Bold" w:cs="Verdana Bold"/>
        </w:rPr>
        <w:t>Personal Tasks</w:t>
      </w:r>
    </w:p>
    <w:tbl>
      <w:tblPr>
        <w:tblStyle w:val="a6"/>
        <w:tblW w:w="9240" w:type="dxa"/>
        <w:jc w:val="center"/>
        <w:tblLayout w:type="fixed"/>
        <w:tblLook w:val="0000" w:firstRow="0" w:lastRow="0" w:firstColumn="0" w:lastColumn="0" w:noHBand="0" w:noVBand="0"/>
      </w:tblPr>
      <w:tblGrid>
        <w:gridCol w:w="1391"/>
        <w:gridCol w:w="2459"/>
        <w:gridCol w:w="1214"/>
        <w:gridCol w:w="1392"/>
        <w:gridCol w:w="1392"/>
        <w:gridCol w:w="1392"/>
      </w:tblGrid>
      <w:tr w:rsidR="00427793">
        <w:trPr>
          <w:trHeight w:val="52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Prioritize</w:t>
            </w: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Task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Date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Who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Completed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jc w:val="center"/>
              <w:rPr>
                <w:rFonts w:ascii="Verdana Bold" w:eastAsia="Verdana Bold" w:hAnsi="Verdana Bold" w:cs="Verdana Bold"/>
              </w:rPr>
            </w:pPr>
            <w:r>
              <w:rPr>
                <w:rFonts w:ascii="Verdana Bold" w:eastAsia="Verdana Bold" w:hAnsi="Verdana Bold" w:cs="Verdana Bold"/>
              </w:rPr>
              <w:t>Moved forward</w:t>
            </w:r>
          </w:p>
        </w:tc>
      </w:tr>
      <w:tr w:rsidR="00427793">
        <w:trPr>
          <w:trHeight w:val="7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Find Menorah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line="240" w:lineRule="auto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10 minutes before</w:t>
            </w: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Polish Menorah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buy oil, wicks,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shamoshim</w:t>
            </w:r>
            <w:proofErr w:type="spellEnd"/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set up table for menorah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48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take out cash for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chanukah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gelt</w:t>
            </w:r>
            <w:proofErr w:type="spellEnd"/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3E11D7">
            <w:pPr>
              <w:spacing w:after="20" w:line="240" w:lineRule="auto"/>
              <w:ind w:left="7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taste test the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donughts</w:t>
            </w:r>
            <w:proofErr w:type="spellEnd"/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after="20" w:line="240" w:lineRule="auto"/>
              <w:ind w:left="72"/>
            </w:pP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  <w:tr w:rsidR="00427793">
        <w:trPr>
          <w:trHeight w:val="260"/>
          <w:jc w:val="center"/>
        </w:trPr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after="20" w:line="240" w:lineRule="auto"/>
              <w:ind w:left="72"/>
            </w:pP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27793" w:rsidRDefault="00427793">
            <w:pPr>
              <w:spacing w:line="240" w:lineRule="auto"/>
            </w:pPr>
          </w:p>
        </w:tc>
      </w:tr>
    </w:tbl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427793">
      <w:pPr>
        <w:spacing w:line="240" w:lineRule="auto"/>
        <w:jc w:val="center"/>
        <w:rPr>
          <w:rFonts w:ascii="Verdana Bold" w:eastAsia="Verdana Bold" w:hAnsi="Verdana Bold" w:cs="Verdana Bold"/>
        </w:rPr>
      </w:pPr>
    </w:p>
    <w:p w:rsidR="00427793" w:rsidRDefault="0042779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sectPr w:rsidR="00427793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11D7" w:rsidRDefault="003E11D7">
      <w:pPr>
        <w:spacing w:line="240" w:lineRule="auto"/>
      </w:pPr>
      <w:r>
        <w:separator/>
      </w:r>
    </w:p>
  </w:endnote>
  <w:endnote w:type="continuationSeparator" w:id="0">
    <w:p w:rsidR="003E11D7" w:rsidRDefault="003E11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Verdana Bold">
    <w:panose1 w:val="020B0804030504040204"/>
    <w:charset w:val="00"/>
    <w:family w:val="auto"/>
    <w:pitch w:val="default"/>
  </w:font>
  <w:font w:name="Verdana Bold Italic">
    <w:panose1 w:val="020B08040305040B0204"/>
    <w:charset w:val="00"/>
    <w:family w:val="auto"/>
    <w:pitch w:val="default"/>
  </w:font>
  <w:font w:name="Verdana">
    <w:panose1 w:val="020B060403050404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793" w:rsidRDefault="003E11D7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color w:val="000000"/>
        <w:sz w:val="18"/>
        <w:szCs w:val="18"/>
      </w:rPr>
      <w:t xml:space="preserve">© </w:t>
    </w:r>
    <w:proofErr w:type="spellStart"/>
    <w:r>
      <w:rPr>
        <w:color w:val="000000"/>
        <w:sz w:val="18"/>
        <w:szCs w:val="18"/>
      </w:rPr>
      <w:t>Shmuly</w:t>
    </w:r>
    <w:proofErr w:type="spellEnd"/>
    <w:r>
      <w:rPr>
        <w:color w:val="000000"/>
        <w:sz w:val="18"/>
        <w:szCs w:val="18"/>
      </w:rPr>
      <w:t xml:space="preserve"> Rothman Consulting, </w:t>
    </w:r>
    <w:proofErr w:type="spellStart"/>
    <w:r>
      <w:rPr>
        <w:color w:val="000000"/>
        <w:sz w:val="18"/>
        <w:szCs w:val="18"/>
      </w:rPr>
      <w:t>Inc</w:t>
    </w:r>
    <w:proofErr w:type="spellEnd"/>
    <w:r>
      <w:rPr>
        <w:color w:val="000000"/>
        <w:sz w:val="18"/>
        <w:szCs w:val="18"/>
      </w:rPr>
      <w:t xml:space="preserve"> - ShmulyRothman.com - 412-715-4883 - </w:t>
    </w:r>
    <w:hyperlink r:id="rId1">
      <w:r>
        <w:rPr>
          <w:color w:val="000099"/>
          <w:sz w:val="18"/>
          <w:szCs w:val="18"/>
          <w:u w:val="single"/>
        </w:rPr>
        <w:t>Shmuly@ShmulyRothman.com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793" w:rsidRDefault="003E11D7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color w:val="000000"/>
        <w:sz w:val="18"/>
        <w:szCs w:val="18"/>
      </w:rPr>
      <w:t xml:space="preserve">© </w:t>
    </w:r>
    <w:proofErr w:type="spellStart"/>
    <w:r>
      <w:rPr>
        <w:color w:val="000000"/>
        <w:sz w:val="18"/>
        <w:szCs w:val="18"/>
      </w:rPr>
      <w:t>Shmuly</w:t>
    </w:r>
    <w:proofErr w:type="spellEnd"/>
    <w:r>
      <w:rPr>
        <w:color w:val="000000"/>
        <w:sz w:val="18"/>
        <w:szCs w:val="18"/>
      </w:rPr>
      <w:t xml:space="preserve"> Rothman Consulting, </w:t>
    </w:r>
    <w:proofErr w:type="spellStart"/>
    <w:r>
      <w:rPr>
        <w:color w:val="000000"/>
        <w:sz w:val="18"/>
        <w:szCs w:val="18"/>
      </w:rPr>
      <w:t>Inc</w:t>
    </w:r>
    <w:proofErr w:type="spellEnd"/>
    <w:r>
      <w:rPr>
        <w:color w:val="000000"/>
        <w:sz w:val="18"/>
        <w:szCs w:val="18"/>
      </w:rPr>
      <w:t xml:space="preserve"> - ShmulyRothman.com - 412-715-4883 - </w:t>
    </w:r>
    <w:hyperlink r:id="rId1">
      <w:r>
        <w:rPr>
          <w:color w:val="000099"/>
          <w:sz w:val="18"/>
          <w:szCs w:val="18"/>
          <w:u w:val="single"/>
        </w:rPr>
        <w:t>Shmuly@ShmulyRothman.com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11D7" w:rsidRDefault="003E11D7">
      <w:pPr>
        <w:spacing w:line="240" w:lineRule="auto"/>
      </w:pPr>
      <w:r>
        <w:separator/>
      </w:r>
    </w:p>
  </w:footnote>
  <w:footnote w:type="continuationSeparator" w:id="0">
    <w:p w:rsidR="003E11D7" w:rsidRDefault="003E11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793" w:rsidRDefault="003E11D7">
    <w:pPr>
      <w:spacing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t>B”H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793" w:rsidRDefault="003E11D7">
    <w:pPr>
      <w:spacing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t>B”H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93"/>
    <w:rsid w:val="003E11D7"/>
    <w:rsid w:val="00427793"/>
    <w:rsid w:val="00EC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DDA484-2D2F-472D-80A6-6772F341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ja-JP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endoutcards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hmuly@ShmulyRothman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hmuly@ShmulyRothm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Sholom</dc:creator>
  <cp:lastModifiedBy>sholom block</cp:lastModifiedBy>
  <cp:revision>2</cp:revision>
  <dcterms:created xsi:type="dcterms:W3CDTF">2020-10-26T16:30:00Z</dcterms:created>
  <dcterms:modified xsi:type="dcterms:W3CDTF">2020-10-26T16:30:00Z</dcterms:modified>
</cp:coreProperties>
</file>