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sz w:val="18"/>
                <w:szCs w:val="18"/>
              </w:rPr>
              <w:t>2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sz w:val="18"/>
                <w:szCs w:val="18"/>
              </w:rPr>
              <w:t>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sidRPr="004559E7">
        <w:rPr>
          <w:color w:val="auto"/>
          <w:sz w:val="20"/>
          <w:szCs w:val="20"/>
          <w:u w:val="single"/>
        </w:rPr>
        <w:t>Students will learn to identify a computer as a machine that helps people and name a screen, keyboard and mouse. They will also learn to demonstrate safe sitting and careful handling of computer equipment. Through class discussion, teacher demonstrations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sidRPr="00280B94">
        <w:rPr>
          <w:b/>
          <w:bCs/>
          <w:color w:val="auto"/>
          <w:sz w:val="22"/>
          <w:szCs w:val="22"/>
        </w:rPr>
        <w:t>End-of-Week Assessment/Check: How will you know they got it?</w:t>
      </w:r>
      <w:r w:rsidR="0092028A">
        <w:rPr>
          <w:b/>
          <w:bCs/>
          <w:color w:val="auto"/>
          <w:sz w:val="22"/>
          <w:szCs w:val="22"/>
        </w:rPr>
        <w:br/>
      </w:r>
      <w:r w:rsidR="004559E7" w:rsidRPr="004559E7">
        <w:rPr>
          <w:color w:val="auto"/>
          <w:sz w:val="20"/>
          <w:szCs w:val="20"/>
          <w:u w:val="single"/>
        </w:rPr>
        <w:t>Use teacher observation, pupil explanations and the completed practical or paper activity. Check the specific outcomes in each lesson row and note pupils who need further practice.</w:t>
      </w:r>
      <w:r w:rsidR="0092028A">
        <w:rPr>
          <w:color w:val="auto"/>
          <w:sz w:val="20"/>
          <w:szCs w:val="20"/>
          <w:u w:val="single"/>
        </w:rPr>
        <w:br/>
      </w:r>
      <w:r w:rsidR="0092028A">
        <w:rPr>
          <w:color w:val="auto"/>
          <w:sz w:val="20"/>
          <w:szCs w:val="20"/>
          <w:u w:val="single"/>
        </w:rPr>
        <w:br/>
      </w:r>
      <w:r>
        <w:rPr>
          <w:b/>
          <w:bCs/>
          <w:color w:val="1F4E79"/>
        </w:rPr>
        <w:t>LESSON SLOTS</w:t>
      </w:r>
      <w:r w:rsidR="00255998">
        <w:rPr>
          <w:b/>
          <w:bCs/>
          <w:color w:val="1F4E79"/>
        </w:rPr>
        <w:t xml:space="preserve"> - </w:t>
      </w:r>
      <w:r w:rsidR="004E0C45">
        <w:rPr>
          <w:b/>
          <w:bCs/>
          <w:color w:val="1F4E79"/>
        </w:rPr>
        <w:t>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14:paraId="306B3D0A" w14:textId="1933B028" w:rsidR="00A91462" w:rsidRPr="00280B94" w:rsidRDefault="00280B94" w:rsidP="00280B94">
            <w:pPr>
              <w:spacing w:line="240" w:lineRule="auto"/>
              <w:jc w:val="right"/>
              <w:rPr>
                <w:b/>
                <w:bCs/>
                <w:sz w:val="20"/>
                <w:szCs w:val="20"/>
              </w:rPr>
            </w:pPr>
            <w:r w:rsidRPr="00280B94">
              <w:rPr>
                <w:b/>
                <w:bCs/>
                <w:sz w:val="20"/>
                <w:szCs w:val="20"/>
              </w:rPr>
              <w:t>1</w:t>
            </w:r>
          </w:p>
        </w:tc>
        <w:tc>
          <w:tcPr>
            <w:tcW w:w="1282" w:type="dxa"/>
            <w:tcMar>
              <w:top w:w="160" w:type="dxa"/>
              <w:left w:w="240" w:type="dxa"/>
              <w:bottom w:w="160" w:type="dxa"/>
              <w:right w:w="240" w:type="dxa"/>
            </w:tcMar>
          </w:tcPr>
          <w:p w14:paraId="1D117630" w14:textId="378D4D10" w:rsidR="00A91462" w:rsidRDefault="00A458BA" w:rsidP="00280B94">
            <w:pPr>
              <w:spacing w:line="240" w:lineRule="auto"/>
              <w:rPr>
                <w:sz w:val="18"/>
                <w:szCs w:val="18"/>
              </w:rPr>
            </w:pPr>
            <w:r w:rsidRPr="00A458BA">
              <w:rPr>
                <w:sz w:val="18"/>
                <w:szCs w:val="18"/>
              </w:rPr>
              <w:t>31 August 2026</w:t>
            </w:r>
          </w:p>
        </w:tc>
        <w:tc>
          <w:tcPr>
            <w:tcW w:w="2520" w:type="dxa"/>
            <w:tcMar>
              <w:top w:w="160" w:type="dxa"/>
              <w:left w:w="240" w:type="dxa"/>
              <w:bottom w:w="160" w:type="dxa"/>
              <w:right w:w="240" w:type="dxa"/>
            </w:tcMar>
          </w:tcPr>
          <w:p w14:paraId="41EFC2D7" w14:textId="14AA22C6" w:rsidR="00A91462" w:rsidRDefault="004559E7" w:rsidP="00280B94">
            <w:pPr>
              <w:spacing w:line="240" w:lineRule="auto"/>
              <w:rPr>
                <w:sz w:val="18"/>
                <w:szCs w:val="18"/>
              </w:rPr>
            </w:pPr>
            <w:r w:rsidRPr="004559E7">
              <w:rPr>
                <w:sz w:val="18"/>
                <w:szCs w:val="18"/>
              </w:rPr>
              <w:t>By the end of this lesson, students will be able to identify a computer as a machine that helps people and name a screen, keyboard and mouse.</w:t>
            </w:r>
          </w:p>
        </w:tc>
        <w:tc>
          <w:tcPr>
            <w:tcW w:w="2610" w:type="dxa"/>
            <w:tcMar>
              <w:top w:w="160" w:type="dxa"/>
              <w:left w:w="240" w:type="dxa"/>
              <w:bottom w:w="160" w:type="dxa"/>
              <w:right w:w="240" w:type="dxa"/>
            </w:tcMar>
          </w:tcPr>
          <w:p w14:paraId="7E8872DA" w14:textId="77777777" w:rsidR="004559E7" w:rsidRDefault="004559E7" w:rsidP="004559E7">
            <w:pPr>
              <w:spacing w:line="240" w:lineRule="auto"/>
              <w:rPr>
                <w:sz w:val="18"/>
                <w:szCs w:val="18"/>
                <w:lang w:val="en-US"/>
              </w:rPr>
            </w:pPr>
            <w:r w:rsidRPr="004559E7">
              <w:rPr>
                <w:b/>
                <w:bCs/>
                <w:sz w:val="18"/>
                <w:szCs w:val="18"/>
                <w:lang w:val="en-US"/>
              </w:rPr>
              <w:t>H:</w:t>
            </w:r>
            <w:r w:rsidRPr="004559E7">
              <w:rPr>
                <w:sz w:val="18"/>
                <w:szCs w:val="18"/>
                <w:lang w:val="en-US"/>
              </w:rPr>
              <w:t xml:space="preserve"> Show a computer and ask what it helps us do.</w:t>
            </w:r>
          </w:p>
          <w:p w14:paraId="1EECADC5" w14:textId="77777777" w:rsidR="004559E7" w:rsidRPr="004559E7" w:rsidRDefault="004559E7" w:rsidP="004559E7">
            <w:pPr>
              <w:spacing w:line="240" w:lineRule="auto"/>
              <w:rPr>
                <w:sz w:val="18"/>
                <w:szCs w:val="18"/>
                <w:lang w:val="en-US"/>
              </w:rPr>
            </w:pPr>
          </w:p>
          <w:p w14:paraId="53AB061D" w14:textId="77777777" w:rsidR="004559E7" w:rsidRDefault="004559E7" w:rsidP="004559E7">
            <w:pPr>
              <w:spacing w:line="240" w:lineRule="auto"/>
              <w:rPr>
                <w:sz w:val="18"/>
                <w:szCs w:val="18"/>
                <w:lang w:val="en-US"/>
              </w:rPr>
            </w:pPr>
            <w:r w:rsidRPr="004559E7">
              <w:rPr>
                <w:b/>
                <w:bCs/>
                <w:sz w:val="18"/>
                <w:szCs w:val="18"/>
                <w:lang w:val="en-US"/>
              </w:rPr>
              <w:t>ID:</w:t>
            </w:r>
            <w:r w:rsidRPr="004559E7">
              <w:rPr>
                <w:sz w:val="18"/>
                <w:szCs w:val="18"/>
                <w:lang w:val="en-US"/>
              </w:rPr>
              <w:t xml:space="preserve"> Use the Unit 1 introduction and pages 6-7 to explain that people make and use technology to solve problems.</w:t>
            </w:r>
          </w:p>
          <w:p w14:paraId="561A0E24" w14:textId="77777777" w:rsidR="004559E7" w:rsidRPr="004559E7" w:rsidRDefault="004559E7" w:rsidP="004559E7">
            <w:pPr>
              <w:spacing w:line="240" w:lineRule="auto"/>
              <w:rPr>
                <w:sz w:val="18"/>
                <w:szCs w:val="18"/>
                <w:lang w:val="en-US"/>
              </w:rPr>
            </w:pPr>
          </w:p>
          <w:p w14:paraId="6316562F" w14:textId="77777777" w:rsidR="004559E7" w:rsidRDefault="004559E7" w:rsidP="004559E7">
            <w:pPr>
              <w:spacing w:line="240" w:lineRule="auto"/>
              <w:rPr>
                <w:sz w:val="18"/>
                <w:szCs w:val="18"/>
                <w:lang w:val="en-US"/>
              </w:rPr>
            </w:pPr>
            <w:r w:rsidRPr="004559E7">
              <w:rPr>
                <w:b/>
                <w:bCs/>
                <w:sz w:val="18"/>
                <w:szCs w:val="18"/>
                <w:lang w:val="en-US"/>
              </w:rPr>
              <w:t>WD:</w:t>
            </w:r>
            <w:r w:rsidRPr="004559E7">
              <w:rPr>
                <w:sz w:val="18"/>
                <w:szCs w:val="18"/>
                <w:lang w:val="en-US"/>
              </w:rPr>
              <w:t xml:space="preserve"> Point to the screen, keyboard and mouse. Model one useful computer task, such as drawing.</w:t>
            </w:r>
          </w:p>
          <w:p w14:paraId="6D7C5C4D" w14:textId="77777777" w:rsidR="004559E7" w:rsidRPr="004559E7" w:rsidRDefault="004559E7" w:rsidP="004559E7">
            <w:pPr>
              <w:spacing w:line="240" w:lineRule="auto"/>
              <w:rPr>
                <w:sz w:val="18"/>
                <w:szCs w:val="18"/>
                <w:lang w:val="en-US"/>
              </w:rPr>
            </w:pPr>
          </w:p>
          <w:p w14:paraId="6AF52622" w14:textId="77777777" w:rsidR="004559E7" w:rsidRDefault="004559E7" w:rsidP="004559E7">
            <w:pPr>
              <w:spacing w:line="240" w:lineRule="auto"/>
              <w:rPr>
                <w:sz w:val="18"/>
                <w:szCs w:val="18"/>
                <w:lang w:val="en-US"/>
              </w:rPr>
            </w:pPr>
            <w:r w:rsidRPr="004559E7">
              <w:rPr>
                <w:b/>
                <w:bCs/>
                <w:sz w:val="18"/>
                <w:szCs w:val="18"/>
                <w:lang w:val="en-US"/>
              </w:rPr>
              <w:t>YD:</w:t>
            </w:r>
            <w:r w:rsidRPr="004559E7">
              <w:rPr>
                <w:sz w:val="18"/>
                <w:szCs w:val="18"/>
                <w:lang w:val="en-US"/>
              </w:rPr>
              <w:t xml:space="preserve"> Pupils label or point to the three parts and draw one way a computer helps a person.</w:t>
            </w:r>
          </w:p>
          <w:p w14:paraId="001B8458" w14:textId="77777777" w:rsidR="004559E7" w:rsidRPr="004559E7" w:rsidRDefault="004559E7" w:rsidP="004559E7">
            <w:pPr>
              <w:spacing w:line="240" w:lineRule="auto"/>
              <w:rPr>
                <w:sz w:val="18"/>
                <w:szCs w:val="18"/>
                <w:lang w:val="en-US"/>
              </w:rPr>
            </w:pPr>
          </w:p>
          <w:p w14:paraId="26127CD0" w14:textId="3AB0C9E2" w:rsidR="00A91462" w:rsidRPr="0092028A" w:rsidRDefault="004559E7" w:rsidP="00A458BA">
            <w:pPr>
              <w:spacing w:line="240" w:lineRule="auto"/>
              <w:rPr>
                <w:sz w:val="18"/>
                <w:szCs w:val="18"/>
                <w:lang w:val="en-US"/>
              </w:rPr>
            </w:pPr>
            <w:r w:rsidRPr="004559E7">
              <w:rPr>
                <w:b/>
                <w:bCs/>
                <w:sz w:val="18"/>
                <w:szCs w:val="18"/>
                <w:lang w:val="en-US"/>
              </w:rPr>
              <w:t>C:</w:t>
            </w:r>
            <w:r w:rsidRPr="004559E7">
              <w:rPr>
                <w:sz w:val="18"/>
                <w:szCs w:val="18"/>
                <w:lang w:val="en-US"/>
              </w:rPr>
              <w:t xml:space="preserve"> Each pupil names a part and describes a useful computer task.</w:t>
            </w:r>
          </w:p>
        </w:tc>
        <w:tc>
          <w:tcPr>
            <w:tcW w:w="2700" w:type="dxa"/>
            <w:tcMar>
              <w:top w:w="160" w:type="dxa"/>
              <w:left w:w="240" w:type="dxa"/>
              <w:bottom w:w="160" w:type="dxa"/>
              <w:right w:w="0" w:type="dxa"/>
            </w:tcMar>
          </w:tcPr>
          <w:p w14:paraId="1C565192" w14:textId="77777777" w:rsidR="004559E7" w:rsidRDefault="004559E7" w:rsidP="004559E7">
            <w:pPr>
              <w:spacing w:line="240" w:lineRule="auto"/>
              <w:rPr>
                <w:sz w:val="18"/>
                <w:szCs w:val="18"/>
                <w:lang w:val="en-US"/>
              </w:rPr>
            </w:pPr>
            <w:r w:rsidRPr="004559E7">
              <w:rPr>
                <w:b/>
                <w:bCs/>
                <w:sz w:val="18"/>
                <w:szCs w:val="18"/>
                <w:lang w:val="en-US"/>
              </w:rPr>
              <w:t>Support:</w:t>
            </w:r>
            <w:r w:rsidRPr="004559E7">
              <w:rPr>
                <w:sz w:val="18"/>
                <w:szCs w:val="18"/>
                <w:lang w:val="en-US"/>
              </w:rPr>
              <w:t xml:space="preserve"> Use pictures, adult reading and a paired demonstration. Accept pointing or an oral response before writing.</w:t>
            </w:r>
          </w:p>
          <w:p w14:paraId="254CDB71" w14:textId="77777777" w:rsidR="004559E7" w:rsidRPr="004559E7" w:rsidRDefault="004559E7" w:rsidP="004559E7">
            <w:pPr>
              <w:spacing w:line="240" w:lineRule="auto"/>
              <w:rPr>
                <w:sz w:val="18"/>
                <w:szCs w:val="18"/>
                <w:lang w:val="en-US"/>
              </w:rPr>
            </w:pPr>
          </w:p>
          <w:p w14:paraId="3683FD8B" w14:textId="77777777" w:rsidR="004559E7" w:rsidRPr="004559E7" w:rsidRDefault="004559E7" w:rsidP="004559E7">
            <w:pPr>
              <w:spacing w:line="240" w:lineRule="auto"/>
              <w:rPr>
                <w:sz w:val="18"/>
                <w:szCs w:val="18"/>
                <w:lang w:val="en-US"/>
              </w:rPr>
            </w:pPr>
            <w:r w:rsidRPr="004559E7">
              <w:rPr>
                <w:b/>
                <w:bCs/>
                <w:sz w:val="18"/>
                <w:szCs w:val="18"/>
                <w:lang w:val="en-US"/>
              </w:rPr>
              <w:t>Extension:</w:t>
            </w:r>
            <w:r w:rsidRPr="004559E7">
              <w:rPr>
                <w:sz w:val="18"/>
                <w:szCs w:val="18"/>
                <w:lang w:val="en-US"/>
              </w:rPr>
              <w:t xml:space="preserve"> Ask pupils to explain their choice and give another appropriate example.</w:t>
            </w:r>
          </w:p>
          <w:p w14:paraId="2B1870F2" w14:textId="135D456D" w:rsidR="00A91462" w:rsidRPr="0092028A" w:rsidRDefault="00A91462" w:rsidP="004559E7">
            <w:pPr>
              <w:spacing w:line="240" w:lineRule="auto"/>
              <w:rPr>
                <w:sz w:val="18"/>
                <w:szCs w:val="18"/>
                <w:lang w:val="en-US"/>
              </w:rPr>
            </w:pPr>
          </w:p>
        </w:tc>
      </w:tr>
      <w:tr w:rsidR="00A91462" w14:paraId="5EA9E402" w14:textId="77777777" w:rsidTr="00255998">
        <w:trPr>
          <w:trHeight w:val="1740"/>
        </w:trPr>
        <w:tc>
          <w:tcPr>
            <w:tcW w:w="1050" w:type="dxa"/>
            <w:tcMar>
              <w:top w:w="160" w:type="dxa"/>
              <w:left w:w="0" w:type="dxa"/>
              <w:bottom w:w="160" w:type="dxa"/>
              <w:right w:w="240" w:type="dxa"/>
            </w:tcMar>
          </w:tcPr>
          <w:p w14:paraId="3346E3CB" w14:textId="77777777" w:rsidR="00A91462" w:rsidRDefault="00000000" w:rsidP="00280B94">
            <w:pPr>
              <w:spacing w:line="240" w:lineRule="auto"/>
              <w:jc w:val="right"/>
              <w:rPr>
                <w:b/>
                <w:bCs/>
                <w:sz w:val="18"/>
                <w:szCs w:val="18"/>
              </w:rPr>
            </w:pPr>
            <w:r>
              <w:rPr>
                <w:b/>
                <w:bCs/>
                <w:sz w:val="18"/>
                <w:szCs w:val="18"/>
              </w:rPr>
              <w:t>2</w:t>
            </w:r>
          </w:p>
        </w:tc>
        <w:tc>
          <w:tcPr>
            <w:tcW w:w="1282" w:type="dxa"/>
            <w:tcMar>
              <w:top w:w="160" w:type="dxa"/>
              <w:left w:w="240" w:type="dxa"/>
              <w:bottom w:w="160" w:type="dxa"/>
              <w:right w:w="240" w:type="dxa"/>
            </w:tcMar>
          </w:tcPr>
          <w:p w14:paraId="419DA475" w14:textId="5DA0ECB1" w:rsidR="00A91462" w:rsidRDefault="0092028A" w:rsidP="00255998">
            <w:pPr>
              <w:spacing w:line="240" w:lineRule="auto"/>
              <w:rPr>
                <w:sz w:val="18"/>
                <w:szCs w:val="18"/>
              </w:rPr>
            </w:pPr>
            <w:r w:rsidRPr="0092028A">
              <w:rPr>
                <w:sz w:val="18"/>
                <w:szCs w:val="18"/>
              </w:rPr>
              <w:t>3 September 2026</w:t>
            </w:r>
          </w:p>
        </w:tc>
        <w:tc>
          <w:tcPr>
            <w:tcW w:w="2520" w:type="dxa"/>
            <w:tcMar>
              <w:top w:w="160" w:type="dxa"/>
              <w:left w:w="240" w:type="dxa"/>
              <w:bottom w:w="160" w:type="dxa"/>
              <w:right w:w="240" w:type="dxa"/>
            </w:tcMar>
          </w:tcPr>
          <w:p w14:paraId="57BB01CE" w14:textId="350B3654" w:rsidR="00A91462" w:rsidRPr="00255998" w:rsidRDefault="002A39D9" w:rsidP="00255998">
            <w:pPr>
              <w:spacing w:line="240" w:lineRule="auto"/>
              <w:rPr>
                <w:sz w:val="18"/>
                <w:szCs w:val="18"/>
                <w:lang w:val="en-US"/>
              </w:rPr>
            </w:pPr>
            <w:r w:rsidRPr="002A39D9">
              <w:rPr>
                <w:sz w:val="18"/>
                <w:szCs w:val="18"/>
              </w:rPr>
              <w:t>By the end of this lesson, students will be able to demonstrate safe sitting and careful handling of computer equipment.</w:t>
            </w:r>
          </w:p>
        </w:tc>
        <w:tc>
          <w:tcPr>
            <w:tcW w:w="2610" w:type="dxa"/>
            <w:tcMar>
              <w:top w:w="160" w:type="dxa"/>
              <w:left w:w="240" w:type="dxa"/>
              <w:bottom w:w="160" w:type="dxa"/>
              <w:right w:w="240" w:type="dxa"/>
            </w:tcMar>
          </w:tcPr>
          <w:p w14:paraId="293C48F5" w14:textId="77777777" w:rsidR="002A39D9" w:rsidRDefault="002A39D9" w:rsidP="002A39D9">
            <w:pPr>
              <w:spacing w:line="240" w:lineRule="auto"/>
              <w:rPr>
                <w:sz w:val="18"/>
                <w:szCs w:val="18"/>
                <w:lang w:val="en-US"/>
              </w:rPr>
            </w:pPr>
            <w:r w:rsidRPr="002A39D9">
              <w:rPr>
                <w:b/>
                <w:bCs/>
                <w:sz w:val="18"/>
                <w:szCs w:val="18"/>
                <w:lang w:val="en-US"/>
              </w:rPr>
              <w:t>H:</w:t>
            </w:r>
            <w:r w:rsidRPr="002A39D9">
              <w:rPr>
                <w:sz w:val="18"/>
                <w:szCs w:val="18"/>
                <w:lang w:val="en-US"/>
              </w:rPr>
              <w:t xml:space="preserve"> Compare a tidy workspace with a fictional unsafe example.</w:t>
            </w:r>
          </w:p>
          <w:p w14:paraId="3911FC18" w14:textId="77777777" w:rsidR="002A39D9" w:rsidRPr="002A39D9" w:rsidRDefault="002A39D9" w:rsidP="002A39D9">
            <w:pPr>
              <w:spacing w:line="240" w:lineRule="auto"/>
              <w:rPr>
                <w:sz w:val="18"/>
                <w:szCs w:val="18"/>
                <w:lang w:val="en-US"/>
              </w:rPr>
            </w:pPr>
          </w:p>
          <w:p w14:paraId="08C79CC0" w14:textId="77777777" w:rsidR="002A39D9" w:rsidRDefault="002A39D9" w:rsidP="002A39D9">
            <w:pPr>
              <w:spacing w:line="240" w:lineRule="auto"/>
              <w:rPr>
                <w:sz w:val="18"/>
                <w:szCs w:val="18"/>
                <w:lang w:val="en-US"/>
              </w:rPr>
            </w:pPr>
            <w:r w:rsidRPr="002A39D9">
              <w:rPr>
                <w:b/>
                <w:bCs/>
                <w:sz w:val="18"/>
                <w:szCs w:val="18"/>
                <w:lang w:val="en-US"/>
              </w:rPr>
              <w:t>ID:</w:t>
            </w:r>
            <w:r w:rsidRPr="002A39D9">
              <w:rPr>
                <w:sz w:val="18"/>
                <w:szCs w:val="18"/>
                <w:lang w:val="en-US"/>
              </w:rPr>
              <w:t xml:space="preserve"> Use pages 8-9 to discuss reaching the keyboard and mouse comfortably, keeping food and drinks away and asking for help.</w:t>
            </w:r>
          </w:p>
          <w:p w14:paraId="4CEB80E4" w14:textId="77777777" w:rsidR="002A39D9" w:rsidRPr="002A39D9" w:rsidRDefault="002A39D9" w:rsidP="002A39D9">
            <w:pPr>
              <w:spacing w:line="240" w:lineRule="auto"/>
              <w:rPr>
                <w:sz w:val="18"/>
                <w:szCs w:val="18"/>
                <w:lang w:val="en-US"/>
              </w:rPr>
            </w:pPr>
          </w:p>
          <w:p w14:paraId="6CD518A3" w14:textId="77777777" w:rsidR="002A39D9" w:rsidRDefault="002A39D9" w:rsidP="002A39D9">
            <w:pPr>
              <w:spacing w:line="240" w:lineRule="auto"/>
              <w:rPr>
                <w:sz w:val="18"/>
                <w:szCs w:val="18"/>
                <w:lang w:val="en-US"/>
              </w:rPr>
            </w:pPr>
            <w:r w:rsidRPr="002A39D9">
              <w:rPr>
                <w:b/>
                <w:bCs/>
                <w:sz w:val="18"/>
                <w:szCs w:val="18"/>
                <w:lang w:val="en-US"/>
              </w:rPr>
              <w:t>WD:</w:t>
            </w:r>
            <w:r w:rsidRPr="002A39D9">
              <w:rPr>
                <w:sz w:val="18"/>
                <w:szCs w:val="18"/>
                <w:lang w:val="en-US"/>
              </w:rPr>
              <w:t xml:space="preserve"> Demonstrate a safe seated position, gentle clicks and how to leave the desk tidy.</w:t>
            </w:r>
          </w:p>
          <w:p w14:paraId="7A523C3F" w14:textId="77777777" w:rsidR="002A39D9" w:rsidRPr="002A39D9" w:rsidRDefault="002A39D9" w:rsidP="002A39D9">
            <w:pPr>
              <w:spacing w:line="240" w:lineRule="auto"/>
              <w:rPr>
                <w:sz w:val="18"/>
                <w:szCs w:val="18"/>
                <w:lang w:val="en-US"/>
              </w:rPr>
            </w:pPr>
          </w:p>
          <w:p w14:paraId="461F0978" w14:textId="77777777" w:rsidR="002A39D9" w:rsidRDefault="002A39D9" w:rsidP="002A39D9">
            <w:pPr>
              <w:spacing w:line="240" w:lineRule="auto"/>
              <w:rPr>
                <w:sz w:val="18"/>
                <w:szCs w:val="18"/>
                <w:lang w:val="en-US"/>
              </w:rPr>
            </w:pPr>
            <w:r w:rsidRPr="002A39D9">
              <w:rPr>
                <w:b/>
                <w:bCs/>
                <w:sz w:val="18"/>
                <w:szCs w:val="18"/>
                <w:lang w:val="en-US"/>
              </w:rPr>
              <w:t>YD:</w:t>
            </w:r>
            <w:r w:rsidRPr="002A39D9">
              <w:rPr>
                <w:sz w:val="18"/>
                <w:szCs w:val="18"/>
                <w:lang w:val="en-US"/>
              </w:rPr>
              <w:t xml:space="preserve"> Partners check a prepared workspace using picture prompts, then practise safe mouse and keyboard use.</w:t>
            </w:r>
          </w:p>
          <w:p w14:paraId="5E0C89D6" w14:textId="77777777" w:rsidR="002A39D9" w:rsidRPr="002A39D9" w:rsidRDefault="002A39D9" w:rsidP="002A39D9">
            <w:pPr>
              <w:spacing w:line="240" w:lineRule="auto"/>
              <w:rPr>
                <w:sz w:val="18"/>
                <w:szCs w:val="18"/>
                <w:lang w:val="en-US"/>
              </w:rPr>
            </w:pPr>
          </w:p>
          <w:p w14:paraId="3C412BDB" w14:textId="007959BB" w:rsidR="00A91462" w:rsidRPr="0092028A" w:rsidRDefault="002A39D9" w:rsidP="00E56854">
            <w:pPr>
              <w:spacing w:line="240" w:lineRule="auto"/>
              <w:rPr>
                <w:sz w:val="18"/>
                <w:szCs w:val="18"/>
                <w:lang w:val="en-US"/>
              </w:rPr>
            </w:pPr>
            <w:r w:rsidRPr="002A39D9">
              <w:rPr>
                <w:b/>
                <w:bCs/>
                <w:sz w:val="18"/>
                <w:szCs w:val="18"/>
                <w:lang w:val="en-US"/>
              </w:rPr>
              <w:t>C:</w:t>
            </w:r>
            <w:r w:rsidRPr="002A39D9">
              <w:rPr>
                <w:sz w:val="18"/>
                <w:szCs w:val="18"/>
                <w:lang w:val="en-US"/>
              </w:rPr>
              <w:t xml:space="preserve"> Ask each pupil to demonstrate one safe routine and explain its purpose.</w:t>
            </w:r>
          </w:p>
        </w:tc>
        <w:tc>
          <w:tcPr>
            <w:tcW w:w="2700" w:type="dxa"/>
            <w:tcMar>
              <w:top w:w="160" w:type="dxa"/>
              <w:left w:w="240" w:type="dxa"/>
              <w:bottom w:w="160" w:type="dxa"/>
              <w:right w:w="0" w:type="dxa"/>
            </w:tcMar>
          </w:tcPr>
          <w:p w14:paraId="34235D91" w14:textId="77777777" w:rsidR="002A39D9" w:rsidRDefault="002A39D9" w:rsidP="002A39D9">
            <w:pPr>
              <w:spacing w:line="240" w:lineRule="auto"/>
              <w:rPr>
                <w:sz w:val="18"/>
                <w:szCs w:val="18"/>
                <w:lang w:val="en-US"/>
              </w:rPr>
            </w:pPr>
            <w:r w:rsidRPr="002A39D9">
              <w:rPr>
                <w:b/>
                <w:bCs/>
                <w:sz w:val="18"/>
                <w:szCs w:val="18"/>
                <w:lang w:val="en-US"/>
              </w:rPr>
              <w:t>Support:</w:t>
            </w:r>
            <w:r w:rsidRPr="002A39D9">
              <w:rPr>
                <w:sz w:val="18"/>
                <w:szCs w:val="18"/>
                <w:lang w:val="en-US"/>
              </w:rPr>
              <w:t xml:space="preserve"> Use pictures, adult reading and a paired demonstration. Accept pointing or an oral response before writing.</w:t>
            </w:r>
          </w:p>
          <w:p w14:paraId="04E0E702" w14:textId="77777777" w:rsidR="002A39D9" w:rsidRPr="002A39D9" w:rsidRDefault="002A39D9" w:rsidP="002A39D9">
            <w:pPr>
              <w:spacing w:line="240" w:lineRule="auto"/>
              <w:rPr>
                <w:sz w:val="18"/>
                <w:szCs w:val="18"/>
                <w:lang w:val="en-US"/>
              </w:rPr>
            </w:pPr>
          </w:p>
          <w:p w14:paraId="4BC965C2" w14:textId="77777777" w:rsidR="002A39D9" w:rsidRPr="002A39D9" w:rsidRDefault="002A39D9" w:rsidP="002A39D9">
            <w:pPr>
              <w:spacing w:line="240" w:lineRule="auto"/>
              <w:rPr>
                <w:sz w:val="18"/>
                <w:szCs w:val="18"/>
                <w:lang w:val="en-US"/>
              </w:rPr>
            </w:pPr>
            <w:r w:rsidRPr="002A39D9">
              <w:rPr>
                <w:b/>
                <w:bCs/>
                <w:sz w:val="18"/>
                <w:szCs w:val="18"/>
                <w:lang w:val="en-US"/>
              </w:rPr>
              <w:t>Extension:</w:t>
            </w:r>
            <w:r w:rsidRPr="002A39D9">
              <w:rPr>
                <w:sz w:val="18"/>
                <w:szCs w:val="18"/>
                <w:lang w:val="en-US"/>
              </w:rPr>
              <w:t xml:space="preserve"> Ask pupils to explain their choice and give another appropriate example.</w:t>
            </w:r>
          </w:p>
          <w:p w14:paraId="505B6E78" w14:textId="495924D7" w:rsidR="00A91462" w:rsidRPr="00B43CB6" w:rsidRDefault="00A91462" w:rsidP="002A39D9">
            <w:pPr>
              <w:spacing w:line="240" w:lineRule="auto"/>
              <w:rPr>
                <w:sz w:val="18"/>
                <w:szCs w:val="18"/>
                <w:lang w:val="en-US"/>
              </w:rPr>
            </w:pP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sidRPr="002A39D9">
        <w:t>Y1 Computing T1 W02 Lesson Reference.pdf</w:t>
      </w:r>
    </w:p>
    <w:p w14:paraId="27F8DB85" w14:textId="77777777" w:rsidR="002A39D9" w:rsidRDefault="002A39D9" w:rsidP="00A458BA">
      <w:pPr>
        <w:pStyle w:val="ListParagraph"/>
        <w:numPr>
          <w:ilvl w:val="0"/>
          <w:numId w:val="3"/>
        </w:numPr>
      </w:pPr>
      <w:r w:rsidRPr="002A39D9">
        <w:t>Student Book 1 printed pages 4-9</w:t>
      </w:r>
    </w:p>
    <w:p w14:paraId="5E2A115B" w14:textId="77777777" w:rsidR="002A39D9" w:rsidRDefault="002A39D9" w:rsidP="00A458BA">
      <w:pPr>
        <w:pStyle w:val="ListParagraph"/>
        <w:numPr>
          <w:ilvl w:val="0"/>
          <w:numId w:val="3"/>
        </w:numPr>
      </w:pPr>
      <w:r w:rsidRPr="002A39D9">
        <w:t>Whiteboard and markers</w:t>
      </w:r>
    </w:p>
    <w:p w14:paraId="1A2C51E3" w14:textId="77777777" w:rsidR="002A39D9" w:rsidRDefault="002A39D9" w:rsidP="00A458BA">
      <w:pPr>
        <w:pStyle w:val="ListParagraph"/>
        <w:numPr>
          <w:ilvl w:val="0"/>
          <w:numId w:val="3"/>
        </w:numPr>
      </w:pPr>
      <w:r w:rsidRPr="002A39D9">
        <w:t>Prepared pictures or task cards</w:t>
      </w:r>
    </w:p>
    <w:p w14:paraId="6DCA352C" w14:textId="77777777" w:rsidR="002A39D9" w:rsidRDefault="002A39D9" w:rsidP="00A458BA">
      <w:pPr>
        <w:pStyle w:val="ListParagraph"/>
        <w:numPr>
          <w:ilvl w:val="0"/>
          <w:numId w:val="3"/>
        </w:numPr>
      </w:pPr>
      <w:r w:rsidRPr="002A39D9">
        <w:t>Classroom computers or laptops</w:t>
      </w:r>
    </w:p>
    <w:p w14:paraId="7A68E8D2" w14:textId="77777777" w:rsidR="002A39D9" w:rsidRDefault="002A39D9" w:rsidP="00A458BA">
      <w:pPr>
        <w:pStyle w:val="ListParagraph"/>
        <w:numPr>
          <w:ilvl w:val="0"/>
          <w:numId w:val="3"/>
        </w:numPr>
      </w:pPr>
      <w:r w:rsidRPr="002A39D9">
        <w:t>Drawing paper or activity sheets</w:t>
      </w:r>
    </w:p>
    <w:p w14:paraId="7D03406C" w14:textId="607EC56E" w:rsidR="002A39D9" w:rsidRDefault="002A39D9" w:rsidP="00A458BA">
      <w:pPr>
        <w:pStyle w:val="ListParagraph"/>
        <w:numPr>
          <w:ilvl w:val="0"/>
          <w:numId w:val="3"/>
        </w:numPr>
      </w:pPr>
      <w:r w:rsidRPr="002A39D9">
        <w:t>Pencils and colouring materials; Student notebooks</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embedRegular r:id="rId1" w:fontKey="{04DEBBAF-543F-454B-A4F2-88AA5B95A8E3}"/>
  </w:font>
  <w:font w:name="Cambria">
    <w:panose1 w:val="02040503050406030204"/>
    <w:charset w:val="00"/>
    <w:family w:val="roman"/>
    <w:pitch w:val="variable"/>
    <w:sig w:usb0="E00006FF" w:usb1="420024FF" w:usb2="02000000" w:usb3="00000000" w:csb0="0000019F" w:csb1="00000000"/>
    <w:embedRegular r:id="rId2" w:fontKey="{1CDF3443-FC05-4C85-8290-E9E17030E46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cp:coreProperties>
</file>