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identify a web page and describe something it contains. They will also learn to use a teacher-supported search or prepared link to find information about an animal.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identify a web page and describe something it contains.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Display a teacher-selected rainforest page or the printed book example.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the Unit 2 introduction and pages 22-23 to explain that people create web pages and a browser shows them.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Open a prechecked page and point to its title, pictures and text. Explain that a picture alone is not proof that information is correct.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explore the selected page with adult guidance and draw or describe two things they notice.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Each pupil points to a page feature and names its purpose.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29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use a teacher-supported search or prepared link to find information about an animal.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Ask what words we could use to find a page about a tiger.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24-25 to introduce a search box, a keyword and a search-result link. Teacher checks the tool and results before pupils use them.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Type an animal keyword and choose a suitable prechecked result. Model asking before opening a new page.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Pairs use a prepared animal keyword or link to open an approved page and tell the teacher which animal it concerns.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Check that pupils can identify the search box or result link and ask for help before opening unfamiliar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Provide a prepared link and keyword card. Allow a partner to type while the pupil identifies the next step.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Compare two simple keywords and say which better describes the animal being researched.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W10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20-25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