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sz w:val="18"/>
                <w:szCs w:val="18"/>
              </w:rPr>
              <w:t>13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sz w:val="18"/>
                <w:szCs w:val="18"/>
              </w:rPr>
              <w:t>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sidRPr="004559E7">
        <w:rPr>
          <w:color w:val="auto"/>
          <w:sz w:val="20"/>
          <w:szCs w:val="20"/>
          <w:u w:val="single"/>
        </w:rPr>
        <w:t>Students will learn to use a prechecked page to communicate an animal fact while following online-safety routines. They will also learn to show what to do when worried online and identify personal information. Through class discussion, teacher demonstrations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sidRPr="00280B94">
        <w:rPr>
          <w:b/>
          <w:bCs/>
          <w:color w:val="auto"/>
          <w:sz w:val="22"/>
          <w:szCs w:val="22"/>
        </w:rPr>
        <w:t>End-of-Week Assessment/Check: How will you know they got it?</w:t>
      </w:r>
      <w:r w:rsidR="0092028A">
        <w:rPr>
          <w:b/>
          <w:bCs/>
          <w:color w:val="auto"/>
          <w:sz w:val="22"/>
          <w:szCs w:val="22"/>
        </w:rPr>
        <w:br/>
      </w:r>
      <w:r w:rsidR="004559E7" w:rsidRPr="004559E7">
        <w:rPr>
          <w:color w:val="auto"/>
          <w:sz w:val="20"/>
          <w:szCs w:val="20"/>
          <w:u w:val="single"/>
        </w:rPr>
        <w:t>Use teacher observation, pupil explanations and the completed practical or paper activity. Check the specific outcomes in each lesson row and note pupils who need further practice.</w:t>
      </w:r>
      <w:r w:rsidR="0092028A">
        <w:rPr>
          <w:color w:val="auto"/>
          <w:sz w:val="20"/>
          <w:szCs w:val="20"/>
          <w:u w:val="single"/>
        </w:rPr>
        <w:br/>
      </w:r>
      <w:r w:rsidR="0092028A">
        <w:rPr>
          <w:color w:val="auto"/>
          <w:sz w:val="20"/>
          <w:szCs w:val="20"/>
          <w:u w:val="single"/>
        </w:rPr>
        <w:br/>
      </w:r>
      <w:r>
        <w:rPr>
          <w:b/>
          <w:bCs/>
          <w:color w:val="1F4E79"/>
        </w:rPr>
        <w:t>LESSON SLOTS</w:t>
      </w:r>
      <w:r w:rsidR="00255998">
        <w:rPr>
          <w:b/>
          <w:bCs/>
          <w:color w:val="1F4E79"/>
        </w:rPr>
        <w:t xml:space="preserve"> - </w:t>
      </w:r>
      <w:r w:rsidR="004E0C45">
        <w:rPr>
          <w:b/>
          <w:bCs/>
          <w:color w:val="1F4E79"/>
        </w:rPr>
        <w:t>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14:paraId="306B3D0A" w14:textId="1933B028" w:rsidR="00A91462" w:rsidRPr="00280B94" w:rsidRDefault="00280B94" w:rsidP="00280B94">
            <w:pPr>
              <w:spacing w:line="240" w:lineRule="auto"/>
              <w:jc w:val="right"/>
              <w:rPr>
                <w:b/>
                <w:bCs/>
                <w:sz w:val="20"/>
                <w:szCs w:val="20"/>
              </w:rPr>
            </w:pPr>
            <w:r w:rsidRPr="00280B94">
              <w:rPr>
                <w:b/>
                <w:bCs/>
                <w:sz w:val="20"/>
                <w:szCs w:val="20"/>
              </w:rPr>
              <w:t>1</w:t>
            </w:r>
          </w:p>
        </w:tc>
        <w:tc>
          <w:tcPr>
            <w:tcW w:w="1282" w:type="dxa"/>
            <w:tcMar>
              <w:top w:w="160" w:type="dxa"/>
              <w:left w:w="240" w:type="dxa"/>
              <w:bottom w:w="160" w:type="dxa"/>
              <w:right w:w="240" w:type="dxa"/>
            </w:tcMar>
          </w:tcPr>
          <w:p w14:paraId="1D117630" w14:textId="378D4D10" w:rsidR="00A91462" w:rsidRDefault="00A458BA" w:rsidP="00280B94">
            <w:pPr>
              <w:spacing w:line="240" w:lineRule="auto"/>
              <w:rPr>
                <w:sz w:val="18"/>
                <w:szCs w:val="18"/>
              </w:rPr>
            </w:pPr>
            <w:r w:rsidRPr="00A458BA">
              <w:rPr>
                <w:sz w:val="18"/>
                <w:szCs w:val="18"/>
              </w:rPr>
              <w:t>16 November 2026</w:t>
            </w:r>
          </w:p>
        </w:tc>
        <w:tc>
          <w:tcPr>
            <w:tcW w:w="2520" w:type="dxa"/>
            <w:tcMar>
              <w:top w:w="160" w:type="dxa"/>
              <w:left w:w="240" w:type="dxa"/>
              <w:bottom w:w="160" w:type="dxa"/>
              <w:right w:w="240" w:type="dxa"/>
            </w:tcMar>
          </w:tcPr>
          <w:p w14:paraId="41EFC2D7" w14:textId="14AA22C6" w:rsidR="00A91462" w:rsidRDefault="004559E7" w:rsidP="00280B94">
            <w:pPr>
              <w:spacing w:line="240" w:lineRule="auto"/>
              <w:rPr>
                <w:sz w:val="18"/>
                <w:szCs w:val="18"/>
              </w:rPr>
            </w:pPr>
            <w:r w:rsidRPr="004559E7">
              <w:rPr>
                <w:sz w:val="18"/>
                <w:szCs w:val="18"/>
              </w:rPr>
              <w:t>By the end of this lesson, students will be able to use a prechecked page to communicate an animal fact while following online-safety routines.</w:t>
            </w:r>
          </w:p>
        </w:tc>
        <w:tc>
          <w:tcPr>
            <w:tcW w:w="2610" w:type="dxa"/>
            <w:tcMar>
              <w:top w:w="160" w:type="dxa"/>
              <w:left w:w="240" w:type="dxa"/>
              <w:bottom w:w="160" w:type="dxa"/>
              <w:right w:w="240" w:type="dxa"/>
            </w:tcMar>
          </w:tcPr>
          <w:p w14:paraId="7E8872DA" w14:textId="77777777" w:rsidR="004559E7" w:rsidRDefault="004559E7" w:rsidP="004559E7">
            <w:pPr>
              <w:spacing w:line="240" w:lineRule="auto"/>
              <w:rPr>
                <w:sz w:val="18"/>
                <w:szCs w:val="18"/>
                <w:lang w:val="en-US"/>
              </w:rPr>
            </w:pPr>
            <w:r w:rsidRPr="004559E7">
              <w:rPr>
                <w:b/>
                <w:bCs/>
                <w:sz w:val="18"/>
                <w:szCs w:val="18"/>
                <w:lang w:val="en-US"/>
              </w:rPr>
              <w:t>H:</w:t>
            </w:r>
            <w:r w:rsidRPr="004559E7">
              <w:rPr>
                <w:sz w:val="18"/>
                <w:szCs w:val="18"/>
                <w:lang w:val="en-US"/>
              </w:rPr>
              <w:t xml:space="preserve"> Ask which rainforest animal the class could investigate.</w:t>
            </w:r>
          </w:p>
          <w:p w14:paraId="1EECADC5" w14:textId="77777777" w:rsidR="004559E7" w:rsidRPr="004559E7" w:rsidRDefault="004559E7" w:rsidP="004559E7">
            <w:pPr>
              <w:spacing w:line="240" w:lineRule="auto"/>
              <w:rPr>
                <w:sz w:val="18"/>
                <w:szCs w:val="18"/>
                <w:lang w:val="en-US"/>
              </w:rPr>
            </w:pPr>
          </w:p>
          <w:p w14:paraId="53AB061D" w14:textId="77777777" w:rsidR="004559E7" w:rsidRDefault="004559E7" w:rsidP="004559E7">
            <w:pPr>
              <w:spacing w:line="240" w:lineRule="auto"/>
              <w:rPr>
                <w:sz w:val="18"/>
                <w:szCs w:val="18"/>
                <w:lang w:val="en-US"/>
              </w:rPr>
            </w:pPr>
            <w:r w:rsidRPr="004559E7">
              <w:rPr>
                <w:b/>
                <w:bCs/>
                <w:sz w:val="18"/>
                <w:szCs w:val="18"/>
                <w:lang w:val="en-US"/>
              </w:rPr>
              <w:t>ID:</w:t>
            </w:r>
            <w:r w:rsidRPr="004559E7">
              <w:rPr>
                <w:sz w:val="18"/>
                <w:szCs w:val="18"/>
                <w:lang w:val="en-US"/>
              </w:rPr>
              <w:t xml:space="preserve"> Revisit web-page features, approved links and asking for help.</w:t>
            </w:r>
          </w:p>
          <w:p w14:paraId="561A0E24" w14:textId="77777777" w:rsidR="004559E7" w:rsidRPr="004559E7" w:rsidRDefault="004559E7" w:rsidP="004559E7">
            <w:pPr>
              <w:spacing w:line="240" w:lineRule="auto"/>
              <w:rPr>
                <w:sz w:val="18"/>
                <w:szCs w:val="18"/>
                <w:lang w:val="en-US"/>
              </w:rPr>
            </w:pPr>
          </w:p>
          <w:p w14:paraId="6316562F" w14:textId="77777777" w:rsidR="004559E7" w:rsidRDefault="004559E7" w:rsidP="004559E7">
            <w:pPr>
              <w:spacing w:line="240" w:lineRule="auto"/>
              <w:rPr>
                <w:sz w:val="18"/>
                <w:szCs w:val="18"/>
                <w:lang w:val="en-US"/>
              </w:rPr>
            </w:pPr>
            <w:r w:rsidRPr="004559E7">
              <w:rPr>
                <w:b/>
                <w:bCs/>
                <w:sz w:val="18"/>
                <w:szCs w:val="18"/>
                <w:lang w:val="en-US"/>
              </w:rPr>
              <w:t>WD:</w:t>
            </w:r>
            <w:r w:rsidRPr="004559E7">
              <w:rPr>
                <w:sz w:val="18"/>
                <w:szCs w:val="18"/>
                <w:lang w:val="en-US"/>
              </w:rPr>
              <w:t xml:space="preserve"> Find one short fact and show how it relates to a picture or text on the selected page.</w:t>
            </w:r>
          </w:p>
          <w:p w14:paraId="6D7C5C4D" w14:textId="77777777" w:rsidR="004559E7" w:rsidRPr="004559E7" w:rsidRDefault="004559E7" w:rsidP="004559E7">
            <w:pPr>
              <w:spacing w:line="240" w:lineRule="auto"/>
              <w:rPr>
                <w:sz w:val="18"/>
                <w:szCs w:val="18"/>
                <w:lang w:val="en-US"/>
              </w:rPr>
            </w:pPr>
          </w:p>
          <w:p w14:paraId="6AF52622" w14:textId="77777777" w:rsidR="004559E7" w:rsidRDefault="004559E7" w:rsidP="004559E7">
            <w:pPr>
              <w:spacing w:line="240" w:lineRule="auto"/>
              <w:rPr>
                <w:sz w:val="18"/>
                <w:szCs w:val="18"/>
                <w:lang w:val="en-US"/>
              </w:rPr>
            </w:pPr>
            <w:r w:rsidRPr="004559E7">
              <w:rPr>
                <w:b/>
                <w:bCs/>
                <w:sz w:val="18"/>
                <w:szCs w:val="18"/>
                <w:lang w:val="en-US"/>
              </w:rPr>
              <w:t>YD:</w:t>
            </w:r>
            <w:r w:rsidRPr="004559E7">
              <w:rPr>
                <w:sz w:val="18"/>
                <w:szCs w:val="18"/>
                <w:lang w:val="en-US"/>
              </w:rPr>
              <w:t xml:space="preserve"> Pairs follow a prepared route and make a small illustrated fact card. Teacher reads text aloud where needed.</w:t>
            </w:r>
          </w:p>
          <w:p w14:paraId="001B8458" w14:textId="77777777" w:rsidR="004559E7" w:rsidRPr="004559E7" w:rsidRDefault="004559E7" w:rsidP="004559E7">
            <w:pPr>
              <w:spacing w:line="240" w:lineRule="auto"/>
              <w:rPr>
                <w:sz w:val="18"/>
                <w:szCs w:val="18"/>
                <w:lang w:val="en-US"/>
              </w:rPr>
            </w:pPr>
          </w:p>
          <w:p w14:paraId="26127CD0" w14:textId="3AB0C9E2" w:rsidR="00A91462" w:rsidRPr="0092028A" w:rsidRDefault="004559E7" w:rsidP="00A458BA">
            <w:pPr>
              <w:spacing w:line="240" w:lineRule="auto"/>
              <w:rPr>
                <w:sz w:val="18"/>
                <w:szCs w:val="18"/>
                <w:lang w:val="en-US"/>
              </w:rPr>
            </w:pPr>
            <w:r w:rsidRPr="004559E7">
              <w:rPr>
                <w:b/>
                <w:bCs/>
                <w:sz w:val="18"/>
                <w:szCs w:val="18"/>
                <w:lang w:val="en-US"/>
              </w:rPr>
              <w:t>C:</w:t>
            </w:r>
            <w:r w:rsidRPr="004559E7">
              <w:rPr>
                <w:sz w:val="18"/>
                <w:szCs w:val="18"/>
                <w:lang w:val="en-US"/>
              </w:rPr>
              <w:t xml:space="preserve"> Ask pupils to point to the source feature and describe one safety action.</w:t>
            </w:r>
          </w:p>
        </w:tc>
        <w:tc>
          <w:tcPr>
            <w:tcW w:w="2700" w:type="dxa"/>
            <w:tcMar>
              <w:top w:w="160" w:type="dxa"/>
              <w:left w:w="240" w:type="dxa"/>
              <w:bottom w:w="160" w:type="dxa"/>
              <w:right w:w="0" w:type="dxa"/>
            </w:tcMar>
          </w:tcPr>
          <w:p w14:paraId="1C565192" w14:textId="77777777" w:rsidR="004559E7" w:rsidRDefault="004559E7" w:rsidP="004559E7">
            <w:pPr>
              <w:spacing w:line="240" w:lineRule="auto"/>
              <w:rPr>
                <w:sz w:val="18"/>
                <w:szCs w:val="18"/>
                <w:lang w:val="en-US"/>
              </w:rPr>
            </w:pPr>
            <w:r w:rsidRPr="004559E7">
              <w:rPr>
                <w:b/>
                <w:bCs/>
                <w:sz w:val="18"/>
                <w:szCs w:val="18"/>
                <w:lang w:val="en-US"/>
              </w:rPr>
              <w:t>Support:</w:t>
            </w:r>
            <w:r w:rsidRPr="004559E7">
              <w:rPr>
                <w:sz w:val="18"/>
                <w:szCs w:val="18"/>
                <w:lang w:val="en-US"/>
              </w:rPr>
              <w:t xml:space="preserve"> Use pictures, adult reading and a paired demonstration. Accept pointing or an oral response before writing.</w:t>
            </w:r>
          </w:p>
          <w:p w14:paraId="254CDB71" w14:textId="77777777" w:rsidR="004559E7" w:rsidRPr="004559E7" w:rsidRDefault="004559E7" w:rsidP="004559E7">
            <w:pPr>
              <w:spacing w:line="240" w:lineRule="auto"/>
              <w:rPr>
                <w:sz w:val="18"/>
                <w:szCs w:val="18"/>
                <w:lang w:val="en-US"/>
              </w:rPr>
            </w:pPr>
          </w:p>
          <w:p w14:paraId="3683FD8B" w14:textId="77777777" w:rsidR="004559E7" w:rsidRPr="004559E7" w:rsidRDefault="004559E7" w:rsidP="004559E7">
            <w:pPr>
              <w:spacing w:line="240" w:lineRule="auto"/>
              <w:rPr>
                <w:sz w:val="18"/>
                <w:szCs w:val="18"/>
                <w:lang w:val="en-US"/>
              </w:rPr>
            </w:pPr>
            <w:r w:rsidRPr="004559E7">
              <w:rPr>
                <w:b/>
                <w:bCs/>
                <w:sz w:val="18"/>
                <w:szCs w:val="18"/>
                <w:lang w:val="en-US"/>
              </w:rPr>
              <w:t>Extension:</w:t>
            </w:r>
            <w:r w:rsidRPr="004559E7">
              <w:rPr>
                <w:sz w:val="18"/>
                <w:szCs w:val="18"/>
                <w:lang w:val="en-US"/>
              </w:rPr>
              <w:t xml:space="preserve"> Ask pupils to explain their choice and give another appropriate example.</w:t>
            </w:r>
          </w:p>
          <w:p w14:paraId="2B1870F2" w14:textId="135D456D" w:rsidR="00A91462" w:rsidRPr="0092028A" w:rsidRDefault="00A91462" w:rsidP="004559E7">
            <w:pPr>
              <w:spacing w:line="240" w:lineRule="auto"/>
              <w:rPr>
                <w:sz w:val="18"/>
                <w:szCs w:val="18"/>
                <w:lang w:val="en-US"/>
              </w:rPr>
            </w:pPr>
          </w:p>
        </w:tc>
      </w:tr>
      <w:tr w:rsidR="00A91462" w14:paraId="5EA9E402" w14:textId="77777777" w:rsidTr="00255998">
        <w:trPr>
          <w:trHeight w:val="1740"/>
        </w:trPr>
        <w:tc>
          <w:tcPr>
            <w:tcW w:w="1050" w:type="dxa"/>
            <w:tcMar>
              <w:top w:w="160" w:type="dxa"/>
              <w:left w:w="0" w:type="dxa"/>
              <w:bottom w:w="160" w:type="dxa"/>
              <w:right w:w="240" w:type="dxa"/>
            </w:tcMar>
          </w:tcPr>
          <w:p w14:paraId="3346E3CB" w14:textId="77777777" w:rsidR="00A91462" w:rsidRDefault="00000000" w:rsidP="00280B94">
            <w:pPr>
              <w:spacing w:line="240" w:lineRule="auto"/>
              <w:jc w:val="right"/>
              <w:rPr>
                <w:b/>
                <w:bCs/>
                <w:sz w:val="18"/>
                <w:szCs w:val="18"/>
              </w:rPr>
            </w:pPr>
            <w:r>
              <w:rPr>
                <w:b/>
                <w:bCs/>
                <w:sz w:val="18"/>
                <w:szCs w:val="18"/>
              </w:rPr>
              <w:t>2</w:t>
            </w:r>
          </w:p>
        </w:tc>
        <w:tc>
          <w:tcPr>
            <w:tcW w:w="1282" w:type="dxa"/>
            <w:tcMar>
              <w:top w:w="160" w:type="dxa"/>
              <w:left w:w="240" w:type="dxa"/>
              <w:bottom w:w="160" w:type="dxa"/>
              <w:right w:w="240" w:type="dxa"/>
            </w:tcMar>
          </w:tcPr>
          <w:p w14:paraId="419DA475" w14:textId="5DA0ECB1" w:rsidR="00A91462" w:rsidRDefault="0092028A" w:rsidP="00255998">
            <w:pPr>
              <w:spacing w:line="240" w:lineRule="auto"/>
              <w:rPr>
                <w:sz w:val="18"/>
                <w:szCs w:val="18"/>
              </w:rPr>
            </w:pPr>
            <w:r w:rsidRPr="0092028A">
              <w:rPr>
                <w:sz w:val="18"/>
                <w:szCs w:val="18"/>
              </w:rPr>
              <w:t>19 November 2026</w:t>
            </w:r>
          </w:p>
        </w:tc>
        <w:tc>
          <w:tcPr>
            <w:tcW w:w="2520" w:type="dxa"/>
            <w:tcMar>
              <w:top w:w="160" w:type="dxa"/>
              <w:left w:w="240" w:type="dxa"/>
              <w:bottom w:w="160" w:type="dxa"/>
              <w:right w:w="240" w:type="dxa"/>
            </w:tcMar>
          </w:tcPr>
          <w:p w14:paraId="57BB01CE" w14:textId="350B3654" w:rsidR="00A91462" w:rsidRPr="00255998" w:rsidRDefault="002A39D9" w:rsidP="00255998">
            <w:pPr>
              <w:spacing w:line="240" w:lineRule="auto"/>
              <w:rPr>
                <w:sz w:val="18"/>
                <w:szCs w:val="18"/>
                <w:lang w:val="en-US"/>
              </w:rPr>
            </w:pPr>
            <w:r w:rsidRPr="002A39D9">
              <w:rPr>
                <w:sz w:val="18"/>
                <w:szCs w:val="18"/>
              </w:rPr>
              <w:t>By the end of this lesson, students will be able to show what to do when worried online and identify personal information.</w:t>
            </w:r>
          </w:p>
        </w:tc>
        <w:tc>
          <w:tcPr>
            <w:tcW w:w="2610" w:type="dxa"/>
            <w:tcMar>
              <w:top w:w="160" w:type="dxa"/>
              <w:left w:w="240" w:type="dxa"/>
              <w:bottom w:w="160" w:type="dxa"/>
              <w:right w:w="240" w:type="dxa"/>
            </w:tcMar>
          </w:tcPr>
          <w:p w14:paraId="293C48F5" w14:textId="77777777" w:rsidR="002A39D9" w:rsidRDefault="002A39D9" w:rsidP="002A39D9">
            <w:pPr>
              <w:spacing w:line="240" w:lineRule="auto"/>
              <w:rPr>
                <w:sz w:val="18"/>
                <w:szCs w:val="18"/>
                <w:lang w:val="en-US"/>
              </w:rPr>
            </w:pPr>
            <w:r w:rsidRPr="002A39D9">
              <w:rPr>
                <w:b/>
                <w:bCs/>
                <w:sz w:val="18"/>
                <w:szCs w:val="18"/>
                <w:lang w:val="en-US"/>
              </w:rPr>
              <w:t>H:</w:t>
            </w:r>
            <w:r w:rsidRPr="002A39D9">
              <w:rPr>
                <w:sz w:val="18"/>
                <w:szCs w:val="18"/>
                <w:lang w:val="en-US"/>
              </w:rPr>
              <w:t xml:space="preserve"> Recall the help signal used in the computer room.</w:t>
            </w:r>
          </w:p>
          <w:p w14:paraId="3911FC18" w14:textId="77777777" w:rsidR="002A39D9" w:rsidRPr="002A39D9" w:rsidRDefault="002A39D9" w:rsidP="002A39D9">
            <w:pPr>
              <w:spacing w:line="240" w:lineRule="auto"/>
              <w:rPr>
                <w:sz w:val="18"/>
                <w:szCs w:val="18"/>
                <w:lang w:val="en-US"/>
              </w:rPr>
            </w:pPr>
          </w:p>
          <w:p w14:paraId="08C79CC0" w14:textId="77777777" w:rsidR="002A39D9" w:rsidRDefault="002A39D9" w:rsidP="002A39D9">
            <w:pPr>
              <w:spacing w:line="240" w:lineRule="auto"/>
              <w:rPr>
                <w:sz w:val="18"/>
                <w:szCs w:val="18"/>
                <w:lang w:val="en-US"/>
              </w:rPr>
            </w:pPr>
            <w:r w:rsidRPr="002A39D9">
              <w:rPr>
                <w:b/>
                <w:bCs/>
                <w:sz w:val="18"/>
                <w:szCs w:val="18"/>
                <w:lang w:val="en-US"/>
              </w:rPr>
              <w:t>ID:</w:t>
            </w:r>
            <w:r w:rsidRPr="002A39D9">
              <w:rPr>
                <w:sz w:val="18"/>
                <w:szCs w:val="18"/>
                <w:lang w:val="en-US"/>
              </w:rPr>
              <w:t xml:space="preserve"> Explain the oral and picture-based learning check on pages 34-35.</w:t>
            </w:r>
          </w:p>
          <w:p w14:paraId="4CEB80E4" w14:textId="77777777" w:rsidR="002A39D9" w:rsidRPr="002A39D9" w:rsidRDefault="002A39D9" w:rsidP="002A39D9">
            <w:pPr>
              <w:spacing w:line="240" w:lineRule="auto"/>
              <w:rPr>
                <w:sz w:val="18"/>
                <w:szCs w:val="18"/>
                <w:lang w:val="en-US"/>
              </w:rPr>
            </w:pPr>
          </w:p>
          <w:p w14:paraId="6CD518A3" w14:textId="77777777" w:rsidR="002A39D9" w:rsidRDefault="002A39D9" w:rsidP="002A39D9">
            <w:pPr>
              <w:spacing w:line="240" w:lineRule="auto"/>
              <w:rPr>
                <w:sz w:val="18"/>
                <w:szCs w:val="18"/>
                <w:lang w:val="en-US"/>
              </w:rPr>
            </w:pPr>
            <w:r w:rsidRPr="002A39D9">
              <w:rPr>
                <w:b/>
                <w:bCs/>
                <w:sz w:val="18"/>
                <w:szCs w:val="18"/>
                <w:lang w:val="en-US"/>
              </w:rPr>
              <w:t>WD:</w:t>
            </w:r>
            <w:r w:rsidRPr="002A39D9">
              <w:rPr>
                <w:sz w:val="18"/>
                <w:szCs w:val="18"/>
                <w:lang w:val="en-US"/>
              </w:rPr>
              <w:t xml:space="preserve"> Model how to listen to a scenario and choose an appropriate response.</w:t>
            </w:r>
          </w:p>
          <w:p w14:paraId="7A523C3F" w14:textId="77777777" w:rsidR="002A39D9" w:rsidRPr="002A39D9" w:rsidRDefault="002A39D9" w:rsidP="002A39D9">
            <w:pPr>
              <w:spacing w:line="240" w:lineRule="auto"/>
              <w:rPr>
                <w:sz w:val="18"/>
                <w:szCs w:val="18"/>
                <w:lang w:val="en-US"/>
              </w:rPr>
            </w:pPr>
          </w:p>
          <w:p w14:paraId="461F0978" w14:textId="77777777" w:rsidR="002A39D9" w:rsidRDefault="002A39D9" w:rsidP="002A39D9">
            <w:pPr>
              <w:spacing w:line="240" w:lineRule="auto"/>
              <w:rPr>
                <w:sz w:val="18"/>
                <w:szCs w:val="18"/>
                <w:lang w:val="en-US"/>
              </w:rPr>
            </w:pPr>
            <w:r w:rsidRPr="002A39D9">
              <w:rPr>
                <w:b/>
                <w:bCs/>
                <w:sz w:val="18"/>
                <w:szCs w:val="18"/>
                <w:lang w:val="en-US"/>
              </w:rPr>
              <w:t>YD:</w:t>
            </w:r>
            <w:r w:rsidRPr="002A39D9">
              <w:rPr>
                <w:sz w:val="18"/>
                <w:szCs w:val="18"/>
                <w:lang w:val="en-US"/>
              </w:rPr>
              <w:t xml:space="preserve"> Pupils individually answer a fictional online-worry scenario, name a trusted adult and identify a private-information example.</w:t>
            </w:r>
          </w:p>
          <w:p w14:paraId="5E0C89D6" w14:textId="77777777" w:rsidR="002A39D9" w:rsidRPr="002A39D9" w:rsidRDefault="002A39D9" w:rsidP="002A39D9">
            <w:pPr>
              <w:spacing w:line="240" w:lineRule="auto"/>
              <w:rPr>
                <w:sz w:val="18"/>
                <w:szCs w:val="18"/>
                <w:lang w:val="en-US"/>
              </w:rPr>
            </w:pPr>
          </w:p>
          <w:p w14:paraId="3C412BDB" w14:textId="007959BB" w:rsidR="00A91462" w:rsidRPr="0092028A" w:rsidRDefault="002A39D9" w:rsidP="00E56854">
            <w:pPr>
              <w:spacing w:line="240" w:lineRule="auto"/>
              <w:rPr>
                <w:sz w:val="18"/>
                <w:szCs w:val="18"/>
                <w:lang w:val="en-US"/>
              </w:rPr>
            </w:pPr>
            <w:r w:rsidRPr="002A39D9">
              <w:rPr>
                <w:b/>
                <w:bCs/>
                <w:sz w:val="18"/>
                <w:szCs w:val="18"/>
                <w:lang w:val="en-US"/>
              </w:rPr>
              <w:t>C:</w:t>
            </w:r>
            <w:r w:rsidRPr="002A39D9">
              <w:rPr>
                <w:sz w:val="18"/>
                <w:szCs w:val="18"/>
                <w:lang w:val="en-US"/>
              </w:rPr>
              <w:t xml:space="preserve"> Record which safety routines pupils can explain independently.</w:t>
            </w:r>
          </w:p>
        </w:tc>
        <w:tc>
          <w:tcPr>
            <w:tcW w:w="2700" w:type="dxa"/>
            <w:tcMar>
              <w:top w:w="160" w:type="dxa"/>
              <w:left w:w="240" w:type="dxa"/>
              <w:bottom w:w="160" w:type="dxa"/>
              <w:right w:w="0" w:type="dxa"/>
            </w:tcMar>
          </w:tcPr>
          <w:p w14:paraId="34235D91" w14:textId="77777777" w:rsidR="002A39D9" w:rsidRDefault="002A39D9" w:rsidP="002A39D9">
            <w:pPr>
              <w:spacing w:line="240" w:lineRule="auto"/>
              <w:rPr>
                <w:sz w:val="18"/>
                <w:szCs w:val="18"/>
                <w:lang w:val="en-US"/>
              </w:rPr>
            </w:pPr>
            <w:r w:rsidRPr="002A39D9">
              <w:rPr>
                <w:b/>
                <w:bCs/>
                <w:sz w:val="18"/>
                <w:szCs w:val="18"/>
                <w:lang w:val="en-US"/>
              </w:rPr>
              <w:t>Support:</w:t>
            </w:r>
            <w:r w:rsidRPr="002A39D9">
              <w:rPr>
                <w:sz w:val="18"/>
                <w:szCs w:val="18"/>
                <w:lang w:val="en-US"/>
              </w:rPr>
              <w:t xml:space="preserve"> Use pictures, adult reading and a paired demonstration. Accept pointing or an oral response before writing.</w:t>
            </w:r>
          </w:p>
          <w:p w14:paraId="04E0E702" w14:textId="77777777" w:rsidR="002A39D9" w:rsidRPr="002A39D9" w:rsidRDefault="002A39D9" w:rsidP="002A39D9">
            <w:pPr>
              <w:spacing w:line="240" w:lineRule="auto"/>
              <w:rPr>
                <w:sz w:val="18"/>
                <w:szCs w:val="18"/>
                <w:lang w:val="en-US"/>
              </w:rPr>
            </w:pPr>
          </w:p>
          <w:p w14:paraId="4BC965C2" w14:textId="77777777" w:rsidR="002A39D9" w:rsidRPr="002A39D9" w:rsidRDefault="002A39D9" w:rsidP="002A39D9">
            <w:pPr>
              <w:spacing w:line="240" w:lineRule="auto"/>
              <w:rPr>
                <w:sz w:val="18"/>
                <w:szCs w:val="18"/>
                <w:lang w:val="en-US"/>
              </w:rPr>
            </w:pPr>
            <w:r w:rsidRPr="002A39D9">
              <w:rPr>
                <w:b/>
                <w:bCs/>
                <w:sz w:val="18"/>
                <w:szCs w:val="18"/>
                <w:lang w:val="en-US"/>
              </w:rPr>
              <w:t>Extension:</w:t>
            </w:r>
            <w:r w:rsidRPr="002A39D9">
              <w:rPr>
                <w:sz w:val="18"/>
                <w:szCs w:val="18"/>
                <w:lang w:val="en-US"/>
              </w:rPr>
              <w:t xml:space="preserve"> Ask pupils to explain their choice and give another appropriate example.</w:t>
            </w:r>
          </w:p>
          <w:p w14:paraId="505B6E78" w14:textId="495924D7" w:rsidR="00A91462" w:rsidRPr="00B43CB6" w:rsidRDefault="00A91462" w:rsidP="002A39D9">
            <w:pPr>
              <w:spacing w:line="240" w:lineRule="auto"/>
              <w:rPr>
                <w:sz w:val="18"/>
                <w:szCs w:val="18"/>
                <w:lang w:val="en-US"/>
              </w:rPr>
            </w:pP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sidRPr="002A39D9">
        <w:t>Y1 Computing T1 W13 Lesson Reference.pdf</w:t>
      </w:r>
    </w:p>
    <w:p w14:paraId="27F8DB85" w14:textId="77777777" w:rsidR="002A39D9" w:rsidRDefault="002A39D9" w:rsidP="00A458BA">
      <w:pPr>
        <w:pStyle w:val="ListParagraph"/>
        <w:numPr>
          <w:ilvl w:val="0"/>
          <w:numId w:val="3"/>
        </w:numPr>
      </w:pPr>
      <w:r w:rsidRPr="002A39D9">
        <w:t>Student Book 1 printed pages 34-35</w:t>
      </w:r>
    </w:p>
    <w:p w14:paraId="5E2A115B" w14:textId="77777777" w:rsidR="002A39D9" w:rsidRDefault="002A39D9" w:rsidP="00A458BA">
      <w:pPr>
        <w:pStyle w:val="ListParagraph"/>
        <w:numPr>
          <w:ilvl w:val="0"/>
          <w:numId w:val="3"/>
        </w:numPr>
      </w:pPr>
      <w:r w:rsidRPr="002A39D9">
        <w:t>Whiteboard and markers</w:t>
      </w:r>
    </w:p>
    <w:p w14:paraId="1A2C51E3" w14:textId="77777777" w:rsidR="002A39D9" w:rsidRDefault="002A39D9" w:rsidP="00A458BA">
      <w:pPr>
        <w:pStyle w:val="ListParagraph"/>
        <w:numPr>
          <w:ilvl w:val="0"/>
          <w:numId w:val="3"/>
        </w:numPr>
      </w:pPr>
      <w:r w:rsidRPr="002A39D9">
        <w:t>Prepared pictures or task cards</w:t>
      </w:r>
    </w:p>
    <w:p w14:paraId="6DCA352C" w14:textId="77777777" w:rsidR="002A39D9" w:rsidRDefault="002A39D9" w:rsidP="00A458BA">
      <w:pPr>
        <w:pStyle w:val="ListParagraph"/>
        <w:numPr>
          <w:ilvl w:val="0"/>
          <w:numId w:val="3"/>
        </w:numPr>
      </w:pPr>
      <w:r w:rsidRPr="002A39D9">
        <w:t>Classroom computers or laptops</w:t>
      </w:r>
    </w:p>
    <w:p w14:paraId="7A68E8D2" w14:textId="77777777" w:rsidR="002A39D9" w:rsidRDefault="002A39D9" w:rsidP="00A458BA">
      <w:pPr>
        <w:pStyle w:val="ListParagraph"/>
        <w:numPr>
          <w:ilvl w:val="0"/>
          <w:numId w:val="3"/>
        </w:numPr>
      </w:pPr>
      <w:r w:rsidRPr="002A39D9">
        <w:t>Drawing paper or activity sheets</w:t>
      </w:r>
    </w:p>
    <w:p w14:paraId="7D03406C" w14:textId="607EC56E" w:rsidR="002A39D9" w:rsidRDefault="002A39D9" w:rsidP="00A458BA">
      <w:pPr>
        <w:pStyle w:val="ListParagraph"/>
        <w:numPr>
          <w:ilvl w:val="0"/>
          <w:numId w:val="3"/>
        </w:numPr>
      </w:pPr>
      <w:r w:rsidRPr="002A39D9">
        <w:t>Pencils and colouring materials; Student notebooks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4DEBBAF-543F-454B-A4F2-88AA5B95A8E3}"/>
  </w:font>
  <w:font w:name="Cambria">
    <w:panose1 w:val="02040503050406030204"/>
    <w:charset w:val="00"/>
    <w:family w:val="roman"/>
    <w:pitch w:val="variable"/>
    <w:sig w:usb0="E00006FF" w:usb1="420024FF" w:usb2="02000000" w:usb3="00000000" w:csb0="0000019F" w:csb1="00000000"/>
    <w:embedRegular r:id="rId2" w:fontKey="{1CDF3443-FC05-4C85-8290-E9E17030E4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cp:coreProperties>
</file>