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69CD" w14:textId="5E1D12D1" w:rsidR="00767BD0" w:rsidRPr="00591AFA" w:rsidRDefault="00767BD0" w:rsidP="008E7CE6">
      <w:pPr>
        <w:jc w:val="both"/>
      </w:pPr>
    </w:p>
    <w:sdt>
      <w:sdtPr>
        <w:id w:val="810368151"/>
        <w:docPartObj>
          <w:docPartGallery w:val="Table of Contents"/>
          <w:docPartUnique/>
        </w:docPartObj>
      </w:sdtPr>
      <w:sdtEndPr>
        <w:rPr>
          <w:b/>
          <w:bCs/>
          <w:noProof/>
        </w:rPr>
      </w:sdtEndPr>
      <w:sdtContent>
        <w:p w14:paraId="272123F4" w14:textId="10864092" w:rsidR="00F163A2" w:rsidRDefault="00F1198D">
          <w:pPr>
            <w:pStyle w:val="TOC1"/>
            <w:tabs>
              <w:tab w:val="left" w:pos="440"/>
              <w:tab w:val="right" w:leader="dot" w:pos="10456"/>
            </w:tabs>
            <w:rPr>
              <w:rFonts w:asciiTheme="minorHAnsi" w:eastAsiaTheme="minorEastAsia" w:hAnsiTheme="minorHAnsi"/>
              <w:noProof/>
              <w:sz w:val="22"/>
              <w:szCs w:val="22"/>
              <w:lang w:eastAsia="en-GB"/>
            </w:rPr>
          </w:pPr>
          <w:r w:rsidRPr="00591AFA">
            <w:fldChar w:fldCharType="begin"/>
          </w:r>
          <w:r w:rsidRPr="00591AFA">
            <w:instrText xml:space="preserve"> TOC \o "1-3" \h \z \u </w:instrText>
          </w:r>
          <w:r w:rsidRPr="00591AFA">
            <w:fldChar w:fldCharType="separate"/>
          </w:r>
          <w:hyperlink w:anchor="_Toc72234701" w:history="1">
            <w:r w:rsidR="00F163A2" w:rsidRPr="000B2689">
              <w:rPr>
                <w:rStyle w:val="Hyperlink"/>
                <w:rFonts w:ascii="Montserrat ExtraBold" w:hAnsi="Montserrat ExtraBold"/>
                <w:noProof/>
              </w:rPr>
              <w:t>a.</w:t>
            </w:r>
            <w:r w:rsidR="00F163A2">
              <w:rPr>
                <w:rFonts w:asciiTheme="minorHAnsi" w:eastAsiaTheme="minorEastAsia" w:hAnsiTheme="minorHAnsi"/>
                <w:noProof/>
                <w:sz w:val="22"/>
                <w:szCs w:val="22"/>
                <w:lang w:eastAsia="en-GB"/>
              </w:rPr>
              <w:tab/>
            </w:r>
            <w:r w:rsidR="00F163A2" w:rsidRPr="000B2689">
              <w:rPr>
                <w:rStyle w:val="Hyperlink"/>
                <w:noProof/>
              </w:rPr>
              <w:t>INTRODUCTION</w:t>
            </w:r>
            <w:r w:rsidR="00F163A2">
              <w:rPr>
                <w:noProof/>
                <w:webHidden/>
              </w:rPr>
              <w:tab/>
            </w:r>
            <w:r w:rsidR="00F163A2">
              <w:rPr>
                <w:noProof/>
                <w:webHidden/>
              </w:rPr>
              <w:fldChar w:fldCharType="begin"/>
            </w:r>
            <w:r w:rsidR="00F163A2">
              <w:rPr>
                <w:noProof/>
                <w:webHidden/>
              </w:rPr>
              <w:instrText xml:space="preserve"> PAGEREF _Toc72234701 \h </w:instrText>
            </w:r>
            <w:r w:rsidR="00F163A2">
              <w:rPr>
                <w:noProof/>
                <w:webHidden/>
              </w:rPr>
              <w:fldChar w:fldCharType="separate"/>
            </w:r>
            <w:r w:rsidR="00D3106E">
              <w:rPr>
                <w:b/>
                <w:bCs/>
                <w:noProof/>
                <w:webHidden/>
                <w:lang w:val="en-US"/>
              </w:rPr>
              <w:t>Error! Bookmark not defined.</w:t>
            </w:r>
            <w:r w:rsidR="00F163A2">
              <w:rPr>
                <w:noProof/>
                <w:webHidden/>
              </w:rPr>
              <w:fldChar w:fldCharType="end"/>
            </w:r>
          </w:hyperlink>
        </w:p>
        <w:p w14:paraId="3D6D13EB" w14:textId="0A5D4C3A" w:rsidR="00F163A2" w:rsidRDefault="00F163A2">
          <w:pPr>
            <w:pStyle w:val="TOC1"/>
            <w:tabs>
              <w:tab w:val="left" w:pos="1100"/>
              <w:tab w:val="right" w:leader="dot" w:pos="10456"/>
            </w:tabs>
            <w:rPr>
              <w:rFonts w:asciiTheme="minorHAnsi" w:eastAsiaTheme="minorEastAsia" w:hAnsiTheme="minorHAnsi"/>
              <w:noProof/>
              <w:sz w:val="22"/>
              <w:szCs w:val="22"/>
              <w:lang w:eastAsia="en-GB"/>
            </w:rPr>
          </w:pPr>
          <w:hyperlink w:anchor="_Toc72234702" w:history="1">
            <w:r w:rsidRPr="000B2689">
              <w:rPr>
                <w:rStyle w:val="Hyperlink"/>
                <w:rFonts w:ascii="Montserrat ExtraBold" w:hAnsi="Montserrat ExtraBold"/>
                <w:noProof/>
              </w:rPr>
              <w:t>UNIT 2.</w:t>
            </w:r>
            <w:r>
              <w:rPr>
                <w:rFonts w:asciiTheme="minorHAnsi" w:eastAsiaTheme="minorEastAsia" w:hAnsiTheme="minorHAnsi"/>
                <w:noProof/>
                <w:sz w:val="22"/>
                <w:szCs w:val="22"/>
                <w:lang w:eastAsia="en-GB"/>
              </w:rPr>
              <w:tab/>
            </w:r>
            <w:r w:rsidRPr="000B2689">
              <w:rPr>
                <w:rStyle w:val="Hyperlink"/>
                <w:noProof/>
              </w:rPr>
              <w:t>IP NETWORKS</w:t>
            </w:r>
            <w:r>
              <w:rPr>
                <w:noProof/>
                <w:webHidden/>
              </w:rPr>
              <w:tab/>
            </w:r>
            <w:r>
              <w:rPr>
                <w:noProof/>
                <w:webHidden/>
              </w:rPr>
              <w:fldChar w:fldCharType="begin"/>
            </w:r>
            <w:r>
              <w:rPr>
                <w:noProof/>
                <w:webHidden/>
              </w:rPr>
              <w:instrText xml:space="preserve"> PAGEREF _Toc72234702 \h </w:instrText>
            </w:r>
            <w:r>
              <w:rPr>
                <w:noProof/>
                <w:webHidden/>
              </w:rPr>
            </w:r>
            <w:r>
              <w:rPr>
                <w:noProof/>
                <w:webHidden/>
              </w:rPr>
              <w:fldChar w:fldCharType="separate"/>
            </w:r>
            <w:r w:rsidR="00D3106E">
              <w:rPr>
                <w:noProof/>
                <w:webHidden/>
              </w:rPr>
              <w:t>1</w:t>
            </w:r>
            <w:r>
              <w:rPr>
                <w:noProof/>
                <w:webHidden/>
              </w:rPr>
              <w:fldChar w:fldCharType="end"/>
            </w:r>
          </w:hyperlink>
        </w:p>
        <w:p w14:paraId="1CA1F4C4" w14:textId="58DF183A" w:rsidR="00F163A2" w:rsidRDefault="00F163A2">
          <w:pPr>
            <w:pStyle w:val="TOC1"/>
            <w:tabs>
              <w:tab w:val="left" w:pos="1100"/>
              <w:tab w:val="right" w:leader="dot" w:pos="10456"/>
            </w:tabs>
            <w:rPr>
              <w:rFonts w:asciiTheme="minorHAnsi" w:eastAsiaTheme="minorEastAsia" w:hAnsiTheme="minorHAnsi"/>
              <w:noProof/>
              <w:sz w:val="22"/>
              <w:szCs w:val="22"/>
              <w:lang w:eastAsia="en-GB"/>
            </w:rPr>
          </w:pPr>
          <w:hyperlink w:anchor="_Toc72234703" w:history="1">
            <w:r w:rsidRPr="000B2689">
              <w:rPr>
                <w:rStyle w:val="Hyperlink"/>
                <w:rFonts w:ascii="Montserrat ExtraBold" w:hAnsi="Montserrat ExtraBold"/>
                <w:noProof/>
              </w:rPr>
              <w:t>UNIT 3.</w:t>
            </w:r>
            <w:r>
              <w:rPr>
                <w:rFonts w:asciiTheme="minorHAnsi" w:eastAsiaTheme="minorEastAsia" w:hAnsiTheme="minorHAnsi"/>
                <w:noProof/>
                <w:sz w:val="22"/>
                <w:szCs w:val="22"/>
                <w:lang w:eastAsia="en-GB"/>
              </w:rPr>
              <w:tab/>
            </w:r>
            <w:r w:rsidRPr="000B2689">
              <w:rPr>
                <w:rStyle w:val="Hyperlink"/>
                <w:noProof/>
              </w:rPr>
              <w:t>LOCAL AREA NETWORKS</w:t>
            </w:r>
            <w:r>
              <w:rPr>
                <w:noProof/>
                <w:webHidden/>
              </w:rPr>
              <w:tab/>
            </w:r>
            <w:r>
              <w:rPr>
                <w:noProof/>
                <w:webHidden/>
              </w:rPr>
              <w:fldChar w:fldCharType="begin"/>
            </w:r>
            <w:r>
              <w:rPr>
                <w:noProof/>
                <w:webHidden/>
              </w:rPr>
              <w:instrText xml:space="preserve"> PAGEREF _Toc72234703 \h </w:instrText>
            </w:r>
            <w:r>
              <w:rPr>
                <w:noProof/>
                <w:webHidden/>
              </w:rPr>
            </w:r>
            <w:r>
              <w:rPr>
                <w:noProof/>
                <w:webHidden/>
              </w:rPr>
              <w:fldChar w:fldCharType="separate"/>
            </w:r>
            <w:r w:rsidR="00D3106E">
              <w:rPr>
                <w:noProof/>
                <w:webHidden/>
              </w:rPr>
              <w:t>1</w:t>
            </w:r>
            <w:r>
              <w:rPr>
                <w:noProof/>
                <w:webHidden/>
              </w:rPr>
              <w:fldChar w:fldCharType="end"/>
            </w:r>
          </w:hyperlink>
        </w:p>
        <w:p w14:paraId="0C37C73E" w14:textId="0915CE2C"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04" w:history="1">
            <w:r w:rsidRPr="000B2689">
              <w:rPr>
                <w:rStyle w:val="Hyperlink"/>
                <w:rFonts w:ascii="Montserrat ExtraBold" w:hAnsi="Montserrat ExtraBold"/>
                <w:noProof/>
              </w:rPr>
              <w:t>a.</w:t>
            </w:r>
            <w:r>
              <w:rPr>
                <w:rFonts w:asciiTheme="minorHAnsi" w:eastAsiaTheme="minorEastAsia" w:hAnsiTheme="minorHAnsi"/>
                <w:noProof/>
                <w:sz w:val="22"/>
                <w:szCs w:val="22"/>
                <w:lang w:eastAsia="en-GB"/>
              </w:rPr>
              <w:tab/>
            </w:r>
            <w:r w:rsidRPr="000B2689">
              <w:rPr>
                <w:rStyle w:val="Hyperlink"/>
                <w:noProof/>
              </w:rPr>
              <w:t>INTRODUCTION</w:t>
            </w:r>
            <w:r>
              <w:rPr>
                <w:noProof/>
                <w:webHidden/>
              </w:rPr>
              <w:tab/>
            </w:r>
            <w:r>
              <w:rPr>
                <w:noProof/>
                <w:webHidden/>
              </w:rPr>
              <w:fldChar w:fldCharType="begin"/>
            </w:r>
            <w:r>
              <w:rPr>
                <w:noProof/>
                <w:webHidden/>
              </w:rPr>
              <w:instrText xml:space="preserve"> PAGEREF _Toc72234704 \h </w:instrText>
            </w:r>
            <w:r>
              <w:rPr>
                <w:noProof/>
                <w:webHidden/>
              </w:rPr>
            </w:r>
            <w:r>
              <w:rPr>
                <w:noProof/>
                <w:webHidden/>
              </w:rPr>
              <w:fldChar w:fldCharType="separate"/>
            </w:r>
            <w:r w:rsidR="00D3106E">
              <w:rPr>
                <w:noProof/>
                <w:webHidden/>
              </w:rPr>
              <w:t>1</w:t>
            </w:r>
            <w:r>
              <w:rPr>
                <w:noProof/>
                <w:webHidden/>
              </w:rPr>
              <w:fldChar w:fldCharType="end"/>
            </w:r>
          </w:hyperlink>
        </w:p>
        <w:p w14:paraId="52E3464D" w14:textId="3CBC65EB"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05" w:history="1">
            <w:r w:rsidRPr="000B2689">
              <w:rPr>
                <w:rStyle w:val="Hyperlink"/>
                <w:rFonts w:ascii="Montserrat ExtraBold" w:hAnsi="Montserrat ExtraBold"/>
                <w:noProof/>
              </w:rPr>
              <w:t>b.</w:t>
            </w:r>
            <w:r>
              <w:rPr>
                <w:rFonts w:asciiTheme="minorHAnsi" w:eastAsiaTheme="minorEastAsia" w:hAnsiTheme="minorHAnsi"/>
                <w:noProof/>
                <w:sz w:val="22"/>
                <w:szCs w:val="22"/>
                <w:lang w:eastAsia="en-GB"/>
              </w:rPr>
              <w:tab/>
            </w:r>
            <w:r w:rsidRPr="000B2689">
              <w:rPr>
                <w:rStyle w:val="Hyperlink"/>
                <w:noProof/>
              </w:rPr>
              <w:t>IEEE LAN ARCHITECTURE</w:t>
            </w:r>
            <w:r>
              <w:rPr>
                <w:noProof/>
                <w:webHidden/>
              </w:rPr>
              <w:tab/>
            </w:r>
            <w:r>
              <w:rPr>
                <w:noProof/>
                <w:webHidden/>
              </w:rPr>
              <w:fldChar w:fldCharType="begin"/>
            </w:r>
            <w:r>
              <w:rPr>
                <w:noProof/>
                <w:webHidden/>
              </w:rPr>
              <w:instrText xml:space="preserve"> PAGEREF _Toc72234705 \h </w:instrText>
            </w:r>
            <w:r>
              <w:rPr>
                <w:noProof/>
                <w:webHidden/>
              </w:rPr>
            </w:r>
            <w:r>
              <w:rPr>
                <w:noProof/>
                <w:webHidden/>
              </w:rPr>
              <w:fldChar w:fldCharType="separate"/>
            </w:r>
            <w:r w:rsidR="00D3106E">
              <w:rPr>
                <w:noProof/>
                <w:webHidden/>
              </w:rPr>
              <w:t>2</w:t>
            </w:r>
            <w:r>
              <w:rPr>
                <w:noProof/>
                <w:webHidden/>
              </w:rPr>
              <w:fldChar w:fldCharType="end"/>
            </w:r>
          </w:hyperlink>
        </w:p>
        <w:p w14:paraId="740CDB53" w14:textId="40CB04F6"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06" w:history="1">
            <w:r w:rsidRPr="000B2689">
              <w:rPr>
                <w:rStyle w:val="Hyperlink"/>
                <w:rFonts w:ascii="Montserrat ExtraBold" w:hAnsi="Montserrat ExtraBold"/>
                <w:noProof/>
              </w:rPr>
              <w:t>c.</w:t>
            </w:r>
            <w:r>
              <w:rPr>
                <w:rFonts w:asciiTheme="minorHAnsi" w:eastAsiaTheme="minorEastAsia" w:hAnsiTheme="minorHAnsi"/>
                <w:noProof/>
                <w:sz w:val="22"/>
                <w:szCs w:val="22"/>
                <w:lang w:eastAsia="en-GB"/>
              </w:rPr>
              <w:tab/>
            </w:r>
            <w:r w:rsidRPr="000B2689">
              <w:rPr>
                <w:rStyle w:val="Hyperlink"/>
                <w:noProof/>
              </w:rPr>
              <w:t>TYPES OF MAC</w:t>
            </w:r>
            <w:r>
              <w:rPr>
                <w:noProof/>
                <w:webHidden/>
              </w:rPr>
              <w:tab/>
            </w:r>
            <w:r>
              <w:rPr>
                <w:noProof/>
                <w:webHidden/>
              </w:rPr>
              <w:fldChar w:fldCharType="begin"/>
            </w:r>
            <w:r>
              <w:rPr>
                <w:noProof/>
                <w:webHidden/>
              </w:rPr>
              <w:instrText xml:space="preserve"> PAGEREF _Toc72234706 \h </w:instrText>
            </w:r>
            <w:r>
              <w:rPr>
                <w:noProof/>
                <w:webHidden/>
              </w:rPr>
            </w:r>
            <w:r>
              <w:rPr>
                <w:noProof/>
                <w:webHidden/>
              </w:rPr>
              <w:fldChar w:fldCharType="separate"/>
            </w:r>
            <w:r w:rsidR="00D3106E">
              <w:rPr>
                <w:noProof/>
                <w:webHidden/>
              </w:rPr>
              <w:t>2</w:t>
            </w:r>
            <w:r>
              <w:rPr>
                <w:noProof/>
                <w:webHidden/>
              </w:rPr>
              <w:fldChar w:fldCharType="end"/>
            </w:r>
          </w:hyperlink>
        </w:p>
        <w:p w14:paraId="2C46F9D0" w14:textId="1AD0A01E"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07" w:history="1">
            <w:r w:rsidRPr="000B2689">
              <w:rPr>
                <w:rStyle w:val="Hyperlink"/>
                <w:rFonts w:ascii="Montserrat ExtraBold" w:hAnsi="Montserrat ExtraBold"/>
                <w:noProof/>
              </w:rPr>
              <w:t>d.</w:t>
            </w:r>
            <w:r>
              <w:rPr>
                <w:rFonts w:asciiTheme="minorHAnsi" w:eastAsiaTheme="minorEastAsia" w:hAnsiTheme="minorHAnsi"/>
                <w:noProof/>
                <w:sz w:val="22"/>
                <w:szCs w:val="22"/>
                <w:lang w:eastAsia="en-GB"/>
              </w:rPr>
              <w:tab/>
            </w:r>
            <w:r w:rsidRPr="000B2689">
              <w:rPr>
                <w:rStyle w:val="Hyperlink"/>
                <w:noProof/>
              </w:rPr>
              <w:t>ETHERNET</w:t>
            </w:r>
            <w:r>
              <w:rPr>
                <w:noProof/>
                <w:webHidden/>
              </w:rPr>
              <w:tab/>
            </w:r>
            <w:r>
              <w:rPr>
                <w:noProof/>
                <w:webHidden/>
              </w:rPr>
              <w:fldChar w:fldCharType="begin"/>
            </w:r>
            <w:r>
              <w:rPr>
                <w:noProof/>
                <w:webHidden/>
              </w:rPr>
              <w:instrText xml:space="preserve"> PAGEREF _Toc72234707 \h </w:instrText>
            </w:r>
            <w:r>
              <w:rPr>
                <w:noProof/>
                <w:webHidden/>
              </w:rPr>
            </w:r>
            <w:r>
              <w:rPr>
                <w:noProof/>
                <w:webHidden/>
              </w:rPr>
              <w:fldChar w:fldCharType="separate"/>
            </w:r>
            <w:r w:rsidR="00D3106E">
              <w:rPr>
                <w:noProof/>
                <w:webHidden/>
              </w:rPr>
              <w:t>2</w:t>
            </w:r>
            <w:r>
              <w:rPr>
                <w:noProof/>
                <w:webHidden/>
              </w:rPr>
              <w:fldChar w:fldCharType="end"/>
            </w:r>
          </w:hyperlink>
        </w:p>
        <w:p w14:paraId="39EA6160" w14:textId="747CDE79"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08" w:history="1">
            <w:r w:rsidRPr="000B2689">
              <w:rPr>
                <w:rStyle w:val="Hyperlink"/>
                <w:rFonts w:ascii="Montserrat ExtraBold" w:hAnsi="Montserrat ExtraBold"/>
                <w:noProof/>
              </w:rPr>
              <w:t>e.</w:t>
            </w:r>
            <w:r>
              <w:rPr>
                <w:rFonts w:asciiTheme="minorHAnsi" w:eastAsiaTheme="minorEastAsia" w:hAnsiTheme="minorHAnsi"/>
                <w:noProof/>
                <w:sz w:val="22"/>
                <w:szCs w:val="22"/>
                <w:lang w:eastAsia="en-GB"/>
              </w:rPr>
              <w:tab/>
            </w:r>
            <w:r w:rsidRPr="000B2689">
              <w:rPr>
                <w:rStyle w:val="Hyperlink"/>
                <w:noProof/>
              </w:rPr>
              <w:t>ETHERNET SWITCHES</w:t>
            </w:r>
            <w:r>
              <w:rPr>
                <w:noProof/>
                <w:webHidden/>
              </w:rPr>
              <w:tab/>
            </w:r>
            <w:r>
              <w:rPr>
                <w:noProof/>
                <w:webHidden/>
              </w:rPr>
              <w:fldChar w:fldCharType="begin"/>
            </w:r>
            <w:r>
              <w:rPr>
                <w:noProof/>
                <w:webHidden/>
              </w:rPr>
              <w:instrText xml:space="preserve"> PAGEREF _Toc72234708 \h </w:instrText>
            </w:r>
            <w:r>
              <w:rPr>
                <w:noProof/>
                <w:webHidden/>
              </w:rPr>
            </w:r>
            <w:r>
              <w:rPr>
                <w:noProof/>
                <w:webHidden/>
              </w:rPr>
              <w:fldChar w:fldCharType="separate"/>
            </w:r>
            <w:r w:rsidR="00D3106E">
              <w:rPr>
                <w:noProof/>
                <w:webHidden/>
              </w:rPr>
              <w:t>4</w:t>
            </w:r>
            <w:r>
              <w:rPr>
                <w:noProof/>
                <w:webHidden/>
              </w:rPr>
              <w:fldChar w:fldCharType="end"/>
            </w:r>
          </w:hyperlink>
        </w:p>
        <w:p w14:paraId="6FA67E48" w14:textId="589E89D6"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09" w:history="1">
            <w:r w:rsidRPr="000B2689">
              <w:rPr>
                <w:rStyle w:val="Hyperlink"/>
                <w:rFonts w:ascii="Montserrat ExtraBold" w:hAnsi="Montserrat ExtraBold"/>
                <w:noProof/>
              </w:rPr>
              <w:t>f.</w:t>
            </w:r>
            <w:r>
              <w:rPr>
                <w:rFonts w:asciiTheme="minorHAnsi" w:eastAsiaTheme="minorEastAsia" w:hAnsiTheme="minorHAnsi"/>
                <w:noProof/>
                <w:sz w:val="22"/>
                <w:szCs w:val="22"/>
                <w:lang w:eastAsia="en-GB"/>
              </w:rPr>
              <w:tab/>
            </w:r>
            <w:r w:rsidRPr="000B2689">
              <w:rPr>
                <w:rStyle w:val="Hyperlink"/>
                <w:noProof/>
              </w:rPr>
              <w:t>WIRELESS LANs</w:t>
            </w:r>
            <w:r>
              <w:rPr>
                <w:noProof/>
                <w:webHidden/>
              </w:rPr>
              <w:tab/>
            </w:r>
            <w:r>
              <w:rPr>
                <w:noProof/>
                <w:webHidden/>
              </w:rPr>
              <w:fldChar w:fldCharType="begin"/>
            </w:r>
            <w:r>
              <w:rPr>
                <w:noProof/>
                <w:webHidden/>
              </w:rPr>
              <w:instrText xml:space="preserve"> PAGEREF _Toc72234709 \h </w:instrText>
            </w:r>
            <w:r>
              <w:rPr>
                <w:noProof/>
                <w:webHidden/>
              </w:rPr>
            </w:r>
            <w:r>
              <w:rPr>
                <w:noProof/>
                <w:webHidden/>
              </w:rPr>
              <w:fldChar w:fldCharType="separate"/>
            </w:r>
            <w:r w:rsidR="00D3106E">
              <w:rPr>
                <w:noProof/>
                <w:webHidden/>
              </w:rPr>
              <w:t>5</w:t>
            </w:r>
            <w:r>
              <w:rPr>
                <w:noProof/>
                <w:webHidden/>
              </w:rPr>
              <w:fldChar w:fldCharType="end"/>
            </w:r>
          </w:hyperlink>
        </w:p>
        <w:p w14:paraId="61478B43" w14:textId="7C3FD26F" w:rsidR="00F163A2" w:rsidRDefault="00F163A2">
          <w:pPr>
            <w:pStyle w:val="TOC1"/>
            <w:tabs>
              <w:tab w:val="left" w:pos="1100"/>
              <w:tab w:val="right" w:leader="dot" w:pos="10456"/>
            </w:tabs>
            <w:rPr>
              <w:rFonts w:asciiTheme="minorHAnsi" w:eastAsiaTheme="minorEastAsia" w:hAnsiTheme="minorHAnsi"/>
              <w:noProof/>
              <w:sz w:val="22"/>
              <w:szCs w:val="22"/>
              <w:lang w:eastAsia="en-GB"/>
            </w:rPr>
          </w:pPr>
          <w:hyperlink w:anchor="_Toc72234710" w:history="1">
            <w:r w:rsidRPr="000B2689">
              <w:rPr>
                <w:rStyle w:val="Hyperlink"/>
                <w:rFonts w:ascii="Montserrat ExtraBold" w:hAnsi="Montserrat ExtraBold"/>
                <w:noProof/>
              </w:rPr>
              <w:t>UNIT 4.</w:t>
            </w:r>
            <w:r>
              <w:rPr>
                <w:rFonts w:asciiTheme="minorHAnsi" w:eastAsiaTheme="minorEastAsia" w:hAnsiTheme="minorHAnsi"/>
                <w:noProof/>
                <w:sz w:val="22"/>
                <w:szCs w:val="22"/>
                <w:lang w:eastAsia="en-GB"/>
              </w:rPr>
              <w:tab/>
            </w:r>
            <w:r w:rsidRPr="000B2689">
              <w:rPr>
                <w:rStyle w:val="Hyperlink"/>
                <w:noProof/>
              </w:rPr>
              <w:t>TRANSPORT PROTOCOLS</w:t>
            </w:r>
            <w:r>
              <w:rPr>
                <w:noProof/>
                <w:webHidden/>
              </w:rPr>
              <w:tab/>
            </w:r>
            <w:r>
              <w:rPr>
                <w:noProof/>
                <w:webHidden/>
              </w:rPr>
              <w:fldChar w:fldCharType="begin"/>
            </w:r>
            <w:r>
              <w:rPr>
                <w:noProof/>
                <w:webHidden/>
              </w:rPr>
              <w:instrText xml:space="preserve"> PAGEREF _Toc72234710 \h </w:instrText>
            </w:r>
            <w:r>
              <w:rPr>
                <w:noProof/>
                <w:webHidden/>
              </w:rPr>
            </w:r>
            <w:r>
              <w:rPr>
                <w:noProof/>
                <w:webHidden/>
              </w:rPr>
              <w:fldChar w:fldCharType="separate"/>
            </w:r>
            <w:r w:rsidR="00D3106E">
              <w:rPr>
                <w:noProof/>
                <w:webHidden/>
              </w:rPr>
              <w:t>6</w:t>
            </w:r>
            <w:r>
              <w:rPr>
                <w:noProof/>
                <w:webHidden/>
              </w:rPr>
              <w:fldChar w:fldCharType="end"/>
            </w:r>
          </w:hyperlink>
        </w:p>
        <w:p w14:paraId="10B673F7" w14:textId="36363BDC"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1" w:history="1">
            <w:r w:rsidRPr="000B2689">
              <w:rPr>
                <w:rStyle w:val="Hyperlink"/>
                <w:rFonts w:ascii="Montserrat ExtraBold" w:hAnsi="Montserrat ExtraBold"/>
                <w:noProof/>
              </w:rPr>
              <w:t>g.</w:t>
            </w:r>
            <w:r>
              <w:rPr>
                <w:rFonts w:asciiTheme="minorHAnsi" w:eastAsiaTheme="minorEastAsia" w:hAnsiTheme="minorHAnsi"/>
                <w:noProof/>
                <w:sz w:val="22"/>
                <w:szCs w:val="22"/>
                <w:lang w:eastAsia="en-GB"/>
              </w:rPr>
              <w:tab/>
            </w:r>
            <w:r w:rsidRPr="000B2689">
              <w:rPr>
                <w:rStyle w:val="Hyperlink"/>
                <w:noProof/>
              </w:rPr>
              <w:t>BASIC ARQ PROTOCOLS</w:t>
            </w:r>
            <w:r>
              <w:rPr>
                <w:noProof/>
                <w:webHidden/>
              </w:rPr>
              <w:tab/>
            </w:r>
            <w:r>
              <w:rPr>
                <w:noProof/>
                <w:webHidden/>
              </w:rPr>
              <w:fldChar w:fldCharType="begin"/>
            </w:r>
            <w:r>
              <w:rPr>
                <w:noProof/>
                <w:webHidden/>
              </w:rPr>
              <w:instrText xml:space="preserve"> PAGEREF _Toc72234711 \h </w:instrText>
            </w:r>
            <w:r>
              <w:rPr>
                <w:noProof/>
                <w:webHidden/>
              </w:rPr>
            </w:r>
            <w:r>
              <w:rPr>
                <w:noProof/>
                <w:webHidden/>
              </w:rPr>
              <w:fldChar w:fldCharType="separate"/>
            </w:r>
            <w:r w:rsidR="00D3106E">
              <w:rPr>
                <w:noProof/>
                <w:webHidden/>
              </w:rPr>
              <w:t>6</w:t>
            </w:r>
            <w:r>
              <w:rPr>
                <w:noProof/>
                <w:webHidden/>
              </w:rPr>
              <w:fldChar w:fldCharType="end"/>
            </w:r>
          </w:hyperlink>
        </w:p>
        <w:p w14:paraId="428B906A" w14:textId="63AE1067"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2" w:history="1">
            <w:r w:rsidRPr="000B2689">
              <w:rPr>
                <w:rStyle w:val="Hyperlink"/>
                <w:rFonts w:ascii="Montserrat ExtraBold" w:hAnsi="Montserrat ExtraBold"/>
                <w:noProof/>
              </w:rPr>
              <w:t>h.</w:t>
            </w:r>
            <w:r>
              <w:rPr>
                <w:rFonts w:asciiTheme="minorHAnsi" w:eastAsiaTheme="minorEastAsia" w:hAnsiTheme="minorHAnsi"/>
                <w:noProof/>
                <w:sz w:val="22"/>
                <w:szCs w:val="22"/>
                <w:lang w:eastAsia="en-GB"/>
              </w:rPr>
              <w:tab/>
            </w:r>
            <w:r w:rsidRPr="000B2689">
              <w:rPr>
                <w:rStyle w:val="Hyperlink"/>
                <w:noProof/>
              </w:rPr>
              <w:t>INTERNET’S TRANSPORT LAYER</w:t>
            </w:r>
            <w:r>
              <w:rPr>
                <w:noProof/>
                <w:webHidden/>
              </w:rPr>
              <w:tab/>
            </w:r>
            <w:r>
              <w:rPr>
                <w:noProof/>
                <w:webHidden/>
              </w:rPr>
              <w:fldChar w:fldCharType="begin"/>
            </w:r>
            <w:r>
              <w:rPr>
                <w:noProof/>
                <w:webHidden/>
              </w:rPr>
              <w:instrText xml:space="preserve"> PAGEREF _Toc72234712 \h </w:instrText>
            </w:r>
            <w:r>
              <w:rPr>
                <w:noProof/>
                <w:webHidden/>
              </w:rPr>
            </w:r>
            <w:r>
              <w:rPr>
                <w:noProof/>
                <w:webHidden/>
              </w:rPr>
              <w:fldChar w:fldCharType="separate"/>
            </w:r>
            <w:r w:rsidR="00D3106E">
              <w:rPr>
                <w:noProof/>
                <w:webHidden/>
              </w:rPr>
              <w:t>7</w:t>
            </w:r>
            <w:r>
              <w:rPr>
                <w:noProof/>
                <w:webHidden/>
              </w:rPr>
              <w:fldChar w:fldCharType="end"/>
            </w:r>
          </w:hyperlink>
        </w:p>
        <w:p w14:paraId="7F30097F" w14:textId="5F570BFF"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3" w:history="1">
            <w:r w:rsidRPr="000B2689">
              <w:rPr>
                <w:rStyle w:val="Hyperlink"/>
                <w:rFonts w:ascii="Montserrat ExtraBold" w:hAnsi="Montserrat ExtraBold"/>
                <w:noProof/>
              </w:rPr>
              <w:t>i.</w:t>
            </w:r>
            <w:r>
              <w:rPr>
                <w:rFonts w:asciiTheme="minorHAnsi" w:eastAsiaTheme="minorEastAsia" w:hAnsiTheme="minorHAnsi"/>
                <w:noProof/>
                <w:sz w:val="22"/>
                <w:szCs w:val="22"/>
                <w:lang w:eastAsia="en-GB"/>
              </w:rPr>
              <w:tab/>
            </w:r>
            <w:r w:rsidRPr="000B2689">
              <w:rPr>
                <w:rStyle w:val="Hyperlink"/>
                <w:noProof/>
              </w:rPr>
              <w:t>UPD PROTOCOL</w:t>
            </w:r>
            <w:r>
              <w:rPr>
                <w:noProof/>
                <w:webHidden/>
              </w:rPr>
              <w:tab/>
            </w:r>
            <w:r>
              <w:rPr>
                <w:noProof/>
                <w:webHidden/>
              </w:rPr>
              <w:fldChar w:fldCharType="begin"/>
            </w:r>
            <w:r>
              <w:rPr>
                <w:noProof/>
                <w:webHidden/>
              </w:rPr>
              <w:instrText xml:space="preserve"> PAGEREF _Toc72234713 \h </w:instrText>
            </w:r>
            <w:r>
              <w:rPr>
                <w:noProof/>
                <w:webHidden/>
              </w:rPr>
            </w:r>
            <w:r>
              <w:rPr>
                <w:noProof/>
                <w:webHidden/>
              </w:rPr>
              <w:fldChar w:fldCharType="separate"/>
            </w:r>
            <w:r w:rsidR="00D3106E">
              <w:rPr>
                <w:noProof/>
                <w:webHidden/>
              </w:rPr>
              <w:t>8</w:t>
            </w:r>
            <w:r>
              <w:rPr>
                <w:noProof/>
                <w:webHidden/>
              </w:rPr>
              <w:fldChar w:fldCharType="end"/>
            </w:r>
          </w:hyperlink>
        </w:p>
        <w:p w14:paraId="70E948EA" w14:textId="678D89F1"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4" w:history="1">
            <w:r w:rsidRPr="000B2689">
              <w:rPr>
                <w:rStyle w:val="Hyperlink"/>
                <w:rFonts w:ascii="Montserrat ExtraBold" w:hAnsi="Montserrat ExtraBold"/>
                <w:noProof/>
              </w:rPr>
              <w:t>j.</w:t>
            </w:r>
            <w:r>
              <w:rPr>
                <w:rFonts w:asciiTheme="minorHAnsi" w:eastAsiaTheme="minorEastAsia" w:hAnsiTheme="minorHAnsi"/>
                <w:noProof/>
                <w:sz w:val="22"/>
                <w:szCs w:val="22"/>
                <w:lang w:eastAsia="en-GB"/>
              </w:rPr>
              <w:tab/>
            </w:r>
            <w:r w:rsidRPr="000B2689">
              <w:rPr>
                <w:rStyle w:val="Hyperlink"/>
                <w:noProof/>
              </w:rPr>
              <w:t>TCP PROTOCOL</w:t>
            </w:r>
            <w:r>
              <w:rPr>
                <w:noProof/>
                <w:webHidden/>
              </w:rPr>
              <w:tab/>
            </w:r>
            <w:r>
              <w:rPr>
                <w:noProof/>
                <w:webHidden/>
              </w:rPr>
              <w:fldChar w:fldCharType="begin"/>
            </w:r>
            <w:r>
              <w:rPr>
                <w:noProof/>
                <w:webHidden/>
              </w:rPr>
              <w:instrText xml:space="preserve"> PAGEREF _Toc72234714 \h </w:instrText>
            </w:r>
            <w:r>
              <w:rPr>
                <w:noProof/>
                <w:webHidden/>
              </w:rPr>
            </w:r>
            <w:r>
              <w:rPr>
                <w:noProof/>
                <w:webHidden/>
              </w:rPr>
              <w:fldChar w:fldCharType="separate"/>
            </w:r>
            <w:r w:rsidR="00D3106E">
              <w:rPr>
                <w:noProof/>
                <w:webHidden/>
              </w:rPr>
              <w:t>8</w:t>
            </w:r>
            <w:r>
              <w:rPr>
                <w:noProof/>
                <w:webHidden/>
              </w:rPr>
              <w:fldChar w:fldCharType="end"/>
            </w:r>
          </w:hyperlink>
        </w:p>
        <w:p w14:paraId="409F3BE8" w14:textId="48DFBFEF" w:rsidR="00F163A2" w:rsidRDefault="00F163A2">
          <w:pPr>
            <w:pStyle w:val="TOC1"/>
            <w:tabs>
              <w:tab w:val="left" w:pos="1100"/>
              <w:tab w:val="right" w:leader="dot" w:pos="10456"/>
            </w:tabs>
            <w:rPr>
              <w:rFonts w:asciiTheme="minorHAnsi" w:eastAsiaTheme="minorEastAsia" w:hAnsiTheme="minorHAnsi"/>
              <w:noProof/>
              <w:sz w:val="22"/>
              <w:szCs w:val="22"/>
              <w:lang w:eastAsia="en-GB"/>
            </w:rPr>
          </w:pPr>
          <w:hyperlink w:anchor="_Toc72234715" w:history="1">
            <w:r w:rsidRPr="000B2689">
              <w:rPr>
                <w:rStyle w:val="Hyperlink"/>
                <w:rFonts w:ascii="Montserrat ExtraBold" w:hAnsi="Montserrat ExtraBold"/>
                <w:noProof/>
              </w:rPr>
              <w:t>UNIT 5.</w:t>
            </w:r>
            <w:r>
              <w:rPr>
                <w:rFonts w:asciiTheme="minorHAnsi" w:eastAsiaTheme="minorEastAsia" w:hAnsiTheme="minorHAnsi"/>
                <w:noProof/>
                <w:sz w:val="22"/>
                <w:szCs w:val="22"/>
                <w:lang w:eastAsia="en-GB"/>
              </w:rPr>
              <w:tab/>
            </w:r>
            <w:r w:rsidRPr="000B2689">
              <w:rPr>
                <w:rStyle w:val="Hyperlink"/>
                <w:noProof/>
              </w:rPr>
              <w:t>NETWORK APPLICATIONS</w:t>
            </w:r>
            <w:r>
              <w:rPr>
                <w:noProof/>
                <w:webHidden/>
              </w:rPr>
              <w:tab/>
            </w:r>
            <w:r>
              <w:rPr>
                <w:noProof/>
                <w:webHidden/>
              </w:rPr>
              <w:fldChar w:fldCharType="begin"/>
            </w:r>
            <w:r>
              <w:rPr>
                <w:noProof/>
                <w:webHidden/>
              </w:rPr>
              <w:instrText xml:space="preserve"> PAGEREF _Toc72234715 \h </w:instrText>
            </w:r>
            <w:r>
              <w:rPr>
                <w:noProof/>
                <w:webHidden/>
              </w:rPr>
            </w:r>
            <w:r>
              <w:rPr>
                <w:noProof/>
                <w:webHidden/>
              </w:rPr>
              <w:fldChar w:fldCharType="separate"/>
            </w:r>
            <w:r w:rsidR="00D3106E">
              <w:rPr>
                <w:noProof/>
                <w:webHidden/>
              </w:rPr>
              <w:t>11</w:t>
            </w:r>
            <w:r>
              <w:rPr>
                <w:noProof/>
                <w:webHidden/>
              </w:rPr>
              <w:fldChar w:fldCharType="end"/>
            </w:r>
          </w:hyperlink>
        </w:p>
        <w:p w14:paraId="37CA19B6" w14:textId="1C58B499"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6" w:history="1">
            <w:r w:rsidRPr="000B2689">
              <w:rPr>
                <w:rStyle w:val="Hyperlink"/>
                <w:rFonts w:ascii="Montserrat ExtraBold" w:hAnsi="Montserrat ExtraBold"/>
                <w:noProof/>
              </w:rPr>
              <w:t>k.</w:t>
            </w:r>
            <w:r>
              <w:rPr>
                <w:rFonts w:asciiTheme="minorHAnsi" w:eastAsiaTheme="minorEastAsia" w:hAnsiTheme="minorHAnsi"/>
                <w:noProof/>
                <w:sz w:val="22"/>
                <w:szCs w:val="22"/>
                <w:lang w:eastAsia="en-GB"/>
              </w:rPr>
              <w:tab/>
            </w:r>
            <w:r w:rsidRPr="000B2689">
              <w:rPr>
                <w:rStyle w:val="Hyperlink"/>
                <w:noProof/>
              </w:rPr>
              <w:t>DNS</w:t>
            </w:r>
            <w:r>
              <w:rPr>
                <w:noProof/>
                <w:webHidden/>
              </w:rPr>
              <w:tab/>
            </w:r>
            <w:r>
              <w:rPr>
                <w:noProof/>
                <w:webHidden/>
              </w:rPr>
              <w:fldChar w:fldCharType="begin"/>
            </w:r>
            <w:r>
              <w:rPr>
                <w:noProof/>
                <w:webHidden/>
              </w:rPr>
              <w:instrText xml:space="preserve"> PAGEREF _Toc72234716 \h </w:instrText>
            </w:r>
            <w:r>
              <w:rPr>
                <w:noProof/>
                <w:webHidden/>
              </w:rPr>
            </w:r>
            <w:r>
              <w:rPr>
                <w:noProof/>
                <w:webHidden/>
              </w:rPr>
              <w:fldChar w:fldCharType="separate"/>
            </w:r>
            <w:r w:rsidR="00D3106E">
              <w:rPr>
                <w:noProof/>
                <w:webHidden/>
              </w:rPr>
              <w:t>11</w:t>
            </w:r>
            <w:r>
              <w:rPr>
                <w:noProof/>
                <w:webHidden/>
              </w:rPr>
              <w:fldChar w:fldCharType="end"/>
            </w:r>
          </w:hyperlink>
        </w:p>
        <w:p w14:paraId="5F491A35" w14:textId="4DD42693"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7" w:history="1">
            <w:r w:rsidRPr="000B2689">
              <w:rPr>
                <w:rStyle w:val="Hyperlink"/>
                <w:rFonts w:ascii="Montserrat ExtraBold" w:hAnsi="Montserrat ExtraBold"/>
                <w:noProof/>
              </w:rPr>
              <w:t>l.</w:t>
            </w:r>
            <w:r>
              <w:rPr>
                <w:rFonts w:asciiTheme="minorHAnsi" w:eastAsiaTheme="minorEastAsia" w:hAnsiTheme="minorHAnsi"/>
                <w:noProof/>
                <w:sz w:val="22"/>
                <w:szCs w:val="22"/>
                <w:lang w:eastAsia="en-GB"/>
              </w:rPr>
              <w:tab/>
            </w:r>
            <w:r w:rsidRPr="000B2689">
              <w:rPr>
                <w:rStyle w:val="Hyperlink"/>
                <w:noProof/>
              </w:rPr>
              <w:t>Email</w:t>
            </w:r>
            <w:r>
              <w:rPr>
                <w:noProof/>
                <w:webHidden/>
              </w:rPr>
              <w:tab/>
            </w:r>
            <w:r>
              <w:rPr>
                <w:noProof/>
                <w:webHidden/>
              </w:rPr>
              <w:fldChar w:fldCharType="begin"/>
            </w:r>
            <w:r>
              <w:rPr>
                <w:noProof/>
                <w:webHidden/>
              </w:rPr>
              <w:instrText xml:space="preserve"> PAGEREF _Toc72234717 \h </w:instrText>
            </w:r>
            <w:r>
              <w:rPr>
                <w:noProof/>
                <w:webHidden/>
              </w:rPr>
            </w:r>
            <w:r>
              <w:rPr>
                <w:noProof/>
                <w:webHidden/>
              </w:rPr>
              <w:fldChar w:fldCharType="separate"/>
            </w:r>
            <w:r w:rsidR="00D3106E">
              <w:rPr>
                <w:noProof/>
                <w:webHidden/>
              </w:rPr>
              <w:t>11</w:t>
            </w:r>
            <w:r>
              <w:rPr>
                <w:noProof/>
                <w:webHidden/>
              </w:rPr>
              <w:fldChar w:fldCharType="end"/>
            </w:r>
          </w:hyperlink>
        </w:p>
        <w:p w14:paraId="127F3AD9" w14:textId="3A65C815" w:rsidR="00F163A2" w:rsidRDefault="00F163A2">
          <w:pPr>
            <w:pStyle w:val="TOC2"/>
            <w:tabs>
              <w:tab w:val="left" w:pos="660"/>
              <w:tab w:val="right" w:leader="dot" w:pos="10456"/>
            </w:tabs>
            <w:rPr>
              <w:rFonts w:asciiTheme="minorHAnsi" w:eastAsiaTheme="minorEastAsia" w:hAnsiTheme="minorHAnsi"/>
              <w:noProof/>
              <w:sz w:val="22"/>
              <w:szCs w:val="22"/>
              <w:lang w:eastAsia="en-GB"/>
            </w:rPr>
          </w:pPr>
          <w:hyperlink w:anchor="_Toc72234718" w:history="1">
            <w:r w:rsidRPr="000B2689">
              <w:rPr>
                <w:rStyle w:val="Hyperlink"/>
                <w:rFonts w:ascii="Montserrat ExtraBold" w:hAnsi="Montserrat ExtraBold"/>
                <w:noProof/>
              </w:rPr>
              <w:t>m.</w:t>
            </w:r>
            <w:r>
              <w:rPr>
                <w:rFonts w:asciiTheme="minorHAnsi" w:eastAsiaTheme="minorEastAsia" w:hAnsiTheme="minorHAnsi"/>
                <w:noProof/>
                <w:sz w:val="22"/>
                <w:szCs w:val="22"/>
                <w:lang w:eastAsia="en-GB"/>
              </w:rPr>
              <w:tab/>
            </w:r>
            <w:r w:rsidRPr="000B2689">
              <w:rPr>
                <w:rStyle w:val="Hyperlink"/>
                <w:noProof/>
              </w:rPr>
              <w:t>Web</w:t>
            </w:r>
            <w:r>
              <w:rPr>
                <w:noProof/>
                <w:webHidden/>
              </w:rPr>
              <w:tab/>
            </w:r>
            <w:r>
              <w:rPr>
                <w:noProof/>
                <w:webHidden/>
              </w:rPr>
              <w:fldChar w:fldCharType="begin"/>
            </w:r>
            <w:r>
              <w:rPr>
                <w:noProof/>
                <w:webHidden/>
              </w:rPr>
              <w:instrText xml:space="preserve"> PAGEREF _Toc72234718 \h </w:instrText>
            </w:r>
            <w:r>
              <w:rPr>
                <w:noProof/>
                <w:webHidden/>
              </w:rPr>
            </w:r>
            <w:r>
              <w:rPr>
                <w:noProof/>
                <w:webHidden/>
              </w:rPr>
              <w:fldChar w:fldCharType="separate"/>
            </w:r>
            <w:r w:rsidR="00D3106E">
              <w:rPr>
                <w:noProof/>
                <w:webHidden/>
              </w:rPr>
              <w:t>11</w:t>
            </w:r>
            <w:r>
              <w:rPr>
                <w:noProof/>
                <w:webHidden/>
              </w:rPr>
              <w:fldChar w:fldCharType="end"/>
            </w:r>
          </w:hyperlink>
        </w:p>
        <w:p w14:paraId="36015745" w14:textId="06D052F8"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19" w:history="1">
            <w:r w:rsidRPr="000B2689">
              <w:rPr>
                <w:rStyle w:val="Hyperlink"/>
                <w:rFonts w:ascii="Montserrat ExtraBold" w:hAnsi="Montserrat ExtraBold"/>
                <w:noProof/>
              </w:rPr>
              <w:t>n.</w:t>
            </w:r>
            <w:r>
              <w:rPr>
                <w:rFonts w:asciiTheme="minorHAnsi" w:eastAsiaTheme="minorEastAsia" w:hAnsiTheme="minorHAnsi"/>
                <w:noProof/>
                <w:sz w:val="22"/>
                <w:szCs w:val="22"/>
                <w:lang w:eastAsia="en-GB"/>
              </w:rPr>
              <w:tab/>
            </w:r>
            <w:r w:rsidRPr="000B2689">
              <w:rPr>
                <w:rStyle w:val="Hyperlink"/>
                <w:noProof/>
              </w:rPr>
              <w:t>HTML</w:t>
            </w:r>
            <w:r>
              <w:rPr>
                <w:noProof/>
                <w:webHidden/>
              </w:rPr>
              <w:tab/>
            </w:r>
            <w:r>
              <w:rPr>
                <w:noProof/>
                <w:webHidden/>
              </w:rPr>
              <w:fldChar w:fldCharType="begin"/>
            </w:r>
            <w:r>
              <w:rPr>
                <w:noProof/>
                <w:webHidden/>
              </w:rPr>
              <w:instrText xml:space="preserve"> PAGEREF _Toc72234719 \h </w:instrText>
            </w:r>
            <w:r>
              <w:rPr>
                <w:noProof/>
                <w:webHidden/>
              </w:rPr>
            </w:r>
            <w:r>
              <w:rPr>
                <w:noProof/>
                <w:webHidden/>
              </w:rPr>
              <w:fldChar w:fldCharType="separate"/>
            </w:r>
            <w:r w:rsidR="00D3106E">
              <w:rPr>
                <w:noProof/>
                <w:webHidden/>
              </w:rPr>
              <w:t>11</w:t>
            </w:r>
            <w:r>
              <w:rPr>
                <w:noProof/>
                <w:webHidden/>
              </w:rPr>
              <w:fldChar w:fldCharType="end"/>
            </w:r>
          </w:hyperlink>
        </w:p>
        <w:p w14:paraId="6C7DD3FF" w14:textId="34C6F921" w:rsidR="00F163A2" w:rsidRDefault="00F163A2">
          <w:pPr>
            <w:pStyle w:val="TOC2"/>
            <w:tabs>
              <w:tab w:val="left" w:pos="440"/>
              <w:tab w:val="right" w:leader="dot" w:pos="10456"/>
            </w:tabs>
            <w:rPr>
              <w:rFonts w:asciiTheme="minorHAnsi" w:eastAsiaTheme="minorEastAsia" w:hAnsiTheme="minorHAnsi"/>
              <w:noProof/>
              <w:sz w:val="22"/>
              <w:szCs w:val="22"/>
              <w:lang w:eastAsia="en-GB"/>
            </w:rPr>
          </w:pPr>
          <w:hyperlink w:anchor="_Toc72234720" w:history="1">
            <w:r w:rsidRPr="000B2689">
              <w:rPr>
                <w:rStyle w:val="Hyperlink"/>
                <w:rFonts w:ascii="Montserrat ExtraBold" w:hAnsi="Montserrat ExtraBold"/>
                <w:noProof/>
              </w:rPr>
              <w:t>o.</w:t>
            </w:r>
            <w:r>
              <w:rPr>
                <w:rFonts w:asciiTheme="minorHAnsi" w:eastAsiaTheme="minorEastAsia" w:hAnsiTheme="minorHAnsi"/>
                <w:noProof/>
                <w:sz w:val="22"/>
                <w:szCs w:val="22"/>
                <w:lang w:eastAsia="en-GB"/>
              </w:rPr>
              <w:tab/>
            </w:r>
            <w:r w:rsidRPr="000B2689">
              <w:rPr>
                <w:rStyle w:val="Hyperlink"/>
                <w:noProof/>
              </w:rPr>
              <w:t>Charsets</w:t>
            </w:r>
            <w:r>
              <w:rPr>
                <w:noProof/>
                <w:webHidden/>
              </w:rPr>
              <w:tab/>
            </w:r>
            <w:r>
              <w:rPr>
                <w:noProof/>
                <w:webHidden/>
              </w:rPr>
              <w:fldChar w:fldCharType="begin"/>
            </w:r>
            <w:r>
              <w:rPr>
                <w:noProof/>
                <w:webHidden/>
              </w:rPr>
              <w:instrText xml:space="preserve"> PAGEREF _Toc72234720 \h </w:instrText>
            </w:r>
            <w:r>
              <w:rPr>
                <w:noProof/>
                <w:webHidden/>
              </w:rPr>
            </w:r>
            <w:r>
              <w:rPr>
                <w:noProof/>
                <w:webHidden/>
              </w:rPr>
              <w:fldChar w:fldCharType="separate"/>
            </w:r>
            <w:r w:rsidR="00D3106E">
              <w:rPr>
                <w:noProof/>
                <w:webHidden/>
              </w:rPr>
              <w:t>11</w:t>
            </w:r>
            <w:r>
              <w:rPr>
                <w:noProof/>
                <w:webHidden/>
              </w:rPr>
              <w:fldChar w:fldCharType="end"/>
            </w:r>
          </w:hyperlink>
        </w:p>
        <w:p w14:paraId="570E04BD" w14:textId="323AC6FD" w:rsidR="00034F8D" w:rsidRPr="00591AFA" w:rsidRDefault="00F1198D" w:rsidP="00034F8D">
          <w:pPr>
            <w:pStyle w:val="TOC2"/>
            <w:rPr>
              <w:b/>
              <w:bCs/>
              <w:noProof/>
            </w:rPr>
          </w:pPr>
          <w:r w:rsidRPr="00591AFA">
            <w:rPr>
              <w:noProof/>
            </w:rPr>
            <w:fldChar w:fldCharType="end"/>
          </w:r>
        </w:p>
      </w:sdtContent>
    </w:sdt>
    <w:p w14:paraId="584A8840" w14:textId="7065DC8C" w:rsidR="000E545A" w:rsidRDefault="000E545A" w:rsidP="001317D6">
      <w:pPr>
        <w:pStyle w:val="Auxiliar1"/>
      </w:pPr>
      <w:bookmarkStart w:id="0" w:name="_Toc72234702"/>
      <w:r>
        <w:t>INTRODUCTION</w:t>
      </w:r>
    </w:p>
    <w:p w14:paraId="3DB7B13B" w14:textId="06933450" w:rsidR="009C0F92" w:rsidRPr="00591AFA" w:rsidRDefault="009C0F92" w:rsidP="001317D6">
      <w:pPr>
        <w:pStyle w:val="Auxiliar1"/>
      </w:pPr>
      <w:r w:rsidRPr="00591AFA">
        <w:t>IP NETWORKS</w:t>
      </w:r>
      <w:bookmarkEnd w:id="0"/>
    </w:p>
    <w:p w14:paraId="097DF6D0" w14:textId="7202C221" w:rsidR="009F354E" w:rsidRPr="00591AFA" w:rsidRDefault="009C0F92" w:rsidP="007D4669">
      <w:pPr>
        <w:pStyle w:val="Auxiliar1"/>
      </w:pPr>
      <w:bookmarkStart w:id="1" w:name="_Toc72234703"/>
      <w:r w:rsidRPr="00591AFA">
        <w:t>LOCAL AREA NETWORKS</w:t>
      </w:r>
      <w:bookmarkEnd w:id="1"/>
    </w:p>
    <w:p w14:paraId="135466C9" w14:textId="75F6DDFA" w:rsidR="007609D8" w:rsidRPr="00591AFA" w:rsidRDefault="00C97905" w:rsidP="004D2DFB">
      <w:pPr>
        <w:pStyle w:val="Auxiliar2"/>
      </w:pPr>
      <w:bookmarkStart w:id="2" w:name="_Toc72234704"/>
      <w:r w:rsidRPr="00591AFA">
        <w:t>INTRODUCTION</w:t>
      </w:r>
      <w:bookmarkEnd w:id="2"/>
    </w:p>
    <w:p w14:paraId="51B21673" w14:textId="4621D489" w:rsidR="00C97905" w:rsidRPr="00591AFA" w:rsidRDefault="00C97905" w:rsidP="000E657D">
      <w:pPr>
        <w:pStyle w:val="AuxiliarText"/>
      </w:pPr>
      <w:r w:rsidRPr="00591AFA">
        <w:t>Local networks can be classified by their range:</w:t>
      </w:r>
    </w:p>
    <w:p w14:paraId="55ECDD9D" w14:textId="77777777" w:rsidR="00AB7D35" w:rsidRPr="00591AFA" w:rsidRDefault="00C97905" w:rsidP="000E657D">
      <w:pPr>
        <w:pStyle w:val="AuxiliarText"/>
        <w:numPr>
          <w:ilvl w:val="0"/>
          <w:numId w:val="21"/>
        </w:numPr>
      </w:pPr>
      <w:r w:rsidRPr="00591AFA">
        <w:rPr>
          <w:b/>
          <w:bCs/>
        </w:rPr>
        <w:t>Wide Area Network</w:t>
      </w:r>
      <w:r w:rsidRPr="00591AFA">
        <w:t xml:space="preserve"> (WAN): have as objective to reach an extensive geographical area and with an unlimited number of stations. Are made to be scalable (e.g., </w:t>
      </w:r>
      <w:r w:rsidRPr="00591AFA">
        <w:rPr>
          <w:i/>
          <w:iCs/>
        </w:rPr>
        <w:t>telephone network</w:t>
      </w:r>
      <w:r w:rsidRPr="00591AFA">
        <w:t xml:space="preserve">). </w:t>
      </w:r>
    </w:p>
    <w:p w14:paraId="2D99ECA7" w14:textId="1F7B3D56" w:rsidR="00365737" w:rsidRPr="00591AFA" w:rsidRDefault="00C97905" w:rsidP="000E657D">
      <w:pPr>
        <w:pStyle w:val="AuxiliarText"/>
        <w:numPr>
          <w:ilvl w:val="0"/>
          <w:numId w:val="21"/>
        </w:numPr>
      </w:pPr>
      <w:r w:rsidRPr="00591AFA">
        <w:rPr>
          <w:b/>
          <w:bCs/>
        </w:rPr>
        <w:t>Local Area Network</w:t>
      </w:r>
      <w:r w:rsidRPr="00591AFA">
        <w:t xml:space="preserve"> (LAN): they want to interconnect a limited number of stations in a small area, so scalability is not its main objective.</w:t>
      </w:r>
    </w:p>
    <w:p w14:paraId="503FCED5" w14:textId="77777777" w:rsidR="00CB7F2A" w:rsidRPr="00591AFA" w:rsidRDefault="00C97905" w:rsidP="000E657D">
      <w:pPr>
        <w:pStyle w:val="AuxiliarText"/>
      </w:pPr>
      <w:r w:rsidRPr="00591AFA">
        <w:t>Or by the interconnection strategies:</w:t>
      </w:r>
    </w:p>
    <w:p w14:paraId="7C50B97C" w14:textId="77777777" w:rsidR="00CB7F2A" w:rsidRPr="00591AFA" w:rsidRDefault="00C97905" w:rsidP="000E657D">
      <w:pPr>
        <w:pStyle w:val="AuxiliarText"/>
        <w:numPr>
          <w:ilvl w:val="0"/>
          <w:numId w:val="22"/>
        </w:numPr>
      </w:pPr>
      <w:r w:rsidRPr="00591AFA">
        <w:rPr>
          <w:b/>
          <w:bCs/>
        </w:rPr>
        <w:t>Switched network</w:t>
      </w:r>
      <w:r w:rsidRPr="00591AFA">
        <w:t>: formed by the interconnection of commutators that direct the information between both nodes that are communicating. Their object is similar to the one from the routers. Their main advantage is scalability due to the easiness to expand the network (just add more commutators). That’s why WANs are always switched networks.</w:t>
      </w:r>
    </w:p>
    <w:p w14:paraId="76529776" w14:textId="5C6655E6" w:rsidR="00C97905" w:rsidRDefault="00C97905" w:rsidP="000E657D">
      <w:pPr>
        <w:pStyle w:val="AuxiliarText"/>
        <w:numPr>
          <w:ilvl w:val="0"/>
          <w:numId w:val="22"/>
        </w:numPr>
      </w:pPr>
      <w:r w:rsidRPr="00591AFA">
        <w:rPr>
          <w:b/>
          <w:bCs/>
        </w:rPr>
        <w:t>Multi access network</w:t>
      </w:r>
      <w:r w:rsidRPr="00591AFA">
        <w:t>: the main handicap of switched networks is that the range escalates alongside its price, which makes them pretty expensive. They are formed with a shared medium so that when the emitting station sends a message, all the possible destination</w:t>
      </w:r>
      <w:r w:rsidR="0084557C" w:rsidRPr="00591AFA">
        <w:t>s</w:t>
      </w:r>
      <w:r w:rsidRPr="00591AFA">
        <w:t xml:space="preserve"> receive it, but all dismiss it except </w:t>
      </w:r>
      <w:r w:rsidRPr="00591AFA">
        <w:lastRenderedPageBreak/>
        <w:t xml:space="preserve">for the expected receiver. This way we save on commutators, but we do need a protocol (Medium Access Control, </w:t>
      </w:r>
      <w:r w:rsidRPr="00591AFA">
        <w:rPr>
          <w:i/>
          <w:iCs/>
        </w:rPr>
        <w:t>MAC</w:t>
      </w:r>
      <w:r w:rsidRPr="00591AFA">
        <w:t>) able handle and organize all the stations. That’s why LANs use multi access networks.</w:t>
      </w:r>
    </w:p>
    <w:p w14:paraId="5CFA4DF7" w14:textId="77777777" w:rsidR="00706FBC" w:rsidRPr="00591AFA" w:rsidRDefault="00706FBC" w:rsidP="00A42180">
      <w:pPr>
        <w:pStyle w:val="AuxiliarText"/>
        <w:ind w:left="720"/>
      </w:pPr>
    </w:p>
    <w:p w14:paraId="59897BFB" w14:textId="77777777" w:rsidR="00C97905" w:rsidRPr="00591AFA" w:rsidRDefault="00C97905" w:rsidP="00F60FBB">
      <w:pPr>
        <w:pStyle w:val="Auxiliar2"/>
        <w:rPr>
          <w:lang w:val="en-GB"/>
        </w:rPr>
      </w:pPr>
      <w:bookmarkStart w:id="3" w:name="_Toc72234705"/>
      <w:r w:rsidRPr="00591AFA">
        <w:rPr>
          <w:lang w:val="en-GB"/>
        </w:rPr>
        <w:t>IEEE LAN ARCHITECTURE</w:t>
      </w:r>
      <w:bookmarkEnd w:id="3"/>
    </w:p>
    <w:p w14:paraId="56E03080" w14:textId="5C4075F6" w:rsidR="00612313" w:rsidRPr="00591AFA" w:rsidRDefault="00C97905" w:rsidP="003B00DD">
      <w:pPr>
        <w:pStyle w:val="AuxiliarText"/>
      </w:pPr>
      <w:r w:rsidRPr="00591AFA">
        <w:t>IEEE 802.2, is a standard which defined Logical Link Control (</w:t>
      </w:r>
      <w:r w:rsidRPr="00591AFA">
        <w:rPr>
          <w:i/>
          <w:iCs/>
        </w:rPr>
        <w:t>LLC</w:t>
      </w:r>
      <w:r w:rsidRPr="00591AFA">
        <w:t>) as the upper portion of the data link layer of the OSI Model.</w:t>
      </w:r>
    </w:p>
    <w:tbl>
      <w:tblPr>
        <w:tblStyle w:val="TableGrid"/>
        <w:tblW w:w="0" w:type="auto"/>
        <w:tblLook w:val="04A0" w:firstRow="1" w:lastRow="0" w:firstColumn="1" w:lastColumn="0" w:noHBand="0" w:noVBand="1"/>
      </w:tblPr>
      <w:tblGrid>
        <w:gridCol w:w="846"/>
        <w:gridCol w:w="425"/>
        <w:gridCol w:w="1481"/>
        <w:gridCol w:w="2346"/>
        <w:gridCol w:w="5308"/>
      </w:tblGrid>
      <w:tr w:rsidR="00C97905" w:rsidRPr="00591AFA" w14:paraId="08D9B4A1" w14:textId="77777777" w:rsidTr="00150516">
        <w:tc>
          <w:tcPr>
            <w:tcW w:w="2752" w:type="dxa"/>
            <w:gridSpan w:val="3"/>
            <w:shd w:val="clear" w:color="auto" w:fill="F2F2F2" w:themeFill="background1" w:themeFillShade="F2"/>
            <w:vAlign w:val="center"/>
          </w:tcPr>
          <w:p w14:paraId="0F7C5B70" w14:textId="77777777" w:rsidR="00C97905" w:rsidRPr="00591AFA" w:rsidRDefault="00C97905" w:rsidP="003B00DD">
            <w:pPr>
              <w:pStyle w:val="AuxiliarText"/>
              <w:rPr>
                <w:b/>
                <w:bCs/>
              </w:rPr>
            </w:pPr>
            <w:r w:rsidRPr="00591AFA">
              <w:rPr>
                <w:b/>
                <w:bCs/>
              </w:rPr>
              <w:t>Layer</w:t>
            </w:r>
          </w:p>
        </w:tc>
        <w:tc>
          <w:tcPr>
            <w:tcW w:w="2346" w:type="dxa"/>
            <w:shd w:val="clear" w:color="auto" w:fill="F2F2F2" w:themeFill="background1" w:themeFillShade="F2"/>
            <w:vAlign w:val="center"/>
          </w:tcPr>
          <w:p w14:paraId="30CC81B9" w14:textId="77777777" w:rsidR="00C97905" w:rsidRPr="00591AFA" w:rsidRDefault="00C97905" w:rsidP="003B00DD">
            <w:pPr>
              <w:pStyle w:val="AuxiliarText"/>
              <w:rPr>
                <w:b/>
                <w:bCs/>
              </w:rPr>
            </w:pPr>
            <w:r w:rsidRPr="00591AFA">
              <w:rPr>
                <w:b/>
                <w:bCs/>
              </w:rPr>
              <w:t>Protocol Data Unit</w:t>
            </w:r>
          </w:p>
        </w:tc>
        <w:tc>
          <w:tcPr>
            <w:tcW w:w="5308" w:type="dxa"/>
            <w:shd w:val="clear" w:color="auto" w:fill="F2F2F2" w:themeFill="background1" w:themeFillShade="F2"/>
            <w:vAlign w:val="center"/>
          </w:tcPr>
          <w:p w14:paraId="30996C3A" w14:textId="77777777" w:rsidR="00C97905" w:rsidRPr="00591AFA" w:rsidRDefault="00C97905" w:rsidP="003B00DD">
            <w:pPr>
              <w:pStyle w:val="AuxiliarText"/>
              <w:rPr>
                <w:b/>
                <w:bCs/>
              </w:rPr>
            </w:pPr>
            <w:r w:rsidRPr="00591AFA">
              <w:rPr>
                <w:b/>
                <w:bCs/>
              </w:rPr>
              <w:t>Function</w:t>
            </w:r>
          </w:p>
        </w:tc>
      </w:tr>
      <w:tr w:rsidR="00C97905" w:rsidRPr="00591AFA" w14:paraId="2DFA9F50" w14:textId="77777777" w:rsidTr="00150516">
        <w:tc>
          <w:tcPr>
            <w:tcW w:w="846" w:type="dxa"/>
            <w:vMerge w:val="restart"/>
            <w:shd w:val="clear" w:color="auto" w:fill="F2F2F2" w:themeFill="background1" w:themeFillShade="F2"/>
            <w:vAlign w:val="center"/>
          </w:tcPr>
          <w:p w14:paraId="22F349E0" w14:textId="77777777" w:rsidR="00C97905" w:rsidRPr="00591AFA" w:rsidRDefault="00C97905" w:rsidP="003B00DD">
            <w:pPr>
              <w:pStyle w:val="AuxiliarText"/>
              <w:rPr>
                <w:b/>
                <w:bCs/>
              </w:rPr>
            </w:pPr>
            <w:r w:rsidRPr="00591AFA">
              <w:rPr>
                <w:b/>
                <w:bCs/>
              </w:rPr>
              <w:t>Host Layers</w:t>
            </w:r>
          </w:p>
        </w:tc>
        <w:tc>
          <w:tcPr>
            <w:tcW w:w="425" w:type="dxa"/>
            <w:vAlign w:val="center"/>
          </w:tcPr>
          <w:p w14:paraId="6A65D17E" w14:textId="77777777" w:rsidR="00C97905" w:rsidRPr="00591AFA" w:rsidRDefault="00C97905" w:rsidP="003B00DD">
            <w:pPr>
              <w:pStyle w:val="AuxiliarText"/>
            </w:pPr>
            <w:r w:rsidRPr="00591AFA">
              <w:t>7</w:t>
            </w:r>
          </w:p>
        </w:tc>
        <w:tc>
          <w:tcPr>
            <w:tcW w:w="1481" w:type="dxa"/>
            <w:vAlign w:val="center"/>
          </w:tcPr>
          <w:p w14:paraId="5F22B4AD" w14:textId="77777777" w:rsidR="00C97905" w:rsidRPr="00591AFA" w:rsidRDefault="00C97905" w:rsidP="003B00DD">
            <w:pPr>
              <w:pStyle w:val="AuxiliarText"/>
            </w:pPr>
            <w:r w:rsidRPr="00591AFA">
              <w:t>Application</w:t>
            </w:r>
          </w:p>
        </w:tc>
        <w:tc>
          <w:tcPr>
            <w:tcW w:w="2346" w:type="dxa"/>
            <w:vMerge w:val="restart"/>
            <w:vAlign w:val="center"/>
          </w:tcPr>
          <w:p w14:paraId="517A2BE3" w14:textId="77777777" w:rsidR="00C97905" w:rsidRPr="00591AFA" w:rsidRDefault="00C97905" w:rsidP="003B00DD">
            <w:pPr>
              <w:pStyle w:val="AuxiliarText"/>
            </w:pPr>
            <w:r w:rsidRPr="00591AFA">
              <w:t>Data</w:t>
            </w:r>
          </w:p>
        </w:tc>
        <w:tc>
          <w:tcPr>
            <w:tcW w:w="5308" w:type="dxa"/>
          </w:tcPr>
          <w:p w14:paraId="56F2718A" w14:textId="77777777" w:rsidR="00C97905" w:rsidRPr="00591AFA" w:rsidRDefault="00C97905" w:rsidP="003B00DD">
            <w:pPr>
              <w:pStyle w:val="AuxiliarText"/>
            </w:pPr>
            <w:r w:rsidRPr="00591AFA">
              <w:t xml:space="preserve">Protocols from apps that use the network, (i.e., </w:t>
            </w:r>
            <w:r w:rsidRPr="00591AFA">
              <w:rPr>
                <w:i/>
                <w:iCs/>
              </w:rPr>
              <w:t>http</w:t>
            </w:r>
            <w:r w:rsidRPr="00591AFA">
              <w:t xml:space="preserve">, </w:t>
            </w:r>
            <w:proofErr w:type="spellStart"/>
            <w:r w:rsidRPr="00591AFA">
              <w:rPr>
                <w:i/>
                <w:iCs/>
              </w:rPr>
              <w:t>stmp</w:t>
            </w:r>
            <w:proofErr w:type="spellEnd"/>
            <w:r w:rsidRPr="00591AFA">
              <w:t xml:space="preserve">, </w:t>
            </w:r>
            <w:r w:rsidRPr="00591AFA">
              <w:rPr>
                <w:i/>
                <w:iCs/>
              </w:rPr>
              <w:t>ftp</w:t>
            </w:r>
            <w:r w:rsidRPr="00591AFA">
              <w:t xml:space="preserve">, </w:t>
            </w:r>
            <w:r w:rsidRPr="00591AFA">
              <w:rPr>
                <w:i/>
                <w:iCs/>
              </w:rPr>
              <w:t>telnet</w:t>
            </w:r>
            <w:r w:rsidRPr="00591AFA">
              <w:t>…)</w:t>
            </w:r>
          </w:p>
        </w:tc>
      </w:tr>
      <w:tr w:rsidR="00C97905" w:rsidRPr="00591AFA" w14:paraId="2B537651" w14:textId="77777777" w:rsidTr="00150516">
        <w:trPr>
          <w:trHeight w:val="520"/>
        </w:trPr>
        <w:tc>
          <w:tcPr>
            <w:tcW w:w="846" w:type="dxa"/>
            <w:vMerge/>
            <w:shd w:val="clear" w:color="auto" w:fill="F2F2F2" w:themeFill="background1" w:themeFillShade="F2"/>
            <w:vAlign w:val="center"/>
          </w:tcPr>
          <w:p w14:paraId="02BE9449" w14:textId="77777777" w:rsidR="00C97905" w:rsidRPr="00591AFA" w:rsidRDefault="00C97905" w:rsidP="003B00DD">
            <w:pPr>
              <w:pStyle w:val="AuxiliarText"/>
              <w:rPr>
                <w:b/>
                <w:bCs/>
              </w:rPr>
            </w:pPr>
          </w:p>
        </w:tc>
        <w:tc>
          <w:tcPr>
            <w:tcW w:w="425" w:type="dxa"/>
            <w:vAlign w:val="center"/>
          </w:tcPr>
          <w:p w14:paraId="644B6E4A" w14:textId="77777777" w:rsidR="00C97905" w:rsidRPr="00591AFA" w:rsidRDefault="00C97905" w:rsidP="003B00DD">
            <w:pPr>
              <w:pStyle w:val="AuxiliarText"/>
            </w:pPr>
            <w:r w:rsidRPr="00591AFA">
              <w:t>6</w:t>
            </w:r>
          </w:p>
        </w:tc>
        <w:tc>
          <w:tcPr>
            <w:tcW w:w="1481" w:type="dxa"/>
            <w:vAlign w:val="center"/>
          </w:tcPr>
          <w:p w14:paraId="3CD2E873" w14:textId="77777777" w:rsidR="00C97905" w:rsidRPr="00591AFA" w:rsidRDefault="00C97905" w:rsidP="003B00DD">
            <w:pPr>
              <w:pStyle w:val="AuxiliarText"/>
            </w:pPr>
            <w:r w:rsidRPr="00591AFA">
              <w:t>Presentation</w:t>
            </w:r>
          </w:p>
        </w:tc>
        <w:tc>
          <w:tcPr>
            <w:tcW w:w="2346" w:type="dxa"/>
            <w:vMerge/>
            <w:vAlign w:val="center"/>
          </w:tcPr>
          <w:p w14:paraId="022C4CE9" w14:textId="77777777" w:rsidR="00C97905" w:rsidRPr="00591AFA" w:rsidRDefault="00C97905" w:rsidP="003B00DD">
            <w:pPr>
              <w:pStyle w:val="AuxiliarText"/>
            </w:pPr>
          </w:p>
        </w:tc>
        <w:tc>
          <w:tcPr>
            <w:tcW w:w="5308" w:type="dxa"/>
          </w:tcPr>
          <w:p w14:paraId="788F44E8" w14:textId="77777777" w:rsidR="00C97905" w:rsidRPr="00591AFA" w:rsidRDefault="00C97905" w:rsidP="003B00DD">
            <w:pPr>
              <w:pStyle w:val="AuxiliarText"/>
            </w:pPr>
            <w:r w:rsidRPr="00591AFA">
              <w:t>Provides protocols of data presentation.</w:t>
            </w:r>
          </w:p>
        </w:tc>
      </w:tr>
      <w:tr w:rsidR="00C97905" w:rsidRPr="00591AFA" w14:paraId="4AF9470F" w14:textId="77777777" w:rsidTr="00150516">
        <w:trPr>
          <w:trHeight w:val="414"/>
        </w:trPr>
        <w:tc>
          <w:tcPr>
            <w:tcW w:w="846" w:type="dxa"/>
            <w:vMerge/>
            <w:shd w:val="clear" w:color="auto" w:fill="F2F2F2" w:themeFill="background1" w:themeFillShade="F2"/>
            <w:vAlign w:val="center"/>
          </w:tcPr>
          <w:p w14:paraId="3BEEB98C" w14:textId="77777777" w:rsidR="00C97905" w:rsidRPr="00591AFA" w:rsidRDefault="00C97905" w:rsidP="003B00DD">
            <w:pPr>
              <w:pStyle w:val="AuxiliarText"/>
              <w:rPr>
                <w:b/>
                <w:bCs/>
              </w:rPr>
            </w:pPr>
          </w:p>
        </w:tc>
        <w:tc>
          <w:tcPr>
            <w:tcW w:w="425" w:type="dxa"/>
            <w:vAlign w:val="center"/>
          </w:tcPr>
          <w:p w14:paraId="50510B92" w14:textId="77777777" w:rsidR="00C97905" w:rsidRPr="00591AFA" w:rsidRDefault="00C97905" w:rsidP="003B00DD">
            <w:pPr>
              <w:pStyle w:val="AuxiliarText"/>
            </w:pPr>
            <w:r w:rsidRPr="00591AFA">
              <w:t>5</w:t>
            </w:r>
          </w:p>
        </w:tc>
        <w:tc>
          <w:tcPr>
            <w:tcW w:w="1481" w:type="dxa"/>
            <w:vAlign w:val="center"/>
          </w:tcPr>
          <w:p w14:paraId="5035C677" w14:textId="77777777" w:rsidR="00C97905" w:rsidRPr="00591AFA" w:rsidRDefault="00C97905" w:rsidP="003B00DD">
            <w:pPr>
              <w:pStyle w:val="AuxiliarText"/>
            </w:pPr>
            <w:r w:rsidRPr="00591AFA">
              <w:t>Session</w:t>
            </w:r>
          </w:p>
        </w:tc>
        <w:tc>
          <w:tcPr>
            <w:tcW w:w="2346" w:type="dxa"/>
            <w:vMerge/>
            <w:vAlign w:val="center"/>
          </w:tcPr>
          <w:p w14:paraId="3A0BA8AF" w14:textId="77777777" w:rsidR="00C97905" w:rsidRPr="00591AFA" w:rsidRDefault="00C97905" w:rsidP="003B00DD">
            <w:pPr>
              <w:pStyle w:val="AuxiliarText"/>
            </w:pPr>
          </w:p>
        </w:tc>
        <w:tc>
          <w:tcPr>
            <w:tcW w:w="5308" w:type="dxa"/>
          </w:tcPr>
          <w:p w14:paraId="6C53192A" w14:textId="77777777" w:rsidR="00C97905" w:rsidRPr="00591AFA" w:rsidRDefault="00C97905" w:rsidP="003B00DD">
            <w:pPr>
              <w:pStyle w:val="AuxiliarText"/>
            </w:pPr>
            <w:r w:rsidRPr="00591AFA">
              <w:t>Manages a session among two apps.</w:t>
            </w:r>
          </w:p>
        </w:tc>
      </w:tr>
      <w:tr w:rsidR="00C97905" w:rsidRPr="00591AFA" w14:paraId="4560DF68" w14:textId="77777777" w:rsidTr="00150516">
        <w:trPr>
          <w:trHeight w:val="419"/>
        </w:trPr>
        <w:tc>
          <w:tcPr>
            <w:tcW w:w="846" w:type="dxa"/>
            <w:vMerge/>
            <w:shd w:val="clear" w:color="auto" w:fill="F2F2F2" w:themeFill="background1" w:themeFillShade="F2"/>
            <w:vAlign w:val="center"/>
          </w:tcPr>
          <w:p w14:paraId="5827EC61" w14:textId="77777777" w:rsidR="00C97905" w:rsidRPr="00591AFA" w:rsidRDefault="00C97905" w:rsidP="003B00DD">
            <w:pPr>
              <w:pStyle w:val="AuxiliarText"/>
              <w:rPr>
                <w:b/>
                <w:bCs/>
              </w:rPr>
            </w:pPr>
          </w:p>
        </w:tc>
        <w:tc>
          <w:tcPr>
            <w:tcW w:w="425" w:type="dxa"/>
            <w:vAlign w:val="center"/>
          </w:tcPr>
          <w:p w14:paraId="0EA42E97" w14:textId="77777777" w:rsidR="00C97905" w:rsidRPr="00591AFA" w:rsidRDefault="00C97905" w:rsidP="003B00DD">
            <w:pPr>
              <w:pStyle w:val="AuxiliarText"/>
            </w:pPr>
            <w:r w:rsidRPr="00591AFA">
              <w:t>4</w:t>
            </w:r>
          </w:p>
        </w:tc>
        <w:tc>
          <w:tcPr>
            <w:tcW w:w="1481" w:type="dxa"/>
            <w:vAlign w:val="center"/>
          </w:tcPr>
          <w:p w14:paraId="4B9C192B" w14:textId="77777777" w:rsidR="00C97905" w:rsidRPr="00591AFA" w:rsidRDefault="00C97905" w:rsidP="003B00DD">
            <w:pPr>
              <w:pStyle w:val="AuxiliarText"/>
            </w:pPr>
            <w:r w:rsidRPr="00591AFA">
              <w:t>Transport</w:t>
            </w:r>
          </w:p>
        </w:tc>
        <w:tc>
          <w:tcPr>
            <w:tcW w:w="2346" w:type="dxa"/>
            <w:vAlign w:val="center"/>
          </w:tcPr>
          <w:p w14:paraId="3E7E56F2" w14:textId="77777777" w:rsidR="00C97905" w:rsidRPr="00591AFA" w:rsidRDefault="00C97905" w:rsidP="003B00DD">
            <w:pPr>
              <w:pStyle w:val="AuxiliarText"/>
            </w:pPr>
            <w:r w:rsidRPr="00591AFA">
              <w:t>Segment, Datagram</w:t>
            </w:r>
          </w:p>
        </w:tc>
        <w:tc>
          <w:tcPr>
            <w:tcW w:w="5308" w:type="dxa"/>
          </w:tcPr>
          <w:p w14:paraId="0FDA50F7" w14:textId="77777777" w:rsidR="00C97905" w:rsidRPr="00591AFA" w:rsidRDefault="00C97905" w:rsidP="003B00DD">
            <w:pPr>
              <w:pStyle w:val="AuxiliarText"/>
            </w:pPr>
            <w:r w:rsidRPr="00591AFA">
              <w:t>Establishes a channel for both apps.</w:t>
            </w:r>
          </w:p>
        </w:tc>
      </w:tr>
      <w:tr w:rsidR="00C97905" w:rsidRPr="00591AFA" w14:paraId="19D8FE50" w14:textId="77777777" w:rsidTr="00150516">
        <w:trPr>
          <w:trHeight w:val="412"/>
        </w:trPr>
        <w:tc>
          <w:tcPr>
            <w:tcW w:w="846" w:type="dxa"/>
            <w:vMerge w:val="restart"/>
            <w:shd w:val="clear" w:color="auto" w:fill="F2F2F2" w:themeFill="background1" w:themeFillShade="F2"/>
            <w:vAlign w:val="center"/>
          </w:tcPr>
          <w:p w14:paraId="30678428" w14:textId="77777777" w:rsidR="00C97905" w:rsidRPr="00591AFA" w:rsidRDefault="00C97905" w:rsidP="003B00DD">
            <w:pPr>
              <w:pStyle w:val="AuxiliarText"/>
              <w:rPr>
                <w:b/>
                <w:bCs/>
              </w:rPr>
            </w:pPr>
            <w:r w:rsidRPr="00591AFA">
              <w:rPr>
                <w:b/>
                <w:bCs/>
              </w:rPr>
              <w:t>Media Layers</w:t>
            </w:r>
          </w:p>
        </w:tc>
        <w:tc>
          <w:tcPr>
            <w:tcW w:w="425" w:type="dxa"/>
            <w:vAlign w:val="center"/>
          </w:tcPr>
          <w:p w14:paraId="0E45B12D" w14:textId="77777777" w:rsidR="00C97905" w:rsidRPr="00591AFA" w:rsidRDefault="00C97905" w:rsidP="003B00DD">
            <w:pPr>
              <w:pStyle w:val="AuxiliarText"/>
            </w:pPr>
            <w:r w:rsidRPr="00591AFA">
              <w:t>3</w:t>
            </w:r>
          </w:p>
        </w:tc>
        <w:tc>
          <w:tcPr>
            <w:tcW w:w="1481" w:type="dxa"/>
            <w:vAlign w:val="center"/>
          </w:tcPr>
          <w:p w14:paraId="22AAB922" w14:textId="77777777" w:rsidR="00C97905" w:rsidRPr="00591AFA" w:rsidRDefault="00C97905" w:rsidP="003B00DD">
            <w:pPr>
              <w:pStyle w:val="AuxiliarText"/>
            </w:pPr>
            <w:r w:rsidRPr="00591AFA">
              <w:t>Network</w:t>
            </w:r>
          </w:p>
        </w:tc>
        <w:tc>
          <w:tcPr>
            <w:tcW w:w="2346" w:type="dxa"/>
            <w:vAlign w:val="center"/>
          </w:tcPr>
          <w:p w14:paraId="0A8D0028" w14:textId="77777777" w:rsidR="00C97905" w:rsidRPr="00591AFA" w:rsidRDefault="00C97905" w:rsidP="003B00DD">
            <w:pPr>
              <w:pStyle w:val="AuxiliarText"/>
            </w:pPr>
            <w:r w:rsidRPr="00591AFA">
              <w:t>Packet</w:t>
            </w:r>
          </w:p>
        </w:tc>
        <w:tc>
          <w:tcPr>
            <w:tcW w:w="5308" w:type="dxa"/>
          </w:tcPr>
          <w:p w14:paraId="5E4BB7DA" w14:textId="77777777" w:rsidR="00C97905" w:rsidRPr="00591AFA" w:rsidRDefault="00C97905" w:rsidP="003B00DD">
            <w:pPr>
              <w:pStyle w:val="AuxiliarText"/>
            </w:pPr>
            <w:r w:rsidRPr="00591AFA">
              <w:t>Guides the PDUs to the correct destination.</w:t>
            </w:r>
          </w:p>
        </w:tc>
      </w:tr>
      <w:tr w:rsidR="00C97905" w:rsidRPr="00591AFA" w14:paraId="23DB1593" w14:textId="77777777" w:rsidTr="00150516">
        <w:trPr>
          <w:trHeight w:val="418"/>
        </w:trPr>
        <w:tc>
          <w:tcPr>
            <w:tcW w:w="846" w:type="dxa"/>
            <w:vMerge/>
            <w:shd w:val="clear" w:color="auto" w:fill="F2F2F2" w:themeFill="background1" w:themeFillShade="F2"/>
            <w:vAlign w:val="center"/>
          </w:tcPr>
          <w:p w14:paraId="34A10DEB" w14:textId="77777777" w:rsidR="00C97905" w:rsidRPr="00591AFA" w:rsidRDefault="00C97905" w:rsidP="003B00DD">
            <w:pPr>
              <w:pStyle w:val="AuxiliarText"/>
            </w:pPr>
          </w:p>
        </w:tc>
        <w:tc>
          <w:tcPr>
            <w:tcW w:w="425" w:type="dxa"/>
            <w:vAlign w:val="center"/>
          </w:tcPr>
          <w:p w14:paraId="219FB575" w14:textId="77777777" w:rsidR="00C97905" w:rsidRPr="00591AFA" w:rsidRDefault="00C97905" w:rsidP="003B00DD">
            <w:pPr>
              <w:pStyle w:val="AuxiliarText"/>
            </w:pPr>
            <w:r w:rsidRPr="00591AFA">
              <w:t>2</w:t>
            </w:r>
          </w:p>
        </w:tc>
        <w:tc>
          <w:tcPr>
            <w:tcW w:w="1481" w:type="dxa"/>
            <w:vAlign w:val="center"/>
          </w:tcPr>
          <w:p w14:paraId="07010F1E" w14:textId="77777777" w:rsidR="00C97905" w:rsidRPr="00591AFA" w:rsidRDefault="00C97905" w:rsidP="003B00DD">
            <w:pPr>
              <w:pStyle w:val="AuxiliarText"/>
            </w:pPr>
            <w:r w:rsidRPr="00591AFA">
              <w:t>Data Link</w:t>
            </w:r>
          </w:p>
        </w:tc>
        <w:tc>
          <w:tcPr>
            <w:tcW w:w="2346" w:type="dxa"/>
            <w:vAlign w:val="center"/>
          </w:tcPr>
          <w:p w14:paraId="4EAD9B8F" w14:textId="77777777" w:rsidR="00C97905" w:rsidRPr="00591AFA" w:rsidRDefault="00C97905" w:rsidP="003B00DD">
            <w:pPr>
              <w:pStyle w:val="AuxiliarText"/>
            </w:pPr>
            <w:r w:rsidRPr="00591AFA">
              <w:t>Frame</w:t>
            </w:r>
          </w:p>
        </w:tc>
        <w:tc>
          <w:tcPr>
            <w:tcW w:w="5308" w:type="dxa"/>
          </w:tcPr>
          <w:p w14:paraId="7535967C" w14:textId="77777777" w:rsidR="00C97905" w:rsidRPr="00591AFA" w:rsidRDefault="00C97905" w:rsidP="003B00DD">
            <w:pPr>
              <w:pStyle w:val="AuxiliarText"/>
            </w:pPr>
            <w:r w:rsidRPr="00591AFA">
              <w:t>Connection between network level and physical.</w:t>
            </w:r>
          </w:p>
        </w:tc>
      </w:tr>
      <w:tr w:rsidR="00C97905" w:rsidRPr="00591AFA" w14:paraId="246BB419" w14:textId="77777777" w:rsidTr="00150516">
        <w:trPr>
          <w:trHeight w:val="410"/>
        </w:trPr>
        <w:tc>
          <w:tcPr>
            <w:tcW w:w="846" w:type="dxa"/>
            <w:vMerge/>
            <w:shd w:val="clear" w:color="auto" w:fill="F2F2F2" w:themeFill="background1" w:themeFillShade="F2"/>
            <w:vAlign w:val="center"/>
          </w:tcPr>
          <w:p w14:paraId="26D76C11" w14:textId="77777777" w:rsidR="00C97905" w:rsidRPr="00591AFA" w:rsidRDefault="00C97905" w:rsidP="003B00DD">
            <w:pPr>
              <w:pStyle w:val="AuxiliarText"/>
            </w:pPr>
          </w:p>
        </w:tc>
        <w:tc>
          <w:tcPr>
            <w:tcW w:w="425" w:type="dxa"/>
            <w:vAlign w:val="center"/>
          </w:tcPr>
          <w:p w14:paraId="31597C7A" w14:textId="77777777" w:rsidR="00C97905" w:rsidRPr="00591AFA" w:rsidRDefault="00C97905" w:rsidP="003B00DD">
            <w:pPr>
              <w:pStyle w:val="AuxiliarText"/>
            </w:pPr>
            <w:r w:rsidRPr="00591AFA">
              <w:t>1</w:t>
            </w:r>
          </w:p>
        </w:tc>
        <w:tc>
          <w:tcPr>
            <w:tcW w:w="1481" w:type="dxa"/>
            <w:vAlign w:val="center"/>
          </w:tcPr>
          <w:p w14:paraId="510925EB" w14:textId="77777777" w:rsidR="00C97905" w:rsidRPr="00591AFA" w:rsidRDefault="00C97905" w:rsidP="003B00DD">
            <w:pPr>
              <w:pStyle w:val="AuxiliarText"/>
            </w:pPr>
            <w:r w:rsidRPr="00591AFA">
              <w:t>Physical</w:t>
            </w:r>
          </w:p>
        </w:tc>
        <w:tc>
          <w:tcPr>
            <w:tcW w:w="2346" w:type="dxa"/>
            <w:vAlign w:val="center"/>
          </w:tcPr>
          <w:p w14:paraId="67007ACA" w14:textId="77777777" w:rsidR="00C97905" w:rsidRPr="00591AFA" w:rsidRDefault="00C97905" w:rsidP="003B00DD">
            <w:pPr>
              <w:pStyle w:val="AuxiliarText"/>
            </w:pPr>
            <w:r w:rsidRPr="00591AFA">
              <w:t>Bit, Symbol</w:t>
            </w:r>
          </w:p>
        </w:tc>
        <w:tc>
          <w:tcPr>
            <w:tcW w:w="5308" w:type="dxa"/>
          </w:tcPr>
          <w:p w14:paraId="18739018" w14:textId="77777777" w:rsidR="00C97905" w:rsidRPr="00591AFA" w:rsidRDefault="00C97905" w:rsidP="003B00DD">
            <w:pPr>
              <w:pStyle w:val="AuxiliarText"/>
            </w:pPr>
            <w:r w:rsidRPr="00591AFA">
              <w:t>Defines the physical and electric features.</w:t>
            </w:r>
          </w:p>
        </w:tc>
      </w:tr>
    </w:tbl>
    <w:p w14:paraId="52E8F295" w14:textId="77777777" w:rsidR="00C97905" w:rsidRPr="00591AFA" w:rsidRDefault="00C97905" w:rsidP="003B00DD">
      <w:pPr>
        <w:pStyle w:val="AuxiliarText"/>
      </w:pPr>
    </w:p>
    <w:p w14:paraId="4DAF0D41" w14:textId="77777777" w:rsidR="00C97905" w:rsidRPr="00591AFA" w:rsidRDefault="00C97905" w:rsidP="003B00DD">
      <w:pPr>
        <w:pStyle w:val="AuxiliarText"/>
      </w:pPr>
      <w:r w:rsidRPr="00591AFA">
        <w:t xml:space="preserve">OSI divides the Data Link layer in two sublevels: </w:t>
      </w:r>
    </w:p>
    <w:p w14:paraId="2825C1E2" w14:textId="77777777" w:rsidR="003B00DD" w:rsidRPr="00591AFA" w:rsidRDefault="00C97905" w:rsidP="00255373">
      <w:pPr>
        <w:pStyle w:val="AuxiliarText"/>
        <w:numPr>
          <w:ilvl w:val="0"/>
          <w:numId w:val="23"/>
        </w:numPr>
      </w:pPr>
      <w:r w:rsidRPr="00591AFA">
        <w:t>Logical Link Control (</w:t>
      </w:r>
      <w:r w:rsidRPr="00591AFA">
        <w:rPr>
          <w:i/>
          <w:iCs/>
        </w:rPr>
        <w:t>LLC</w:t>
      </w:r>
      <w:r w:rsidRPr="00591AFA">
        <w:t>): defines the interface with the upper layer. The standard has two fields; Destination SAP (</w:t>
      </w:r>
      <w:r w:rsidRPr="00591AFA">
        <w:rPr>
          <w:i/>
          <w:iCs/>
        </w:rPr>
        <w:t>DSAP</w:t>
      </w:r>
      <w:r w:rsidRPr="00591AFA">
        <w:t>) and Source SAP (</w:t>
      </w:r>
      <w:r w:rsidRPr="00591AFA">
        <w:rPr>
          <w:i/>
          <w:iCs/>
        </w:rPr>
        <w:t>SSAP</w:t>
      </w:r>
      <w:r w:rsidRPr="00591AFA">
        <w:t>). SAP identifies which upper level has to receive the content of the frame</w:t>
      </w:r>
      <w:r w:rsidR="003B00DD" w:rsidRPr="00591AFA">
        <w:t>.</w:t>
      </w:r>
    </w:p>
    <w:p w14:paraId="2F19A673" w14:textId="37AAA26B" w:rsidR="00C97905" w:rsidRPr="00591AFA" w:rsidRDefault="00C97905" w:rsidP="00255373">
      <w:pPr>
        <w:pStyle w:val="AuxiliarText"/>
        <w:numPr>
          <w:ilvl w:val="0"/>
          <w:numId w:val="23"/>
        </w:numPr>
      </w:pPr>
      <w:r w:rsidRPr="00591AFA">
        <w:t>Medium Access Control (</w:t>
      </w:r>
      <w:r w:rsidRPr="00591AFA">
        <w:rPr>
          <w:i/>
          <w:iCs/>
        </w:rPr>
        <w:t>MAC</w:t>
      </w:r>
      <w:r w:rsidRPr="00591AFA">
        <w:t>): is different for each LAN. Its objective is to regulate the access to the shared medium. The data structure (PDU) of MAC level is the frame and this is what will travel across the physical network.</w:t>
      </w:r>
    </w:p>
    <w:p w14:paraId="06135A67" w14:textId="77777777" w:rsidR="00C97905" w:rsidRPr="00591AFA" w:rsidRDefault="00C97905" w:rsidP="00844690">
      <w:pPr>
        <w:pStyle w:val="Auxiliar2"/>
        <w:rPr>
          <w:lang w:val="en-GB"/>
        </w:rPr>
      </w:pPr>
      <w:bookmarkStart w:id="4" w:name="_Toc72234706"/>
      <w:r w:rsidRPr="00591AFA">
        <w:rPr>
          <w:lang w:val="en-GB"/>
        </w:rPr>
        <w:t>TYPES OF MAC</w:t>
      </w:r>
      <w:bookmarkEnd w:id="4"/>
    </w:p>
    <w:p w14:paraId="2F7FE5FB" w14:textId="77777777" w:rsidR="00C97905" w:rsidRPr="00591AFA" w:rsidRDefault="00C97905" w:rsidP="00844690">
      <w:pPr>
        <w:pStyle w:val="AuxiliarText"/>
      </w:pPr>
      <w:r w:rsidRPr="00591AFA">
        <w:t>In order to design MAC protocols two strategies have been used:</w:t>
      </w:r>
    </w:p>
    <w:p w14:paraId="13920629" w14:textId="77777777" w:rsidR="00844690" w:rsidRPr="00591AFA" w:rsidRDefault="00C97905" w:rsidP="00030769">
      <w:pPr>
        <w:pStyle w:val="AuxiliarText"/>
        <w:numPr>
          <w:ilvl w:val="0"/>
          <w:numId w:val="24"/>
        </w:numPr>
      </w:pPr>
      <w:r w:rsidRPr="00591AFA">
        <w:t>Token passing:  the access is regulated by a token. The station that has the token is the one that can transmit and the rest of stations have to keep silent. After the transmission of a frame is completed, the station passes the token.</w:t>
      </w:r>
    </w:p>
    <w:p w14:paraId="46B5BA4E" w14:textId="6B2207CC" w:rsidR="00C97905" w:rsidRPr="00591AFA" w:rsidRDefault="00844690" w:rsidP="00030769">
      <w:pPr>
        <w:pStyle w:val="AuxiliarText"/>
        <w:numPr>
          <w:ilvl w:val="0"/>
          <w:numId w:val="24"/>
        </w:numPr>
      </w:pPr>
      <w:r w:rsidRPr="00591AFA">
        <w:t>R</w:t>
      </w:r>
      <w:r w:rsidR="00C97905" w:rsidRPr="00591AFA">
        <w:t>andom: the stations try to transmit and if by accident two transmissions happen simultaneously (collision), they have to wait a random amount of time (backoff time) and try again. I.E., Ethernet.</w:t>
      </w:r>
    </w:p>
    <w:p w14:paraId="0AC5CFAE" w14:textId="77777777" w:rsidR="00C97905" w:rsidRPr="00591AFA" w:rsidRDefault="00C97905" w:rsidP="00844690">
      <w:pPr>
        <w:pStyle w:val="AuxiliarText"/>
      </w:pPr>
      <w:r w:rsidRPr="00591AFA">
        <w:t>Carrier Sense Multiple Access (CSMA) is a random MAC protocol where stations listen the medium before transmission. When the medium is available the station transmits immediately, if it occupied, then the station waits until it becomes free. If there is no confirmation, it means that there’s been a collision and the frame will be retransmitted after a random backoff time.</w:t>
      </w:r>
    </w:p>
    <w:p w14:paraId="61BD05D3" w14:textId="77777777" w:rsidR="00C97905" w:rsidRPr="00591AFA" w:rsidRDefault="00C97905" w:rsidP="00995A9B">
      <w:pPr>
        <w:pStyle w:val="Auxiliar2"/>
        <w:rPr>
          <w:lang w:val="en-GB"/>
        </w:rPr>
      </w:pPr>
      <w:bookmarkStart w:id="5" w:name="_Toc72234707"/>
      <w:r w:rsidRPr="00591AFA">
        <w:rPr>
          <w:lang w:val="en-GB"/>
        </w:rPr>
        <w:t>ETHERNET</w:t>
      </w:r>
      <w:bookmarkEnd w:id="5"/>
    </w:p>
    <w:p w14:paraId="2B9551A9" w14:textId="77777777" w:rsidR="00C97905" w:rsidRPr="00591AFA" w:rsidRDefault="00C97905" w:rsidP="00995A9B">
      <w:pPr>
        <w:pStyle w:val="AuxiliarText"/>
      </w:pPr>
      <w:r w:rsidRPr="00591AFA">
        <w:t>Ethernet is a Random MAC protocol. Its frames use two different formats: Ethernet II and IEEE-802.3. Both are compatible and can be used simultaneously. Their frame fields are the following.</w:t>
      </w:r>
    </w:p>
    <w:tbl>
      <w:tblPr>
        <w:tblStyle w:val="PlainTable5"/>
        <w:tblW w:w="0" w:type="auto"/>
        <w:tblLook w:val="04A0" w:firstRow="1" w:lastRow="0" w:firstColumn="1" w:lastColumn="0" w:noHBand="0" w:noVBand="1"/>
      </w:tblPr>
      <w:tblGrid>
        <w:gridCol w:w="1276"/>
        <w:gridCol w:w="1559"/>
        <w:gridCol w:w="1560"/>
        <w:gridCol w:w="1701"/>
        <w:gridCol w:w="1275"/>
        <w:gridCol w:w="1134"/>
      </w:tblGrid>
      <w:tr w:rsidR="00C97905" w:rsidRPr="00591AFA" w14:paraId="044A5CE4" w14:textId="77777777" w:rsidTr="00150516">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8505" w:type="dxa"/>
            <w:gridSpan w:val="6"/>
          </w:tcPr>
          <w:p w14:paraId="1A6A8A5A" w14:textId="77777777" w:rsidR="00C97905" w:rsidRPr="00060DDE" w:rsidRDefault="00C97905" w:rsidP="00995A9B">
            <w:pPr>
              <w:pStyle w:val="AuxiliarText"/>
              <w:rPr>
                <w:b/>
                <w:bCs/>
                <w:i w:val="0"/>
                <w:iCs w:val="0"/>
              </w:rPr>
            </w:pPr>
            <w:r w:rsidRPr="00060DDE">
              <w:rPr>
                <w:b/>
                <w:bCs/>
                <w:i w:val="0"/>
                <w:iCs w:val="0"/>
              </w:rPr>
              <w:t>ETHERNET II (DIX)</w:t>
            </w:r>
          </w:p>
        </w:tc>
      </w:tr>
      <w:tr w:rsidR="00C97905" w:rsidRPr="00591AFA" w14:paraId="33261705" w14:textId="77777777" w:rsidTr="0015051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2F2F2" w:themeFill="background1" w:themeFillShade="F2"/>
            <w:vAlign w:val="center"/>
          </w:tcPr>
          <w:p w14:paraId="33DA412A" w14:textId="77777777" w:rsidR="00C97905" w:rsidRPr="00591AFA" w:rsidRDefault="00C97905" w:rsidP="00995A9B">
            <w:pPr>
              <w:pStyle w:val="AuxiliarText"/>
            </w:pPr>
            <w:r w:rsidRPr="00591AFA">
              <w:t>Preamble (8B)</w:t>
            </w:r>
          </w:p>
        </w:tc>
        <w:tc>
          <w:tcPr>
            <w:tcW w:w="1559" w:type="dxa"/>
            <w:tcBorders>
              <w:left w:val="nil"/>
            </w:tcBorders>
            <w:vAlign w:val="center"/>
          </w:tcPr>
          <w:p w14:paraId="5702B3C9"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Dst MAC@ (6B)</w:t>
            </w:r>
          </w:p>
        </w:tc>
        <w:tc>
          <w:tcPr>
            <w:tcW w:w="1560" w:type="dxa"/>
            <w:vAlign w:val="center"/>
          </w:tcPr>
          <w:p w14:paraId="1DB80375"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Src MAC@ (6B)</w:t>
            </w:r>
          </w:p>
        </w:tc>
        <w:tc>
          <w:tcPr>
            <w:tcW w:w="1701" w:type="dxa"/>
            <w:vAlign w:val="center"/>
          </w:tcPr>
          <w:p w14:paraId="37696663"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Frame Type (2B)</w:t>
            </w:r>
          </w:p>
        </w:tc>
        <w:tc>
          <w:tcPr>
            <w:tcW w:w="1275" w:type="dxa"/>
            <w:vAlign w:val="center"/>
          </w:tcPr>
          <w:p w14:paraId="6189B75C"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Payload (46-1500B)</w:t>
            </w:r>
          </w:p>
        </w:tc>
        <w:tc>
          <w:tcPr>
            <w:tcW w:w="1134" w:type="dxa"/>
            <w:vAlign w:val="center"/>
          </w:tcPr>
          <w:p w14:paraId="7B4C24A0"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CRC (4B)</w:t>
            </w:r>
          </w:p>
        </w:tc>
      </w:tr>
    </w:tbl>
    <w:p w14:paraId="574DEF42" w14:textId="77777777" w:rsidR="00C97905" w:rsidRPr="00591AFA" w:rsidRDefault="00C97905" w:rsidP="00995A9B">
      <w:pPr>
        <w:pStyle w:val="AuxiliarText"/>
      </w:pPr>
    </w:p>
    <w:tbl>
      <w:tblPr>
        <w:tblStyle w:val="PlainTable5"/>
        <w:tblW w:w="0" w:type="auto"/>
        <w:tblLook w:val="04A0" w:firstRow="1" w:lastRow="0" w:firstColumn="1" w:lastColumn="0" w:noHBand="0" w:noVBand="1"/>
      </w:tblPr>
      <w:tblGrid>
        <w:gridCol w:w="1207"/>
        <w:gridCol w:w="1695"/>
        <w:gridCol w:w="1513"/>
        <w:gridCol w:w="1701"/>
        <w:gridCol w:w="1275"/>
        <w:gridCol w:w="1134"/>
      </w:tblGrid>
      <w:tr w:rsidR="00C97905" w:rsidRPr="00591AFA" w14:paraId="3D33E4A7" w14:textId="77777777" w:rsidTr="00150516">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8505" w:type="dxa"/>
            <w:gridSpan w:val="6"/>
          </w:tcPr>
          <w:p w14:paraId="63E0AC03" w14:textId="77777777" w:rsidR="00C97905" w:rsidRPr="00060DDE" w:rsidRDefault="00C97905" w:rsidP="00995A9B">
            <w:pPr>
              <w:pStyle w:val="AuxiliarText"/>
              <w:rPr>
                <w:b/>
                <w:bCs/>
                <w:i w:val="0"/>
                <w:iCs w:val="0"/>
              </w:rPr>
            </w:pPr>
            <w:r w:rsidRPr="00060DDE">
              <w:rPr>
                <w:b/>
                <w:bCs/>
                <w:i w:val="0"/>
                <w:iCs w:val="0"/>
              </w:rPr>
              <w:lastRenderedPageBreak/>
              <w:t>IEEE 802.3</w:t>
            </w:r>
          </w:p>
        </w:tc>
      </w:tr>
      <w:tr w:rsidR="00C97905" w:rsidRPr="00591AFA" w14:paraId="6BD9087A" w14:textId="77777777" w:rsidTr="0015051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87" w:type="dxa"/>
            <w:tcBorders>
              <w:right w:val="none" w:sz="0" w:space="0" w:color="auto"/>
            </w:tcBorders>
            <w:shd w:val="clear" w:color="auto" w:fill="F2F2F2" w:themeFill="background1" w:themeFillShade="F2"/>
            <w:vAlign w:val="center"/>
          </w:tcPr>
          <w:p w14:paraId="0AD7B449" w14:textId="77777777" w:rsidR="00C97905" w:rsidRPr="00591AFA" w:rsidRDefault="00C97905" w:rsidP="00995A9B">
            <w:pPr>
              <w:pStyle w:val="AuxiliarText"/>
            </w:pPr>
            <w:r w:rsidRPr="00591AFA">
              <w:t>Preamble (8B)</w:t>
            </w:r>
          </w:p>
        </w:tc>
        <w:tc>
          <w:tcPr>
            <w:tcW w:w="1695" w:type="dxa"/>
            <w:tcBorders>
              <w:left w:val="nil"/>
            </w:tcBorders>
            <w:vAlign w:val="center"/>
          </w:tcPr>
          <w:p w14:paraId="102C114A"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Dst MAC@ (6B)</w:t>
            </w:r>
          </w:p>
        </w:tc>
        <w:tc>
          <w:tcPr>
            <w:tcW w:w="1513" w:type="dxa"/>
            <w:vAlign w:val="center"/>
          </w:tcPr>
          <w:p w14:paraId="05A00347"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Src MAC@ (6B)</w:t>
            </w:r>
          </w:p>
        </w:tc>
        <w:tc>
          <w:tcPr>
            <w:tcW w:w="1701" w:type="dxa"/>
            <w:vAlign w:val="center"/>
          </w:tcPr>
          <w:p w14:paraId="66AA6187"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Frame Length (2B)</w:t>
            </w:r>
          </w:p>
        </w:tc>
        <w:tc>
          <w:tcPr>
            <w:tcW w:w="1275" w:type="dxa"/>
            <w:vAlign w:val="center"/>
          </w:tcPr>
          <w:p w14:paraId="316C74BA"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Payload (46-1500B)</w:t>
            </w:r>
          </w:p>
        </w:tc>
        <w:tc>
          <w:tcPr>
            <w:tcW w:w="1134" w:type="dxa"/>
            <w:vAlign w:val="center"/>
          </w:tcPr>
          <w:p w14:paraId="28C6C0A3"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CRC (4B)</w:t>
            </w:r>
          </w:p>
        </w:tc>
      </w:tr>
    </w:tbl>
    <w:p w14:paraId="0027134E" w14:textId="77777777" w:rsidR="00C97905" w:rsidRPr="00591AFA" w:rsidRDefault="00C97905" w:rsidP="00995A9B">
      <w:pPr>
        <w:pStyle w:val="AuxiliarText"/>
      </w:pPr>
      <w:r w:rsidRPr="00591AFA">
        <w:tab/>
      </w:r>
    </w:p>
    <w:p w14:paraId="761C48DC" w14:textId="77777777" w:rsidR="00C97905" w:rsidRPr="00591AFA" w:rsidRDefault="00C97905" w:rsidP="00995A9B">
      <w:pPr>
        <w:pStyle w:val="AuxiliarText"/>
      </w:pPr>
      <w:r w:rsidRPr="00591AFA">
        <w:t>In order to make both frame formats compatible, the values of the type field of DIX frames are always higher than 1500. This way, when the driver of a station receives a frame with the value of the type field below 1500, he knows that the frame has the IEEE 802.3 format, otherwise it is the DIX format.</w:t>
      </w:r>
    </w:p>
    <w:p w14:paraId="36242299" w14:textId="77777777" w:rsidR="00C97905" w:rsidRPr="00591AFA" w:rsidRDefault="00C97905" w:rsidP="00995A9B">
      <w:pPr>
        <w:pStyle w:val="AuxiliarText"/>
      </w:pPr>
      <w:r w:rsidRPr="00591AFA">
        <w:t>To solve some interoperability problems between both protocols, the standard IEEE defined an extension of LLC named Sub-Network Access Protocol (</w:t>
      </w:r>
      <w:r w:rsidRPr="00591AFA">
        <w:rPr>
          <w:i/>
          <w:iCs/>
        </w:rPr>
        <w:t>SNAP</w:t>
      </w:r>
      <w:r w:rsidRPr="00591AFA">
        <w:t>). When used, following the LLC header, another header is added which contains two fields: Organizationally Unique Identifier (</w:t>
      </w:r>
      <w:r w:rsidRPr="00591AFA">
        <w:rPr>
          <w:i/>
          <w:iCs/>
        </w:rPr>
        <w:t>OUI</w:t>
      </w:r>
      <w:r w:rsidRPr="00591AFA">
        <w:t>, 3B) represents the organism that defines the protocols and Type identifies a specific protocol (2B). It allows to encapsulate TCP/IP protocols over IEEE standard (with OUI=0x000000 and Type=RFC 1700).</w:t>
      </w:r>
    </w:p>
    <w:p w14:paraId="3A009DED" w14:textId="206AB76C" w:rsidR="00C97905" w:rsidRPr="00591AFA" w:rsidRDefault="00C97905" w:rsidP="00995A9B">
      <w:pPr>
        <w:pStyle w:val="AuxiliarText"/>
      </w:pPr>
      <w:r w:rsidRPr="00591AFA">
        <w:t>The MAC protocol used by Ethernet is known as CSMA with Collision Detection (</w:t>
      </w:r>
      <w:r w:rsidRPr="00591AFA">
        <w:rPr>
          <w:i/>
          <w:iCs/>
        </w:rPr>
        <w:t>CSMA/CD</w:t>
      </w:r>
      <w:r w:rsidRPr="00591AFA">
        <w:t xml:space="preserve">). It is similar to CSMA, but now the station continuously listens the medium while transmitting the frame and stops transmitting when detects a collision. If there is no collision detected during the transmission it is assumed that no collision has occurred and it’s not necessary for the receiver station to send a confirmation. </w:t>
      </w:r>
    </w:p>
    <w:p w14:paraId="3CBF5DC3" w14:textId="77777777" w:rsidR="00995A9B" w:rsidRPr="00591AFA" w:rsidRDefault="00C97905" w:rsidP="00995A9B">
      <w:pPr>
        <w:pStyle w:val="AuxiliarText"/>
        <w:numPr>
          <w:ilvl w:val="0"/>
          <w:numId w:val="25"/>
        </w:numPr>
      </w:pPr>
      <w:r w:rsidRPr="00591AFA">
        <w:t>Transmission: between frames, the medium doesn’t receive signals during a time known as Inter Packet Gap (</w:t>
      </w:r>
      <w:r w:rsidRPr="00591AFA">
        <w:rPr>
          <w:i/>
          <w:iCs/>
        </w:rPr>
        <w:t>IPG</w:t>
      </w:r>
      <w:r w:rsidRPr="00591AFA">
        <w:t>), fixed in 12B. So, if a station wants to transmit consecutive frames, it has to wait an IPG after each transmission.</w:t>
      </w:r>
    </w:p>
    <w:p w14:paraId="0D87334B" w14:textId="16C782F7" w:rsidR="00995A9B" w:rsidRPr="00591AFA" w:rsidRDefault="00C97905" w:rsidP="00EA1FE0">
      <w:pPr>
        <w:pStyle w:val="AuxiliarText"/>
        <w:numPr>
          <w:ilvl w:val="0"/>
          <w:numId w:val="25"/>
        </w:numPr>
      </w:pPr>
      <w:r w:rsidRPr="00591AFA">
        <w:t xml:space="preserve">Collision: when a collision occurs, the station stops transmitting immediately and a </w:t>
      </w:r>
      <w:r w:rsidRPr="00591AFA">
        <w:rPr>
          <w:i/>
          <w:iCs/>
        </w:rPr>
        <w:t xml:space="preserve">jam signal </w:t>
      </w:r>
      <w:r w:rsidRPr="00591AFA">
        <w:t>(32b that produce an erroneous CRC) is sent. Then the station waits a backoff time and continues transmitting.</w:t>
      </w:r>
    </w:p>
    <w:p w14:paraId="70B9491C" w14:textId="28D1A3D7" w:rsidR="00C97905" w:rsidRPr="00591AFA" w:rsidRDefault="00C97905" w:rsidP="00EA1FE0">
      <w:pPr>
        <w:pStyle w:val="AuxiliarText"/>
        <w:numPr>
          <w:ilvl w:val="0"/>
          <w:numId w:val="25"/>
        </w:numPr>
      </w:pPr>
      <w:r w:rsidRPr="00591AFA">
        <w:t>Backoff time is equal to n·T</w:t>
      </w:r>
      <w:r w:rsidRPr="00591AFA">
        <w:rPr>
          <w:vertAlign w:val="subscript"/>
        </w:rPr>
        <w:t>512</w:t>
      </w:r>
      <w:r w:rsidRPr="00591AFA">
        <w:t xml:space="preserve"> where T</w:t>
      </w:r>
      <w:r w:rsidRPr="00591AFA">
        <w:rPr>
          <w:vertAlign w:val="subscript"/>
        </w:rPr>
        <w:t>512</w:t>
      </w:r>
      <w:r w:rsidRPr="00591AFA">
        <w:t xml:space="preserve"> is the transmission time of 512b (i.e., 51,2 µs at 10Mbps) and n is a random number between 0 and 2</w:t>
      </w:r>
      <w:r w:rsidRPr="00591AFA">
        <w:rPr>
          <w:vertAlign w:val="superscript"/>
        </w:rPr>
        <w:t>min(N,10)</w:t>
      </w:r>
      <w:r w:rsidRPr="00591AFA">
        <w:t>-1 where N is the number of retransmissions of the same frame (N ≥ 1).</w:t>
      </w:r>
    </w:p>
    <w:p w14:paraId="0F36B92D" w14:textId="77777777" w:rsidR="00C97905" w:rsidRPr="00591AFA" w:rsidRDefault="00C97905" w:rsidP="00995A9B">
      <w:pPr>
        <w:pStyle w:val="AuxiliarText"/>
      </w:pPr>
      <w:r w:rsidRPr="00591AFA">
        <w:t>For example, at 10Mbps if there’s a collision the backoff might be equal to 0 or 51,2 µs. If another collision occurs, the backoff might be equal to 0; 51,2; 102,4 or 153,6 µs. If this process is repeated 16 times, the frame is discarded.</w:t>
      </w:r>
    </w:p>
    <w:p w14:paraId="416AAC85" w14:textId="41AC13A7" w:rsidR="00C97905" w:rsidRPr="00591AFA" w:rsidRDefault="00C97905" w:rsidP="00995A9B">
      <w:pPr>
        <w:pStyle w:val="AuxiliarText"/>
      </w:pPr>
      <w:r w:rsidRPr="00591AFA">
        <w:t>The Ethernet standards that use different lines for transmission and reception allow both processes simultaneously. The</w:t>
      </w:r>
      <w:r w:rsidR="00111D7E" w:rsidRPr="00591AFA">
        <w:t>re</w:t>
      </w:r>
      <w:r w:rsidRPr="00591AFA">
        <w:t xml:space="preserve"> are multiple modes of operation:</w:t>
      </w:r>
    </w:p>
    <w:p w14:paraId="430FBF3B" w14:textId="5F336DD4" w:rsidR="00C97905" w:rsidRPr="00591AFA" w:rsidRDefault="00C97905" w:rsidP="00CE0E4D">
      <w:pPr>
        <w:pStyle w:val="AuxiliarText"/>
        <w:numPr>
          <w:ilvl w:val="0"/>
          <w:numId w:val="27"/>
        </w:numPr>
      </w:pPr>
      <w:r w:rsidRPr="00591AFA">
        <w:t>Full Duplex: when two Ethernet NICs (Network Interface Card) are connected point-to-point, some Ethernet standards allow a full-duplex transmission. NICs deactivate CSMA/CD (no collisions can occur).</w:t>
      </w:r>
    </w:p>
    <w:p w14:paraId="4E282522" w14:textId="77777777" w:rsidR="00C97905" w:rsidRPr="00591AFA" w:rsidRDefault="00C97905" w:rsidP="0007756B">
      <w:pPr>
        <w:pStyle w:val="AuxiliarText"/>
        <w:numPr>
          <w:ilvl w:val="0"/>
          <w:numId w:val="27"/>
        </w:numPr>
      </w:pPr>
      <w:r w:rsidRPr="00591AFA">
        <w:t>Half Duplex: using CSMA/CD only one NIC can be simultaneously transmitting into the medium.</w:t>
      </w:r>
    </w:p>
    <w:p w14:paraId="3461373C" w14:textId="0D857374" w:rsidR="00C97905" w:rsidRPr="00591AFA" w:rsidRDefault="00C97905" w:rsidP="00CE0E4D">
      <w:pPr>
        <w:pStyle w:val="AuxiliarText"/>
      </w:pPr>
      <w:r w:rsidRPr="00591AFA">
        <w:t>Ethernet NICs have an auto-negotiation mechanism to detect the full-duplex availability.</w:t>
      </w:r>
      <w:r w:rsidR="00DA62A7" w:rsidRPr="00591AFA">
        <w:t xml:space="preserve"> </w:t>
      </w:r>
      <w:r w:rsidRPr="00591AFA">
        <w:t>There are many physical level Ethernet standards. The following are just a few of them.</w:t>
      </w:r>
    </w:p>
    <w:tbl>
      <w:tblPr>
        <w:tblStyle w:val="TableGrid"/>
        <w:tblW w:w="10485" w:type="dxa"/>
        <w:tblLook w:val="04A0" w:firstRow="1" w:lastRow="0" w:firstColumn="1" w:lastColumn="0" w:noHBand="0" w:noVBand="1"/>
      </w:tblPr>
      <w:tblGrid>
        <w:gridCol w:w="1742"/>
        <w:gridCol w:w="2222"/>
        <w:gridCol w:w="2127"/>
        <w:gridCol w:w="1701"/>
        <w:gridCol w:w="2693"/>
      </w:tblGrid>
      <w:tr w:rsidR="00C97905" w:rsidRPr="00591AFA" w14:paraId="672312C5" w14:textId="77777777" w:rsidTr="00150516">
        <w:tc>
          <w:tcPr>
            <w:tcW w:w="1742" w:type="dxa"/>
            <w:shd w:val="clear" w:color="auto" w:fill="F2F2F2" w:themeFill="background1" w:themeFillShade="F2"/>
            <w:vAlign w:val="center"/>
          </w:tcPr>
          <w:p w14:paraId="1090CEBE" w14:textId="77777777" w:rsidR="00C97905" w:rsidRPr="00591AFA" w:rsidRDefault="00C97905" w:rsidP="00CE0E4D">
            <w:pPr>
              <w:pStyle w:val="AuxiliarText"/>
              <w:rPr>
                <w:b/>
                <w:bCs/>
              </w:rPr>
            </w:pPr>
            <w:r w:rsidRPr="00591AFA">
              <w:rPr>
                <w:b/>
                <w:bCs/>
              </w:rPr>
              <w:t>Speed</w:t>
            </w:r>
          </w:p>
        </w:tc>
        <w:tc>
          <w:tcPr>
            <w:tcW w:w="2222" w:type="dxa"/>
            <w:shd w:val="clear" w:color="auto" w:fill="F2F2F2" w:themeFill="background1" w:themeFillShade="F2"/>
            <w:vAlign w:val="center"/>
          </w:tcPr>
          <w:p w14:paraId="1E580F9D" w14:textId="77777777" w:rsidR="00C97905" w:rsidRPr="00591AFA" w:rsidRDefault="00C97905" w:rsidP="00CE0E4D">
            <w:pPr>
              <w:pStyle w:val="AuxiliarText"/>
              <w:rPr>
                <w:b/>
                <w:bCs/>
              </w:rPr>
            </w:pPr>
            <w:r w:rsidRPr="00591AFA">
              <w:rPr>
                <w:b/>
                <w:bCs/>
              </w:rPr>
              <w:t>Common Name</w:t>
            </w:r>
          </w:p>
        </w:tc>
        <w:tc>
          <w:tcPr>
            <w:tcW w:w="2127" w:type="dxa"/>
            <w:shd w:val="clear" w:color="auto" w:fill="F2F2F2" w:themeFill="background1" w:themeFillShade="F2"/>
            <w:vAlign w:val="center"/>
          </w:tcPr>
          <w:p w14:paraId="335BC38A" w14:textId="77777777" w:rsidR="00C97905" w:rsidRPr="00591AFA" w:rsidRDefault="00C97905" w:rsidP="00CE0E4D">
            <w:pPr>
              <w:pStyle w:val="AuxiliarText"/>
              <w:rPr>
                <w:b/>
                <w:bCs/>
              </w:rPr>
            </w:pPr>
            <w:r w:rsidRPr="00591AFA">
              <w:rPr>
                <w:b/>
                <w:bCs/>
              </w:rPr>
              <w:t>Informal IEEE Name</w:t>
            </w:r>
          </w:p>
        </w:tc>
        <w:tc>
          <w:tcPr>
            <w:tcW w:w="1701" w:type="dxa"/>
            <w:shd w:val="clear" w:color="auto" w:fill="F2F2F2" w:themeFill="background1" w:themeFillShade="F2"/>
            <w:vAlign w:val="center"/>
          </w:tcPr>
          <w:p w14:paraId="6269663D" w14:textId="77777777" w:rsidR="00C97905" w:rsidRPr="00591AFA" w:rsidRDefault="00C97905" w:rsidP="00CE0E4D">
            <w:pPr>
              <w:pStyle w:val="AuxiliarText"/>
              <w:rPr>
                <w:b/>
                <w:bCs/>
              </w:rPr>
            </w:pPr>
            <w:r w:rsidRPr="00591AFA">
              <w:rPr>
                <w:b/>
                <w:bCs/>
              </w:rPr>
              <w:t>Formal IEEE Name</w:t>
            </w:r>
          </w:p>
        </w:tc>
        <w:tc>
          <w:tcPr>
            <w:tcW w:w="2693" w:type="dxa"/>
            <w:shd w:val="clear" w:color="auto" w:fill="F2F2F2" w:themeFill="background1" w:themeFillShade="F2"/>
            <w:vAlign w:val="center"/>
          </w:tcPr>
          <w:p w14:paraId="00841B97" w14:textId="77777777" w:rsidR="00C97905" w:rsidRPr="00591AFA" w:rsidRDefault="00C97905" w:rsidP="00CE0E4D">
            <w:pPr>
              <w:pStyle w:val="AuxiliarText"/>
              <w:rPr>
                <w:b/>
                <w:bCs/>
              </w:rPr>
            </w:pPr>
            <w:r w:rsidRPr="00591AFA">
              <w:rPr>
                <w:b/>
                <w:bCs/>
              </w:rPr>
              <w:t>Cable Type, Max Length</w:t>
            </w:r>
          </w:p>
        </w:tc>
      </w:tr>
      <w:tr w:rsidR="00C97905" w:rsidRPr="00591AFA" w14:paraId="175660DF" w14:textId="77777777" w:rsidTr="00150516">
        <w:trPr>
          <w:trHeight w:val="340"/>
        </w:trPr>
        <w:tc>
          <w:tcPr>
            <w:tcW w:w="1742" w:type="dxa"/>
            <w:vAlign w:val="center"/>
          </w:tcPr>
          <w:p w14:paraId="47940222" w14:textId="77777777" w:rsidR="00C97905" w:rsidRPr="00591AFA" w:rsidRDefault="00C97905" w:rsidP="00CE0E4D">
            <w:pPr>
              <w:pStyle w:val="AuxiliarText"/>
            </w:pPr>
            <w:r w:rsidRPr="00591AFA">
              <w:t>10 Mbps</w:t>
            </w:r>
          </w:p>
        </w:tc>
        <w:tc>
          <w:tcPr>
            <w:tcW w:w="2222" w:type="dxa"/>
            <w:vAlign w:val="center"/>
          </w:tcPr>
          <w:p w14:paraId="1422AD3E" w14:textId="77777777" w:rsidR="00C97905" w:rsidRPr="00591AFA" w:rsidRDefault="00C97905" w:rsidP="00CE0E4D">
            <w:pPr>
              <w:pStyle w:val="AuxiliarText"/>
            </w:pPr>
            <w:r w:rsidRPr="00591AFA">
              <w:t>Ethernet</w:t>
            </w:r>
          </w:p>
        </w:tc>
        <w:tc>
          <w:tcPr>
            <w:tcW w:w="2127" w:type="dxa"/>
            <w:vAlign w:val="center"/>
          </w:tcPr>
          <w:p w14:paraId="115CE3AA" w14:textId="77777777" w:rsidR="00C97905" w:rsidRPr="00591AFA" w:rsidRDefault="00C97905" w:rsidP="00CE0E4D">
            <w:pPr>
              <w:pStyle w:val="AuxiliarText"/>
            </w:pPr>
            <w:r w:rsidRPr="00591AFA">
              <w:t>10BASE-T</w:t>
            </w:r>
          </w:p>
        </w:tc>
        <w:tc>
          <w:tcPr>
            <w:tcW w:w="1701" w:type="dxa"/>
            <w:vAlign w:val="center"/>
          </w:tcPr>
          <w:p w14:paraId="3396B6D1" w14:textId="77777777" w:rsidR="00C97905" w:rsidRPr="00591AFA" w:rsidRDefault="00C97905" w:rsidP="00CE0E4D">
            <w:pPr>
              <w:pStyle w:val="AuxiliarText"/>
            </w:pPr>
            <w:r w:rsidRPr="00591AFA">
              <w:t>802.3</w:t>
            </w:r>
          </w:p>
        </w:tc>
        <w:tc>
          <w:tcPr>
            <w:tcW w:w="2693" w:type="dxa"/>
            <w:vAlign w:val="center"/>
          </w:tcPr>
          <w:p w14:paraId="37F04366" w14:textId="77777777" w:rsidR="00C97905" w:rsidRPr="00591AFA" w:rsidRDefault="00C97905" w:rsidP="00CE0E4D">
            <w:pPr>
              <w:pStyle w:val="AuxiliarText"/>
            </w:pPr>
            <w:r w:rsidRPr="00591AFA">
              <w:t>Copper, 100m</w:t>
            </w:r>
          </w:p>
        </w:tc>
      </w:tr>
      <w:tr w:rsidR="00C97905" w:rsidRPr="00591AFA" w14:paraId="71354C04" w14:textId="77777777" w:rsidTr="00150516">
        <w:trPr>
          <w:trHeight w:val="403"/>
        </w:trPr>
        <w:tc>
          <w:tcPr>
            <w:tcW w:w="1742" w:type="dxa"/>
            <w:vAlign w:val="center"/>
          </w:tcPr>
          <w:p w14:paraId="67CF030E" w14:textId="77777777" w:rsidR="00C97905" w:rsidRPr="00591AFA" w:rsidRDefault="00C97905" w:rsidP="00CE0E4D">
            <w:pPr>
              <w:pStyle w:val="AuxiliarText"/>
            </w:pPr>
            <w:r w:rsidRPr="00591AFA">
              <w:t>100 Mbps</w:t>
            </w:r>
          </w:p>
        </w:tc>
        <w:tc>
          <w:tcPr>
            <w:tcW w:w="2222" w:type="dxa"/>
            <w:vAlign w:val="center"/>
          </w:tcPr>
          <w:p w14:paraId="0BB52B32" w14:textId="77777777" w:rsidR="00C97905" w:rsidRPr="00591AFA" w:rsidRDefault="00C97905" w:rsidP="00CE0E4D">
            <w:pPr>
              <w:pStyle w:val="AuxiliarText"/>
            </w:pPr>
            <w:r w:rsidRPr="00591AFA">
              <w:t>Fast Ethernet</w:t>
            </w:r>
          </w:p>
        </w:tc>
        <w:tc>
          <w:tcPr>
            <w:tcW w:w="2127" w:type="dxa"/>
            <w:vAlign w:val="center"/>
          </w:tcPr>
          <w:p w14:paraId="4046E159" w14:textId="77777777" w:rsidR="00C97905" w:rsidRPr="00591AFA" w:rsidRDefault="00C97905" w:rsidP="00CE0E4D">
            <w:pPr>
              <w:pStyle w:val="AuxiliarText"/>
            </w:pPr>
            <w:r w:rsidRPr="00591AFA">
              <w:t>100BASE-T</w:t>
            </w:r>
          </w:p>
        </w:tc>
        <w:tc>
          <w:tcPr>
            <w:tcW w:w="1701" w:type="dxa"/>
            <w:vAlign w:val="center"/>
          </w:tcPr>
          <w:p w14:paraId="7A3FF868" w14:textId="77777777" w:rsidR="00C97905" w:rsidRPr="00591AFA" w:rsidRDefault="00C97905" w:rsidP="00CE0E4D">
            <w:pPr>
              <w:pStyle w:val="AuxiliarText"/>
            </w:pPr>
            <w:r w:rsidRPr="00591AFA">
              <w:t>802.3u</w:t>
            </w:r>
          </w:p>
        </w:tc>
        <w:tc>
          <w:tcPr>
            <w:tcW w:w="2693" w:type="dxa"/>
            <w:vAlign w:val="center"/>
          </w:tcPr>
          <w:p w14:paraId="0329AF43" w14:textId="77777777" w:rsidR="00C97905" w:rsidRPr="00591AFA" w:rsidRDefault="00C97905" w:rsidP="00CE0E4D">
            <w:pPr>
              <w:pStyle w:val="AuxiliarText"/>
            </w:pPr>
            <w:r w:rsidRPr="00591AFA">
              <w:t>Copper, 100m</w:t>
            </w:r>
          </w:p>
        </w:tc>
      </w:tr>
      <w:tr w:rsidR="00C97905" w:rsidRPr="00591AFA" w14:paraId="4899D06C" w14:textId="77777777" w:rsidTr="00150516">
        <w:trPr>
          <w:trHeight w:val="412"/>
        </w:trPr>
        <w:tc>
          <w:tcPr>
            <w:tcW w:w="1742" w:type="dxa"/>
            <w:vAlign w:val="center"/>
          </w:tcPr>
          <w:p w14:paraId="24B23BE1" w14:textId="77777777" w:rsidR="00C97905" w:rsidRPr="00591AFA" w:rsidRDefault="00C97905" w:rsidP="00CE0E4D">
            <w:pPr>
              <w:pStyle w:val="AuxiliarText"/>
            </w:pPr>
            <w:r w:rsidRPr="00591AFA">
              <w:t>1000 Mbps</w:t>
            </w:r>
          </w:p>
        </w:tc>
        <w:tc>
          <w:tcPr>
            <w:tcW w:w="2222" w:type="dxa"/>
            <w:vAlign w:val="center"/>
          </w:tcPr>
          <w:p w14:paraId="64AFEC0C" w14:textId="77777777" w:rsidR="00C97905" w:rsidRPr="00591AFA" w:rsidRDefault="00C97905" w:rsidP="00CE0E4D">
            <w:pPr>
              <w:pStyle w:val="AuxiliarText"/>
            </w:pPr>
            <w:r w:rsidRPr="00591AFA">
              <w:t>Gigabit Ethernet</w:t>
            </w:r>
          </w:p>
        </w:tc>
        <w:tc>
          <w:tcPr>
            <w:tcW w:w="2127" w:type="dxa"/>
            <w:vAlign w:val="center"/>
          </w:tcPr>
          <w:p w14:paraId="4BFF62DF" w14:textId="77777777" w:rsidR="00C97905" w:rsidRPr="00591AFA" w:rsidRDefault="00C97905" w:rsidP="00CE0E4D">
            <w:pPr>
              <w:pStyle w:val="AuxiliarText"/>
            </w:pPr>
            <w:r w:rsidRPr="00591AFA">
              <w:t>1000BASE-LX</w:t>
            </w:r>
          </w:p>
        </w:tc>
        <w:tc>
          <w:tcPr>
            <w:tcW w:w="1701" w:type="dxa"/>
            <w:vAlign w:val="center"/>
          </w:tcPr>
          <w:p w14:paraId="1F80EF0A" w14:textId="77777777" w:rsidR="00C97905" w:rsidRPr="00591AFA" w:rsidRDefault="00C97905" w:rsidP="00CE0E4D">
            <w:pPr>
              <w:pStyle w:val="AuxiliarText"/>
            </w:pPr>
            <w:r w:rsidRPr="00591AFA">
              <w:t>802.3z</w:t>
            </w:r>
          </w:p>
        </w:tc>
        <w:tc>
          <w:tcPr>
            <w:tcW w:w="2693" w:type="dxa"/>
            <w:vAlign w:val="center"/>
          </w:tcPr>
          <w:p w14:paraId="305F06EF" w14:textId="77777777" w:rsidR="00C97905" w:rsidRPr="00591AFA" w:rsidRDefault="00C97905" w:rsidP="00CE0E4D">
            <w:pPr>
              <w:pStyle w:val="AuxiliarText"/>
            </w:pPr>
            <w:r w:rsidRPr="00591AFA">
              <w:t>Fibre, 5000m</w:t>
            </w:r>
          </w:p>
        </w:tc>
      </w:tr>
      <w:tr w:rsidR="00C97905" w:rsidRPr="00591AFA" w14:paraId="6BBD3827" w14:textId="77777777" w:rsidTr="00150516">
        <w:trPr>
          <w:trHeight w:val="418"/>
        </w:trPr>
        <w:tc>
          <w:tcPr>
            <w:tcW w:w="1742" w:type="dxa"/>
            <w:vAlign w:val="center"/>
          </w:tcPr>
          <w:p w14:paraId="4FDD91A8" w14:textId="77777777" w:rsidR="00C97905" w:rsidRPr="00591AFA" w:rsidRDefault="00C97905" w:rsidP="00CE0E4D">
            <w:pPr>
              <w:pStyle w:val="AuxiliarText"/>
            </w:pPr>
            <w:r w:rsidRPr="00591AFA">
              <w:t>1000 Mbps</w:t>
            </w:r>
          </w:p>
        </w:tc>
        <w:tc>
          <w:tcPr>
            <w:tcW w:w="2222" w:type="dxa"/>
            <w:vAlign w:val="center"/>
          </w:tcPr>
          <w:p w14:paraId="0229AC62" w14:textId="77777777" w:rsidR="00C97905" w:rsidRPr="00591AFA" w:rsidRDefault="00C97905" w:rsidP="00CE0E4D">
            <w:pPr>
              <w:pStyle w:val="AuxiliarText"/>
            </w:pPr>
            <w:r w:rsidRPr="00591AFA">
              <w:t>Gigabit Ethernet</w:t>
            </w:r>
          </w:p>
        </w:tc>
        <w:tc>
          <w:tcPr>
            <w:tcW w:w="2127" w:type="dxa"/>
            <w:vAlign w:val="center"/>
          </w:tcPr>
          <w:p w14:paraId="13C6D09F" w14:textId="77777777" w:rsidR="00C97905" w:rsidRPr="00591AFA" w:rsidRDefault="00C97905" w:rsidP="00CE0E4D">
            <w:pPr>
              <w:pStyle w:val="AuxiliarText"/>
            </w:pPr>
            <w:r w:rsidRPr="00591AFA">
              <w:t>1000BASE-T</w:t>
            </w:r>
          </w:p>
        </w:tc>
        <w:tc>
          <w:tcPr>
            <w:tcW w:w="1701" w:type="dxa"/>
            <w:vAlign w:val="center"/>
          </w:tcPr>
          <w:p w14:paraId="4D3E0CE6" w14:textId="77777777" w:rsidR="00C97905" w:rsidRPr="00591AFA" w:rsidRDefault="00C97905" w:rsidP="00CE0E4D">
            <w:pPr>
              <w:pStyle w:val="AuxiliarText"/>
            </w:pPr>
            <w:r w:rsidRPr="00591AFA">
              <w:t>802.3ab</w:t>
            </w:r>
          </w:p>
        </w:tc>
        <w:tc>
          <w:tcPr>
            <w:tcW w:w="2693" w:type="dxa"/>
            <w:vAlign w:val="center"/>
          </w:tcPr>
          <w:p w14:paraId="6081B9AE" w14:textId="77777777" w:rsidR="00C97905" w:rsidRPr="00591AFA" w:rsidRDefault="00C97905" w:rsidP="00CE0E4D">
            <w:pPr>
              <w:pStyle w:val="AuxiliarText"/>
            </w:pPr>
            <w:r w:rsidRPr="00591AFA">
              <w:t>Copper, 100m</w:t>
            </w:r>
          </w:p>
        </w:tc>
      </w:tr>
      <w:tr w:rsidR="00C97905" w:rsidRPr="00591AFA" w14:paraId="45413073" w14:textId="77777777" w:rsidTr="00150516">
        <w:trPr>
          <w:trHeight w:val="410"/>
        </w:trPr>
        <w:tc>
          <w:tcPr>
            <w:tcW w:w="1742" w:type="dxa"/>
            <w:vAlign w:val="center"/>
          </w:tcPr>
          <w:p w14:paraId="5520183E" w14:textId="77777777" w:rsidR="00C97905" w:rsidRPr="00591AFA" w:rsidRDefault="00C97905" w:rsidP="00CE0E4D">
            <w:pPr>
              <w:pStyle w:val="AuxiliarText"/>
            </w:pPr>
            <w:r w:rsidRPr="00591AFA">
              <w:t>10 Gbps</w:t>
            </w:r>
          </w:p>
        </w:tc>
        <w:tc>
          <w:tcPr>
            <w:tcW w:w="2222" w:type="dxa"/>
            <w:vAlign w:val="center"/>
          </w:tcPr>
          <w:p w14:paraId="4B4EE7E7" w14:textId="77777777" w:rsidR="00C97905" w:rsidRPr="00591AFA" w:rsidRDefault="00C97905" w:rsidP="00CE0E4D">
            <w:pPr>
              <w:pStyle w:val="AuxiliarText"/>
            </w:pPr>
            <w:r w:rsidRPr="00591AFA">
              <w:t>10 Gib Ethernet</w:t>
            </w:r>
          </w:p>
        </w:tc>
        <w:tc>
          <w:tcPr>
            <w:tcW w:w="2127" w:type="dxa"/>
            <w:vAlign w:val="center"/>
          </w:tcPr>
          <w:p w14:paraId="2D23598B" w14:textId="77777777" w:rsidR="00C97905" w:rsidRPr="00591AFA" w:rsidRDefault="00C97905" w:rsidP="00CE0E4D">
            <w:pPr>
              <w:pStyle w:val="AuxiliarText"/>
            </w:pPr>
            <w:r w:rsidRPr="00591AFA">
              <w:t>10GBASE-T</w:t>
            </w:r>
          </w:p>
        </w:tc>
        <w:tc>
          <w:tcPr>
            <w:tcW w:w="1701" w:type="dxa"/>
            <w:vAlign w:val="center"/>
          </w:tcPr>
          <w:p w14:paraId="402EEE0E" w14:textId="77777777" w:rsidR="00C97905" w:rsidRPr="00591AFA" w:rsidRDefault="00C97905" w:rsidP="00CE0E4D">
            <w:pPr>
              <w:pStyle w:val="AuxiliarText"/>
            </w:pPr>
            <w:r w:rsidRPr="00591AFA">
              <w:t>802.3an</w:t>
            </w:r>
          </w:p>
        </w:tc>
        <w:tc>
          <w:tcPr>
            <w:tcW w:w="2693" w:type="dxa"/>
            <w:vAlign w:val="center"/>
          </w:tcPr>
          <w:p w14:paraId="636F70A4" w14:textId="77777777" w:rsidR="00C97905" w:rsidRPr="00591AFA" w:rsidRDefault="00C97905" w:rsidP="00CE0E4D">
            <w:pPr>
              <w:pStyle w:val="AuxiliarText"/>
            </w:pPr>
            <w:r w:rsidRPr="00591AFA">
              <w:t>Copper, 100m</w:t>
            </w:r>
          </w:p>
        </w:tc>
      </w:tr>
    </w:tbl>
    <w:p w14:paraId="70EC82B1" w14:textId="77777777" w:rsidR="00C97905" w:rsidRPr="00591AFA" w:rsidRDefault="00C97905" w:rsidP="00CE0E4D">
      <w:pPr>
        <w:pStyle w:val="AuxiliarText"/>
      </w:pPr>
    </w:p>
    <w:p w14:paraId="1856FA45" w14:textId="737F370C" w:rsidR="00C97905" w:rsidRPr="00591AFA" w:rsidRDefault="00C97905" w:rsidP="00CE0E4D">
      <w:pPr>
        <w:pStyle w:val="AuxiliarText"/>
      </w:pPr>
      <w:r w:rsidRPr="00591AFA">
        <w:t>There are also Ethernet standard with optic fibre, that cover major distances. In the denomination “</w:t>
      </w:r>
      <w:r w:rsidRPr="00591AFA">
        <w:rPr>
          <w:i/>
          <w:iCs/>
        </w:rPr>
        <w:t>XBaseY</w:t>
      </w:r>
      <w:r w:rsidRPr="00591AFA">
        <w:t xml:space="preserve">”, ‘X’ stands for the transmission speed in Mbps (bitrate), “Base” means that the codification is base band signal </w:t>
      </w:r>
      <w:r w:rsidRPr="00591AFA">
        <w:lastRenderedPageBreak/>
        <w:t>(though it can also be Broad (translated band signal)) and ‘Y’ has multiple meanings (maximum segment distant in hundreds of m, reference to the medium type (T: UTP, F: optic fibre, and others…).</w:t>
      </w:r>
    </w:p>
    <w:p w14:paraId="16DD3636" w14:textId="77777777" w:rsidR="004175E1" w:rsidRDefault="004175E1" w:rsidP="00CE0E4D">
      <w:pPr>
        <w:pStyle w:val="AuxiliarText"/>
      </w:pPr>
    </w:p>
    <w:p w14:paraId="172AE56F" w14:textId="77777777" w:rsidR="004175E1" w:rsidRDefault="004175E1" w:rsidP="00CE0E4D">
      <w:pPr>
        <w:pStyle w:val="AuxiliarText"/>
      </w:pPr>
    </w:p>
    <w:p w14:paraId="5BCBEFA6" w14:textId="4630616A" w:rsidR="00C97905" w:rsidRPr="00591AFA" w:rsidRDefault="00C97905" w:rsidP="00CE0E4D">
      <w:pPr>
        <w:pStyle w:val="AuxiliarText"/>
      </w:pPr>
      <w:r w:rsidRPr="00591AFA">
        <w:t xml:space="preserve">The </w:t>
      </w:r>
      <w:r w:rsidR="00D8234D">
        <w:t>more</w:t>
      </w:r>
      <w:r w:rsidRPr="00591AFA">
        <w:t xml:space="preserve"> standardized</w:t>
      </w:r>
      <w:r w:rsidR="00D8234D">
        <w:t xml:space="preserve"> one</w:t>
      </w:r>
      <w:r w:rsidRPr="00591AFA">
        <w:t xml:space="preserve"> is 10BaseT (is the more economic one). In this standard the stations are connected to a repeater (hub), which decodes the signal received in a port and transmits it with a delay of few bits through all the other ports. All standards use UTP or OF (except 10GBaseCX4 that operates only in full-duplex mode).</w:t>
      </w:r>
    </w:p>
    <w:p w14:paraId="058FCF22" w14:textId="560E43AD" w:rsidR="00C97905" w:rsidRPr="00591AFA" w:rsidRDefault="00C97905" w:rsidP="00CE0E4D">
      <w:pPr>
        <w:pStyle w:val="AuxiliarText"/>
        <w:numPr>
          <w:ilvl w:val="0"/>
          <w:numId w:val="26"/>
        </w:numPr>
      </w:pPr>
      <w:r w:rsidRPr="00591AFA">
        <w:t>Fast Ethernet (1995). 100BaseTX: UTP-cat 5.</w:t>
      </w:r>
    </w:p>
    <w:p w14:paraId="1095D047" w14:textId="17522B9D" w:rsidR="00C97905" w:rsidRPr="00591AFA" w:rsidRDefault="00C97905" w:rsidP="00CE0E4D">
      <w:pPr>
        <w:pStyle w:val="AuxiliarText"/>
        <w:numPr>
          <w:ilvl w:val="0"/>
          <w:numId w:val="26"/>
        </w:numPr>
      </w:pPr>
      <w:r w:rsidRPr="00591AFA">
        <w:t>Gigabit Ethernet (1998). 1000BaseT: UTP-cat 5e.</w:t>
      </w:r>
    </w:p>
    <w:p w14:paraId="74623CFA" w14:textId="7446ACA9" w:rsidR="00C97905" w:rsidRPr="00591AFA" w:rsidRDefault="00C97905" w:rsidP="00C97905">
      <w:pPr>
        <w:pStyle w:val="AuxiliarText"/>
        <w:numPr>
          <w:ilvl w:val="0"/>
          <w:numId w:val="26"/>
        </w:numPr>
      </w:pPr>
      <w:r w:rsidRPr="00591AFA">
        <w:t>10Gigabit Ethernet (2002). Uses optical fibre.</w:t>
      </w:r>
    </w:p>
    <w:p w14:paraId="77CA46B1" w14:textId="77777777" w:rsidR="00C97905" w:rsidRPr="00591AFA" w:rsidRDefault="00C97905" w:rsidP="00E968AD">
      <w:pPr>
        <w:pStyle w:val="Auxiliar2"/>
        <w:rPr>
          <w:lang w:val="en-GB"/>
        </w:rPr>
      </w:pPr>
      <w:bookmarkStart w:id="6" w:name="_Toc72234708"/>
      <w:r w:rsidRPr="00591AFA">
        <w:rPr>
          <w:lang w:val="en-GB"/>
        </w:rPr>
        <w:t>ETHERNET SWITCHES</w:t>
      </w:r>
      <w:bookmarkEnd w:id="6"/>
    </w:p>
    <w:p w14:paraId="2606E884" w14:textId="77777777" w:rsidR="00C97905" w:rsidRPr="00591AFA" w:rsidRDefault="00C97905" w:rsidP="00E968AD">
      <w:pPr>
        <w:pStyle w:val="AuxiliarText"/>
      </w:pPr>
      <w:r w:rsidRPr="00591AFA">
        <w:t xml:space="preserve">If there are many stations connected simultaneously in a hub, it may be inefficient due to collisions. </w:t>
      </w:r>
    </w:p>
    <w:p w14:paraId="7212DF4D" w14:textId="77777777" w:rsidR="00C97905" w:rsidRPr="00591AFA" w:rsidRDefault="00C97905" w:rsidP="00E968AD">
      <w:pPr>
        <w:pStyle w:val="AuxiliarText"/>
      </w:pPr>
      <w:r w:rsidRPr="00591AFA">
        <w:t>With the objective to segment the collision domain of an Ethernet Network in an economic manner (not router) the bridges are created. A bridge is a device with a limited number of ports and each one with its own NIC. The process is as it follows:</w:t>
      </w:r>
    </w:p>
    <w:p w14:paraId="590D7486" w14:textId="227F0C3F" w:rsidR="00C97905" w:rsidRPr="00591AFA" w:rsidRDefault="00C97905" w:rsidP="00E968AD">
      <w:pPr>
        <w:pStyle w:val="AuxiliarText"/>
      </w:pPr>
      <w:r w:rsidRPr="00591AFA">
        <w:t xml:space="preserve">The bridge has a MAC table, so that when a frame is received, the bridge knows through which port it must be sent. But before starting the transmission, the frame is stored in the transmission queue of the corresponding port. So, each port of the bridge is a different collision domain. Whenever a frame arrives, the bridge checks whether its source address is in the MAC table, and adds it if it is not found. Then checks the destination address, and if it is unknown, duplicates the frame in all transmission queues of the ports, so that the frame will be transmitted through all ports to make sure that it reaches its destination. The entries of the MAC table have a </w:t>
      </w:r>
      <w:r w:rsidRPr="00591AFA">
        <w:rPr>
          <w:i/>
          <w:iCs/>
        </w:rPr>
        <w:t>time-out</w:t>
      </w:r>
      <w:r w:rsidRPr="00591AFA">
        <w:t xml:space="preserve"> that triggers the deletion of the address when it expires.</w:t>
      </w:r>
    </w:p>
    <w:p w14:paraId="743C13B7" w14:textId="77777777" w:rsidR="00C97905" w:rsidRPr="00591AFA" w:rsidRDefault="00C97905" w:rsidP="00E968AD">
      <w:pPr>
        <w:pStyle w:val="AuxiliarText"/>
      </w:pPr>
      <w:r w:rsidRPr="00591AFA">
        <w:t>And then came the switches, which have the same functionality as the bridges but with more ports and a major capability of communicating frames among the ports. It is capable of commutate frames simultaneously between different ports. Each port is a different collision domain and can have distinct bitrates. They may be full-duplex (if only one host is connected) and there can be ports simultaneously in half or full duplex mode. Bitrate can be increased by aggregating several links, which behave as a single one. Stations can only capture traffic of their collision domain, which increases the security.</w:t>
      </w:r>
    </w:p>
    <w:p w14:paraId="3FCD47EB" w14:textId="1F97D8C0" w:rsidR="00C97905" w:rsidRPr="00591AFA" w:rsidRDefault="00C97905" w:rsidP="00E968AD">
      <w:pPr>
        <w:pStyle w:val="AuxiliarText"/>
      </w:pPr>
      <w:r w:rsidRPr="00591AFA">
        <w:t xml:space="preserve">Thanks to the segmenting of the collision domain, switches can increase the scalability of the LAN. Once the switches have the MAC tables initialized, the direct the frames so that they cross just the necessary links to get to their destination. But when a switch receives a broadcast frame (their objective is to arrive to all stations of the network and their destination address is </w:t>
      </w:r>
      <w:r w:rsidR="00CE100D" w:rsidRPr="00591AFA">
        <w:t>FF: FF: FF: FF: FF: FF</w:t>
      </w:r>
      <w:r w:rsidRPr="00591AFA">
        <w:t>), it is sent through all ports except the one it came from. Due to this, all Ethernet stations interconnected with level 1-2 devices create a “broadcast domain”. The routers do segment the broadcast domain.</w:t>
      </w:r>
    </w:p>
    <w:p w14:paraId="414CE6B3" w14:textId="77777777" w:rsidR="00C97905" w:rsidRPr="00591AFA" w:rsidRDefault="00C97905" w:rsidP="00E968AD">
      <w:pPr>
        <w:pStyle w:val="AuxiliarText"/>
      </w:pPr>
      <w:r w:rsidRPr="00591AFA">
        <w:t>Suppose a port with a station that transmits at 100Mbps to another station with a NIC of 10Mbps. The transmission queue of the port configured at 10Mbps will quickly overflow and the switch will start losing frames. That is where the flow control appears. It is an element of the switch which consists of adapting the rate at which the switch receives the frames, and the rate at which the switch can send them. There are two techniques:</w:t>
      </w:r>
    </w:p>
    <w:p w14:paraId="3E3B432F" w14:textId="77777777" w:rsidR="00C97905" w:rsidRPr="00591AFA" w:rsidRDefault="00C97905" w:rsidP="00E968AD">
      <w:pPr>
        <w:pStyle w:val="AuxiliarText"/>
        <w:numPr>
          <w:ilvl w:val="0"/>
          <w:numId w:val="28"/>
        </w:numPr>
      </w:pPr>
      <w:r w:rsidRPr="00591AFA">
        <w:t>Jabber signal (half duplex): the switch sends a signal into the port which needs to be throttled down, such that CSMA see the medium busy.</w:t>
      </w:r>
    </w:p>
    <w:p w14:paraId="028D39F8" w14:textId="77777777" w:rsidR="00C97905" w:rsidRPr="00591AFA" w:rsidRDefault="00C97905" w:rsidP="00E968AD">
      <w:pPr>
        <w:pStyle w:val="AuxiliarText"/>
        <w:numPr>
          <w:ilvl w:val="0"/>
          <w:numId w:val="28"/>
        </w:numPr>
      </w:pPr>
      <w:r w:rsidRPr="00591AFA">
        <w:t xml:space="preserve">Pause frames (full duplex): the switch sends </w:t>
      </w:r>
      <w:r w:rsidRPr="00591AFA">
        <w:rPr>
          <w:i/>
          <w:iCs/>
        </w:rPr>
        <w:t>special pause frames</w:t>
      </w:r>
      <w:r w:rsidRPr="00591AFA">
        <w:t>. These frames have an integer indicating the number of slow-times (512b) that the NICs receiving the frame must be silent.</w:t>
      </w:r>
    </w:p>
    <w:p w14:paraId="7EF5950A" w14:textId="77777777" w:rsidR="00C97905" w:rsidRPr="00591AFA" w:rsidRDefault="00C97905" w:rsidP="00E968AD">
      <w:pPr>
        <w:pStyle w:val="AuxiliarText"/>
      </w:pPr>
      <w:r w:rsidRPr="00591AFA">
        <w:t>But when two stations are receiving frames through the switch at different bitrates, the slow link may trigger the flow control and send pause frames towards the server, causing under-utilization of the switch-server link (which has higher bitrates).</w:t>
      </w:r>
    </w:p>
    <w:p w14:paraId="2E639872" w14:textId="77777777" w:rsidR="00C97905" w:rsidRPr="00591AFA" w:rsidRDefault="00C97905" w:rsidP="00E968AD">
      <w:pPr>
        <w:pStyle w:val="AuxiliarText"/>
      </w:pPr>
      <w:r w:rsidRPr="00591AFA">
        <w:lastRenderedPageBreak/>
        <w:t>If the hub is the bottleneck for all the active ports, the capacity is equally shared between all ports where frames are transmitted. But if one congested port is the bottleneck for all ports sending traffic to it, the port bit rate is equally shared between all ports sending traffic to it.</w:t>
      </w:r>
    </w:p>
    <w:p w14:paraId="0BDC5466" w14:textId="77777777" w:rsidR="008E228E" w:rsidRDefault="008E228E" w:rsidP="00E968AD">
      <w:pPr>
        <w:pStyle w:val="AuxiliarText"/>
      </w:pPr>
    </w:p>
    <w:p w14:paraId="79367580" w14:textId="4CC06480" w:rsidR="00C97905" w:rsidRPr="00591AFA" w:rsidRDefault="00C97905" w:rsidP="00E968AD">
      <w:pPr>
        <w:pStyle w:val="AuxiliarText"/>
      </w:pPr>
      <w:r w:rsidRPr="00591AFA">
        <w:t>In a network formed by Ethernet switches, when the MAC tables are initialized, the frames go from switch to switch from de source to the destination. The switches do not admit an arbitrary topology (routers do), so when a broadcast frame is sent, each switch will transmit the frame through all ports, and some of these frames will loop indefinitely, which will saturate the network. So even though loop can sometimes come in handy, they are not allowed. To solve this problem there is the standard STP (</w:t>
      </w:r>
      <w:r w:rsidRPr="00591AFA">
        <w:rPr>
          <w:i/>
          <w:iCs/>
        </w:rPr>
        <w:t>Spanning Tree Protocol</w:t>
      </w:r>
      <w:r w:rsidRPr="00591AFA">
        <w:t xml:space="preserve">), which builds a loop free topology with optimal paths. The ports that do not belong to the STP tree are blocked and discard all incoming frames, so they are not in the initialization process of the MAC tables. </w:t>
      </w:r>
    </w:p>
    <w:p w14:paraId="3946AC55" w14:textId="77777777" w:rsidR="00C97905" w:rsidRPr="00591AFA" w:rsidRDefault="00C97905" w:rsidP="00E968AD">
      <w:pPr>
        <w:pStyle w:val="AuxiliarText"/>
      </w:pPr>
      <w:r w:rsidRPr="00591AFA">
        <w:t>An Ethernet switch constitutes a broadcast domain. Sometimes is convenient due to efficiency and security motives to have servers and hosts related in different broadcast domains, each one identified by a subnetwork. With Virtual LAN (</w:t>
      </w:r>
      <w:r w:rsidRPr="00591AFA">
        <w:rPr>
          <w:i/>
          <w:iCs/>
        </w:rPr>
        <w:t>VLAN</w:t>
      </w:r>
      <w:r w:rsidRPr="00591AFA">
        <w:t>) we can achieve a logical distribution of the broadcast domains that do not belong to the distribution and physical connection of the commutators (switches).</w:t>
      </w:r>
    </w:p>
    <w:p w14:paraId="674E0408" w14:textId="77777777" w:rsidR="00C97905" w:rsidRPr="00591AFA" w:rsidRDefault="00C97905" w:rsidP="00E968AD">
      <w:pPr>
        <w:pStyle w:val="AuxiliarText"/>
      </w:pPr>
      <w:r w:rsidRPr="00591AFA">
        <w:t>Each switch port belongs to a different VLAN and all hosts connected to that port belong to the VLAN associated. For every VLAN the switch has a different MAC table. If a broadcast frame is received in a port, the switch will just retransmit it through the rest of the ports belonging to the VLAN. So, in order to go from one VLAN to another it is necessary to go through the router. This allows a greater flexibility of the physical placement of the devices, facilitates the network growth. A different STP tree is built in each VLAN.</w:t>
      </w:r>
    </w:p>
    <w:p w14:paraId="36FD87DD" w14:textId="5CC4022D" w:rsidR="00C97905" w:rsidRPr="00591AFA" w:rsidRDefault="00C97905" w:rsidP="00E968AD">
      <w:pPr>
        <w:pStyle w:val="AuxiliarText"/>
      </w:pPr>
      <w:r w:rsidRPr="00591AFA">
        <w:t>If a port belongs to several VLANs (maybe all) it is configured as trunk (connection between two switches), so the traffic sent in one VLAN is also sent t</w:t>
      </w:r>
      <w:r w:rsidR="00751902" w:rsidRPr="00591AFA">
        <w:t>o</w:t>
      </w:r>
      <w:r w:rsidRPr="00591AFA">
        <w:t xml:space="preserve"> the trunk the VLAN belongs to. A tagging mechanism is used in the trunk to discriminate the traffic from different VLANs. There are two trunking protocols, Inter-Switch Link (</w:t>
      </w:r>
      <w:r w:rsidRPr="00591AFA">
        <w:rPr>
          <w:i/>
          <w:iCs/>
        </w:rPr>
        <w:t>ISL</w:t>
      </w:r>
      <w:r w:rsidRPr="00591AFA">
        <w:t>) and the IEEE-802.1Q standard, which adds 4B between the source address and the Type/Lengh fields. The field Tag Protocol Identifier (</w:t>
      </w:r>
      <w:r w:rsidRPr="00591AFA">
        <w:rPr>
          <w:i/>
          <w:iCs/>
        </w:rPr>
        <w:t>TPID</w:t>
      </w:r>
      <w:r w:rsidRPr="00591AFA">
        <w:t>) has the hex value 0x8100 when the tag has been added to an Ethernet frame, and the field Tag Control Information (</w:t>
      </w:r>
      <w:r w:rsidRPr="00591AFA">
        <w:rPr>
          <w:i/>
          <w:iCs/>
        </w:rPr>
        <w:t>TCI</w:t>
      </w:r>
      <w:r w:rsidRPr="00591AFA">
        <w:t>) contains several fields, the most important is the VLAN ID (12b), which identifies the VLAN.</w:t>
      </w:r>
    </w:p>
    <w:p w14:paraId="375204C6" w14:textId="77777777" w:rsidR="00C97905" w:rsidRPr="00591AFA" w:rsidRDefault="00C97905" w:rsidP="00233529">
      <w:pPr>
        <w:pStyle w:val="Auxiliar2"/>
        <w:rPr>
          <w:lang w:val="en-GB"/>
        </w:rPr>
      </w:pPr>
      <w:bookmarkStart w:id="7" w:name="_Toc72234709"/>
      <w:r w:rsidRPr="00591AFA">
        <w:rPr>
          <w:lang w:val="en-GB"/>
        </w:rPr>
        <w:t>WIRELESS LANs</w:t>
      </w:r>
      <w:bookmarkEnd w:id="7"/>
    </w:p>
    <w:p w14:paraId="608DF173" w14:textId="77777777" w:rsidR="00C97905" w:rsidRPr="00591AFA" w:rsidRDefault="00C97905" w:rsidP="00233529">
      <w:pPr>
        <w:pStyle w:val="AuxiliarText"/>
      </w:pPr>
      <w:r w:rsidRPr="00591AFA">
        <w:t xml:space="preserve">The wireless LANs have various advantages respecting the wired networks. No expenses in the wiring, flexibility in the deployment of the network (the network can be easily installed/uninstalled), the stations can move freely in the network. </w:t>
      </w:r>
    </w:p>
    <w:p w14:paraId="4074BA98" w14:textId="77777777" w:rsidR="00C97905" w:rsidRPr="00591AFA" w:rsidRDefault="00C97905" w:rsidP="00233529">
      <w:pPr>
        <w:pStyle w:val="AuxiliarText"/>
      </w:pPr>
      <w:r w:rsidRPr="00591AFA">
        <w:t xml:space="preserve">But they also have some handicaps. High frequency modulations are needed in order to make possible the transmission through the area. When the signal is propagated though the space it is attenuated and the usable power of the received signal is really weak. The feebleness of the received signal doesn’t help to get rid of interferences and noise. </w:t>
      </w:r>
    </w:p>
    <w:p w14:paraId="59272FAF" w14:textId="2E456CFC" w:rsidR="00C97905" w:rsidRPr="00591AFA" w:rsidRDefault="00C97905" w:rsidP="00233529">
      <w:pPr>
        <w:pStyle w:val="AuxiliarText"/>
      </w:pPr>
      <w:r w:rsidRPr="00591AFA">
        <w:t>The IEEE-802.11 protocol, also known as Wireless Fidelity (</w:t>
      </w:r>
      <w:r w:rsidR="00B61065" w:rsidRPr="00591AFA">
        <w:rPr>
          <w:i/>
          <w:iCs/>
        </w:rPr>
        <w:t>WIFI</w:t>
      </w:r>
      <w:r w:rsidRPr="00591AFA">
        <w:t>) is one of the most standardized. It uses the frequency bands Industrial, Scientific and Medical (</w:t>
      </w:r>
      <w:r w:rsidRPr="00591AFA">
        <w:rPr>
          <w:i/>
          <w:iCs/>
        </w:rPr>
        <w:t>ISM</w:t>
      </w:r>
      <w:r w:rsidRPr="00591AFA">
        <w:t>). There a</w:t>
      </w:r>
      <w:r w:rsidR="00B61065" w:rsidRPr="00591AFA">
        <w:t>re</w:t>
      </w:r>
      <w:r w:rsidRPr="00591AFA">
        <w:t xml:space="preserve"> various standards at physical level:</w:t>
      </w:r>
    </w:p>
    <w:tbl>
      <w:tblPr>
        <w:tblStyle w:val="TableGrid"/>
        <w:tblW w:w="0" w:type="auto"/>
        <w:tblLook w:val="04A0" w:firstRow="1" w:lastRow="0" w:firstColumn="1" w:lastColumn="0" w:noHBand="0" w:noVBand="1"/>
      </w:tblPr>
      <w:tblGrid>
        <w:gridCol w:w="1271"/>
        <w:gridCol w:w="1134"/>
        <w:gridCol w:w="1559"/>
        <w:gridCol w:w="1701"/>
        <w:gridCol w:w="1701"/>
        <w:gridCol w:w="1843"/>
      </w:tblGrid>
      <w:tr w:rsidR="00C97905" w:rsidRPr="00591AFA" w14:paraId="7FA79918" w14:textId="77777777" w:rsidTr="00150516">
        <w:trPr>
          <w:trHeight w:val="432"/>
        </w:trPr>
        <w:tc>
          <w:tcPr>
            <w:tcW w:w="1271" w:type="dxa"/>
            <w:shd w:val="clear" w:color="auto" w:fill="F2F2F2" w:themeFill="background1" w:themeFillShade="F2"/>
            <w:vAlign w:val="center"/>
          </w:tcPr>
          <w:p w14:paraId="4F5D3DF1" w14:textId="77777777" w:rsidR="00C97905" w:rsidRPr="00591AFA" w:rsidRDefault="00C97905" w:rsidP="00233529">
            <w:pPr>
              <w:pStyle w:val="AuxiliarText"/>
              <w:rPr>
                <w:b/>
                <w:bCs/>
              </w:rPr>
            </w:pPr>
            <w:r w:rsidRPr="00591AFA">
              <w:rPr>
                <w:b/>
                <w:bCs/>
              </w:rPr>
              <w:t>Standard</w:t>
            </w:r>
          </w:p>
        </w:tc>
        <w:tc>
          <w:tcPr>
            <w:tcW w:w="1134" w:type="dxa"/>
            <w:vAlign w:val="center"/>
          </w:tcPr>
          <w:p w14:paraId="471E1992" w14:textId="77777777" w:rsidR="00C97905" w:rsidRPr="00591AFA" w:rsidRDefault="00C97905" w:rsidP="00233529">
            <w:pPr>
              <w:pStyle w:val="AuxiliarText"/>
            </w:pPr>
            <w:r w:rsidRPr="00591AFA">
              <w:t>802.11</w:t>
            </w:r>
          </w:p>
        </w:tc>
        <w:tc>
          <w:tcPr>
            <w:tcW w:w="1559" w:type="dxa"/>
            <w:vAlign w:val="center"/>
          </w:tcPr>
          <w:p w14:paraId="68C7D9C4" w14:textId="77777777" w:rsidR="00C97905" w:rsidRPr="00591AFA" w:rsidRDefault="00C97905" w:rsidP="00233529">
            <w:pPr>
              <w:pStyle w:val="AuxiliarText"/>
            </w:pPr>
            <w:r w:rsidRPr="00591AFA">
              <w:t>802.11b</w:t>
            </w:r>
          </w:p>
        </w:tc>
        <w:tc>
          <w:tcPr>
            <w:tcW w:w="1701" w:type="dxa"/>
            <w:vAlign w:val="center"/>
          </w:tcPr>
          <w:p w14:paraId="55FA2B57" w14:textId="77777777" w:rsidR="00C97905" w:rsidRPr="00591AFA" w:rsidRDefault="00C97905" w:rsidP="00233529">
            <w:pPr>
              <w:pStyle w:val="AuxiliarText"/>
            </w:pPr>
            <w:r w:rsidRPr="00591AFA">
              <w:t>802.11a</w:t>
            </w:r>
          </w:p>
        </w:tc>
        <w:tc>
          <w:tcPr>
            <w:tcW w:w="1701" w:type="dxa"/>
            <w:vAlign w:val="center"/>
          </w:tcPr>
          <w:p w14:paraId="795D7B19" w14:textId="77777777" w:rsidR="00C97905" w:rsidRPr="00591AFA" w:rsidRDefault="00C97905" w:rsidP="00233529">
            <w:pPr>
              <w:pStyle w:val="AuxiliarText"/>
            </w:pPr>
            <w:r w:rsidRPr="00591AFA">
              <w:t>802.11g</w:t>
            </w:r>
          </w:p>
        </w:tc>
        <w:tc>
          <w:tcPr>
            <w:tcW w:w="1843" w:type="dxa"/>
            <w:vAlign w:val="center"/>
          </w:tcPr>
          <w:p w14:paraId="12486DC3" w14:textId="77777777" w:rsidR="00C97905" w:rsidRPr="00591AFA" w:rsidRDefault="00C97905" w:rsidP="00233529">
            <w:pPr>
              <w:pStyle w:val="AuxiliarText"/>
            </w:pPr>
            <w:r w:rsidRPr="00591AFA">
              <w:t>802.11n</w:t>
            </w:r>
          </w:p>
        </w:tc>
      </w:tr>
      <w:tr w:rsidR="00C97905" w:rsidRPr="00591AFA" w14:paraId="5DB9F225" w14:textId="77777777" w:rsidTr="00150516">
        <w:trPr>
          <w:trHeight w:val="410"/>
        </w:trPr>
        <w:tc>
          <w:tcPr>
            <w:tcW w:w="1271" w:type="dxa"/>
            <w:shd w:val="clear" w:color="auto" w:fill="F2F2F2" w:themeFill="background1" w:themeFillShade="F2"/>
            <w:vAlign w:val="center"/>
          </w:tcPr>
          <w:p w14:paraId="5BA923F4" w14:textId="77777777" w:rsidR="00C97905" w:rsidRPr="00591AFA" w:rsidRDefault="00C97905" w:rsidP="00233529">
            <w:pPr>
              <w:pStyle w:val="AuxiliarText"/>
              <w:rPr>
                <w:b/>
                <w:bCs/>
              </w:rPr>
            </w:pPr>
            <w:r w:rsidRPr="00591AFA">
              <w:rPr>
                <w:b/>
                <w:bCs/>
              </w:rPr>
              <w:t>Bitrate</w:t>
            </w:r>
          </w:p>
        </w:tc>
        <w:tc>
          <w:tcPr>
            <w:tcW w:w="1134" w:type="dxa"/>
            <w:vAlign w:val="center"/>
          </w:tcPr>
          <w:p w14:paraId="02D539C3" w14:textId="77777777" w:rsidR="00C97905" w:rsidRPr="00591AFA" w:rsidRDefault="00C97905" w:rsidP="00233529">
            <w:pPr>
              <w:pStyle w:val="AuxiliarText"/>
            </w:pPr>
            <w:r w:rsidRPr="00591AFA">
              <w:t>1, 2 Mbps</w:t>
            </w:r>
          </w:p>
        </w:tc>
        <w:tc>
          <w:tcPr>
            <w:tcW w:w="1559" w:type="dxa"/>
            <w:vAlign w:val="center"/>
          </w:tcPr>
          <w:p w14:paraId="49159374" w14:textId="77777777" w:rsidR="00C97905" w:rsidRPr="00591AFA" w:rsidRDefault="00C97905" w:rsidP="00233529">
            <w:pPr>
              <w:pStyle w:val="AuxiliarText"/>
            </w:pPr>
            <w:r w:rsidRPr="00591AFA">
              <w:t>up to 11Mpbs</w:t>
            </w:r>
          </w:p>
        </w:tc>
        <w:tc>
          <w:tcPr>
            <w:tcW w:w="1701" w:type="dxa"/>
            <w:vAlign w:val="center"/>
          </w:tcPr>
          <w:p w14:paraId="5BC6AA06" w14:textId="77777777" w:rsidR="00C97905" w:rsidRPr="00591AFA" w:rsidRDefault="00C97905" w:rsidP="00233529">
            <w:pPr>
              <w:pStyle w:val="AuxiliarText"/>
            </w:pPr>
            <w:r w:rsidRPr="00591AFA">
              <w:t>up to 54Mbps</w:t>
            </w:r>
          </w:p>
        </w:tc>
        <w:tc>
          <w:tcPr>
            <w:tcW w:w="1701" w:type="dxa"/>
            <w:vAlign w:val="center"/>
          </w:tcPr>
          <w:p w14:paraId="6F7593B3" w14:textId="77777777" w:rsidR="00C97905" w:rsidRPr="00591AFA" w:rsidRDefault="00C97905" w:rsidP="00233529">
            <w:pPr>
              <w:pStyle w:val="AuxiliarText"/>
            </w:pPr>
            <w:r w:rsidRPr="00591AFA">
              <w:t>up to 54Mbps</w:t>
            </w:r>
          </w:p>
        </w:tc>
        <w:tc>
          <w:tcPr>
            <w:tcW w:w="1843" w:type="dxa"/>
            <w:vAlign w:val="center"/>
          </w:tcPr>
          <w:p w14:paraId="0CB02CF9" w14:textId="77777777" w:rsidR="00C97905" w:rsidRPr="00591AFA" w:rsidRDefault="00C97905" w:rsidP="00233529">
            <w:pPr>
              <w:pStyle w:val="AuxiliarText"/>
            </w:pPr>
            <w:r w:rsidRPr="00591AFA">
              <w:t>up to 600Mbps</w:t>
            </w:r>
          </w:p>
        </w:tc>
      </w:tr>
      <w:tr w:rsidR="00C97905" w:rsidRPr="00591AFA" w14:paraId="3B68A329" w14:textId="77777777" w:rsidTr="00150516">
        <w:trPr>
          <w:trHeight w:val="416"/>
        </w:trPr>
        <w:tc>
          <w:tcPr>
            <w:tcW w:w="1271" w:type="dxa"/>
            <w:shd w:val="clear" w:color="auto" w:fill="F2F2F2" w:themeFill="background1" w:themeFillShade="F2"/>
            <w:vAlign w:val="center"/>
          </w:tcPr>
          <w:p w14:paraId="418B5D4B" w14:textId="77777777" w:rsidR="00C97905" w:rsidRPr="00591AFA" w:rsidRDefault="00C97905" w:rsidP="00233529">
            <w:pPr>
              <w:pStyle w:val="AuxiliarText"/>
            </w:pPr>
            <w:r w:rsidRPr="00591AFA">
              <w:rPr>
                <w:b/>
                <w:bCs/>
              </w:rPr>
              <w:t>ISM</w:t>
            </w:r>
            <w:r w:rsidRPr="00591AFA">
              <w:t xml:space="preserve"> </w:t>
            </w:r>
            <w:r w:rsidRPr="00591AFA">
              <w:rPr>
                <w:b/>
                <w:bCs/>
              </w:rPr>
              <w:t>Band</w:t>
            </w:r>
          </w:p>
        </w:tc>
        <w:tc>
          <w:tcPr>
            <w:tcW w:w="1134" w:type="dxa"/>
            <w:vAlign w:val="center"/>
          </w:tcPr>
          <w:p w14:paraId="1A86D6A6" w14:textId="77777777" w:rsidR="00C97905" w:rsidRPr="00591AFA" w:rsidRDefault="00C97905" w:rsidP="00233529">
            <w:pPr>
              <w:pStyle w:val="AuxiliarText"/>
            </w:pPr>
            <w:r w:rsidRPr="00591AFA">
              <w:t>2,4 GHz</w:t>
            </w:r>
          </w:p>
        </w:tc>
        <w:tc>
          <w:tcPr>
            <w:tcW w:w="1559" w:type="dxa"/>
            <w:vAlign w:val="center"/>
          </w:tcPr>
          <w:p w14:paraId="41E54DF6" w14:textId="77777777" w:rsidR="00C97905" w:rsidRPr="00591AFA" w:rsidRDefault="00C97905" w:rsidP="00233529">
            <w:pPr>
              <w:pStyle w:val="AuxiliarText"/>
            </w:pPr>
            <w:r w:rsidRPr="00591AFA">
              <w:t>2,4 GHz</w:t>
            </w:r>
          </w:p>
        </w:tc>
        <w:tc>
          <w:tcPr>
            <w:tcW w:w="1701" w:type="dxa"/>
            <w:vAlign w:val="center"/>
          </w:tcPr>
          <w:p w14:paraId="14EC9DED" w14:textId="77777777" w:rsidR="00C97905" w:rsidRPr="00591AFA" w:rsidRDefault="00C97905" w:rsidP="00233529">
            <w:pPr>
              <w:pStyle w:val="AuxiliarText"/>
            </w:pPr>
            <w:r w:rsidRPr="00591AFA">
              <w:t>5 GHz</w:t>
            </w:r>
          </w:p>
        </w:tc>
        <w:tc>
          <w:tcPr>
            <w:tcW w:w="1701" w:type="dxa"/>
            <w:vAlign w:val="center"/>
          </w:tcPr>
          <w:p w14:paraId="5473527B" w14:textId="77777777" w:rsidR="00C97905" w:rsidRPr="00591AFA" w:rsidRDefault="00C97905" w:rsidP="00233529">
            <w:pPr>
              <w:pStyle w:val="AuxiliarText"/>
            </w:pPr>
            <w:r w:rsidRPr="00591AFA">
              <w:t>2,4 GHz</w:t>
            </w:r>
          </w:p>
        </w:tc>
        <w:tc>
          <w:tcPr>
            <w:tcW w:w="1843" w:type="dxa"/>
            <w:vAlign w:val="center"/>
          </w:tcPr>
          <w:p w14:paraId="67301A2A" w14:textId="77777777" w:rsidR="00C97905" w:rsidRPr="00591AFA" w:rsidRDefault="00C97905" w:rsidP="00233529">
            <w:pPr>
              <w:pStyle w:val="AuxiliarText"/>
            </w:pPr>
            <w:r w:rsidRPr="00591AFA">
              <w:t>2,4 or 5 GHz</w:t>
            </w:r>
          </w:p>
        </w:tc>
      </w:tr>
    </w:tbl>
    <w:p w14:paraId="384836EF" w14:textId="77777777" w:rsidR="00C97905" w:rsidRPr="00591AFA" w:rsidRDefault="00C97905" w:rsidP="00233529">
      <w:pPr>
        <w:pStyle w:val="AuxiliarText"/>
      </w:pPr>
    </w:p>
    <w:p w14:paraId="45703CE6" w14:textId="77777777" w:rsidR="00C97905" w:rsidRPr="00591AFA" w:rsidRDefault="00C97905" w:rsidP="00233529">
      <w:pPr>
        <w:pStyle w:val="AuxiliarText"/>
      </w:pPr>
      <w:r w:rsidRPr="00591AFA">
        <w:t>802.11 has two operating modes:</w:t>
      </w:r>
    </w:p>
    <w:p w14:paraId="7DDD27BB" w14:textId="77777777" w:rsidR="00C97905" w:rsidRPr="00591AFA" w:rsidRDefault="00C97905" w:rsidP="00E62169">
      <w:pPr>
        <w:pStyle w:val="AuxiliarText"/>
        <w:numPr>
          <w:ilvl w:val="0"/>
          <w:numId w:val="29"/>
        </w:numPr>
      </w:pPr>
      <w:r w:rsidRPr="00591AFA">
        <w:t>Infrastructure: all transmissions have to go through a special station known as Access Point (</w:t>
      </w:r>
      <w:r w:rsidRPr="00591AFA">
        <w:rPr>
          <w:i/>
          <w:iCs/>
        </w:rPr>
        <w:t>AP</w:t>
      </w:r>
      <w:r w:rsidRPr="00591AFA">
        <w:t>). AP sends beacons (special signalization) to make known their presence. The stations have to find and associate with an AP in order to access the WLAN.</w:t>
      </w:r>
    </w:p>
    <w:p w14:paraId="284A2B85" w14:textId="77777777" w:rsidR="00C97905" w:rsidRPr="00591AFA" w:rsidRDefault="00C97905" w:rsidP="00E62169">
      <w:pPr>
        <w:pStyle w:val="AuxiliarText"/>
        <w:numPr>
          <w:ilvl w:val="0"/>
          <w:numId w:val="29"/>
        </w:numPr>
      </w:pPr>
      <w:r w:rsidRPr="00591AFA">
        <w:t>Ad-hoc: all stations access the medium the same way (no Aps).</w:t>
      </w:r>
    </w:p>
    <w:p w14:paraId="40744716" w14:textId="77777777" w:rsidR="00C97905" w:rsidRPr="00591AFA" w:rsidRDefault="00C97905" w:rsidP="00233529">
      <w:pPr>
        <w:pStyle w:val="AuxiliarText"/>
      </w:pPr>
      <w:r w:rsidRPr="00591AFA">
        <w:lastRenderedPageBreak/>
        <w:t>To reduce to the maximum the number of collisions uses Carrier Sense Multiple Access with Collision Avoidance (</w:t>
      </w:r>
      <w:r w:rsidRPr="00591AFA">
        <w:rPr>
          <w:i/>
          <w:iCs/>
        </w:rPr>
        <w:t>CSMA/CA</w:t>
      </w:r>
      <w:r w:rsidRPr="00591AFA">
        <w:t xml:space="preserve">), which in contrast to CSMA/CD, always waits a random backoff before starting transmitting and </w:t>
      </w:r>
      <w:r w:rsidRPr="00B8485E">
        <w:rPr>
          <w:i/>
          <w:iCs/>
        </w:rPr>
        <w:t>Acks</w:t>
      </w:r>
      <w:r w:rsidRPr="00591AFA">
        <w:t xml:space="preserve"> are needed to detect whether a transmission frame collided.</w:t>
      </w:r>
    </w:p>
    <w:p w14:paraId="35FA2C5F" w14:textId="77777777" w:rsidR="00BA1829" w:rsidRDefault="00BA1829" w:rsidP="00D350B6">
      <w:pPr>
        <w:pStyle w:val="AuxiliarText"/>
      </w:pPr>
    </w:p>
    <w:p w14:paraId="47D7F28E" w14:textId="0BF7A178" w:rsidR="00C97905" w:rsidRPr="00591AFA" w:rsidRDefault="00C97905" w:rsidP="00D350B6">
      <w:pPr>
        <w:pStyle w:val="AuxiliarText"/>
      </w:pPr>
      <w:r w:rsidRPr="00591AFA">
        <w:t>802.11 addresses are designed to be compatible with ethernet. Use non overlapping ranges with ethernet. The frame may have up to 4 addresses, and their meaning is specified by the bits to-DS and from-DS of the control. The BSSID is always present to identify frames belonging to the BSS.</w:t>
      </w:r>
    </w:p>
    <w:tbl>
      <w:tblPr>
        <w:tblStyle w:val="PlainTable5"/>
        <w:tblW w:w="0" w:type="auto"/>
        <w:tblLook w:val="04A0" w:firstRow="1" w:lastRow="0" w:firstColumn="1" w:lastColumn="0" w:noHBand="0" w:noVBand="1"/>
      </w:tblPr>
      <w:tblGrid>
        <w:gridCol w:w="993"/>
        <w:gridCol w:w="1134"/>
        <w:gridCol w:w="1134"/>
        <w:gridCol w:w="1275"/>
        <w:gridCol w:w="1276"/>
        <w:gridCol w:w="1134"/>
        <w:gridCol w:w="1276"/>
        <w:gridCol w:w="1134"/>
        <w:gridCol w:w="850"/>
      </w:tblGrid>
      <w:tr w:rsidR="00C97905" w:rsidRPr="00591AFA" w14:paraId="3C1B38EA" w14:textId="77777777" w:rsidTr="00150516">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6946" w:type="dxa"/>
            <w:gridSpan w:val="6"/>
          </w:tcPr>
          <w:p w14:paraId="42810A14" w14:textId="77777777" w:rsidR="00C97905" w:rsidRPr="006F2C38" w:rsidRDefault="00C97905" w:rsidP="00D350B6">
            <w:pPr>
              <w:pStyle w:val="AuxiliarText"/>
              <w:rPr>
                <w:b/>
                <w:bCs/>
                <w:i w:val="0"/>
                <w:iCs w:val="0"/>
              </w:rPr>
            </w:pPr>
            <w:r w:rsidRPr="006F2C38">
              <w:rPr>
                <w:b/>
                <w:bCs/>
                <w:i w:val="0"/>
                <w:iCs w:val="0"/>
              </w:rPr>
              <w:t>Generic format of an 802.11 frame</w:t>
            </w:r>
          </w:p>
        </w:tc>
        <w:tc>
          <w:tcPr>
            <w:tcW w:w="1276" w:type="dxa"/>
          </w:tcPr>
          <w:p w14:paraId="6B6C6898" w14:textId="77777777" w:rsidR="00C97905" w:rsidRPr="00591AFA" w:rsidRDefault="00C97905" w:rsidP="00D350B6">
            <w:pPr>
              <w:pStyle w:val="AuxiliarText"/>
              <w:cnfStyle w:val="100000000000" w:firstRow="1" w:lastRow="0" w:firstColumn="0" w:lastColumn="0" w:oddVBand="0" w:evenVBand="0" w:oddHBand="0" w:evenHBand="0" w:firstRowFirstColumn="0" w:firstRowLastColumn="0" w:lastRowFirstColumn="0" w:lastRowLastColumn="0"/>
              <w:rPr>
                <w:b/>
                <w:bCs/>
              </w:rPr>
            </w:pPr>
          </w:p>
        </w:tc>
        <w:tc>
          <w:tcPr>
            <w:tcW w:w="1134" w:type="dxa"/>
          </w:tcPr>
          <w:p w14:paraId="38F58C6D" w14:textId="77777777" w:rsidR="00C97905" w:rsidRPr="00591AFA" w:rsidRDefault="00C97905" w:rsidP="00D350B6">
            <w:pPr>
              <w:pStyle w:val="AuxiliarText"/>
              <w:cnfStyle w:val="100000000000" w:firstRow="1" w:lastRow="0" w:firstColumn="0" w:lastColumn="0" w:oddVBand="0" w:evenVBand="0" w:oddHBand="0" w:evenHBand="0" w:firstRowFirstColumn="0" w:firstRowLastColumn="0" w:lastRowFirstColumn="0" w:lastRowLastColumn="0"/>
              <w:rPr>
                <w:b/>
                <w:bCs/>
              </w:rPr>
            </w:pPr>
          </w:p>
        </w:tc>
        <w:tc>
          <w:tcPr>
            <w:tcW w:w="850" w:type="dxa"/>
          </w:tcPr>
          <w:p w14:paraId="3F18F928" w14:textId="77777777" w:rsidR="00C97905" w:rsidRPr="00591AFA" w:rsidRDefault="00C97905" w:rsidP="00D350B6">
            <w:pPr>
              <w:pStyle w:val="AuxiliarText"/>
              <w:cnfStyle w:val="100000000000" w:firstRow="1" w:lastRow="0" w:firstColumn="0" w:lastColumn="0" w:oddVBand="0" w:evenVBand="0" w:oddHBand="0" w:evenHBand="0" w:firstRowFirstColumn="0" w:firstRowLastColumn="0" w:lastRowFirstColumn="0" w:lastRowLastColumn="0"/>
              <w:rPr>
                <w:b/>
                <w:bCs/>
              </w:rPr>
            </w:pPr>
          </w:p>
        </w:tc>
      </w:tr>
      <w:tr w:rsidR="00C97905" w:rsidRPr="00591AFA" w14:paraId="79ED491F" w14:textId="77777777" w:rsidTr="0015051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shd w:val="clear" w:color="auto" w:fill="F2F2F2" w:themeFill="background1" w:themeFillShade="F2"/>
            <w:vAlign w:val="center"/>
          </w:tcPr>
          <w:p w14:paraId="7B634A7C" w14:textId="77777777" w:rsidR="00C97905" w:rsidRPr="00591AFA" w:rsidRDefault="00C97905" w:rsidP="00D350B6">
            <w:pPr>
              <w:pStyle w:val="AuxiliarText"/>
            </w:pPr>
            <w:r w:rsidRPr="00591AFA">
              <w:t>Control (2B)</w:t>
            </w:r>
          </w:p>
        </w:tc>
        <w:tc>
          <w:tcPr>
            <w:tcW w:w="1134" w:type="dxa"/>
            <w:tcBorders>
              <w:left w:val="nil"/>
            </w:tcBorders>
            <w:vAlign w:val="center"/>
          </w:tcPr>
          <w:p w14:paraId="2B2D8350"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Duration (2B)</w:t>
            </w:r>
          </w:p>
        </w:tc>
        <w:tc>
          <w:tcPr>
            <w:tcW w:w="1134" w:type="dxa"/>
            <w:vAlign w:val="center"/>
          </w:tcPr>
          <w:p w14:paraId="0C136F1B"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1 (6B)</w:t>
            </w:r>
          </w:p>
        </w:tc>
        <w:tc>
          <w:tcPr>
            <w:tcW w:w="1275" w:type="dxa"/>
            <w:vAlign w:val="center"/>
          </w:tcPr>
          <w:p w14:paraId="609A0685"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2 (6B)</w:t>
            </w:r>
          </w:p>
        </w:tc>
        <w:tc>
          <w:tcPr>
            <w:tcW w:w="1276" w:type="dxa"/>
            <w:vAlign w:val="center"/>
          </w:tcPr>
          <w:p w14:paraId="0FF90080"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3 (6B)</w:t>
            </w:r>
          </w:p>
        </w:tc>
        <w:tc>
          <w:tcPr>
            <w:tcW w:w="1134" w:type="dxa"/>
            <w:vAlign w:val="center"/>
          </w:tcPr>
          <w:p w14:paraId="5E94DC5B"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proofErr w:type="spellStart"/>
            <w:r w:rsidRPr="00591AFA">
              <w:t>Seq</w:t>
            </w:r>
            <w:proofErr w:type="spellEnd"/>
            <w:r w:rsidRPr="00591AFA">
              <w:t>-Ctrl (2B)</w:t>
            </w:r>
          </w:p>
        </w:tc>
        <w:tc>
          <w:tcPr>
            <w:tcW w:w="1276" w:type="dxa"/>
            <w:vAlign w:val="center"/>
          </w:tcPr>
          <w:p w14:paraId="0FD66F32"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4 (6B)</w:t>
            </w:r>
          </w:p>
        </w:tc>
        <w:tc>
          <w:tcPr>
            <w:tcW w:w="1134" w:type="dxa"/>
            <w:vAlign w:val="center"/>
          </w:tcPr>
          <w:p w14:paraId="3074865D"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Payload (0-2312B)</w:t>
            </w:r>
          </w:p>
        </w:tc>
        <w:tc>
          <w:tcPr>
            <w:tcW w:w="850" w:type="dxa"/>
            <w:vAlign w:val="center"/>
          </w:tcPr>
          <w:p w14:paraId="01537648"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CRC (4B)</w:t>
            </w:r>
          </w:p>
        </w:tc>
      </w:tr>
    </w:tbl>
    <w:p w14:paraId="1D91D83F" w14:textId="77777777" w:rsidR="00852F10" w:rsidRDefault="00852F10" w:rsidP="00D350B6">
      <w:pPr>
        <w:pStyle w:val="AuxiliarText"/>
      </w:pPr>
    </w:p>
    <w:p w14:paraId="1908BFA3" w14:textId="1725BB5F" w:rsidR="00C97905" w:rsidRPr="00591AFA" w:rsidRDefault="00C97905" w:rsidP="00D350B6">
      <w:pPr>
        <w:pStyle w:val="AuxiliarText"/>
      </w:pPr>
      <w:r w:rsidRPr="00591AFA">
        <w:t>An important characteristic of WLAN is that uses no ISM regulated frequency band, which allows multiple independent WLANs to be inside the same radius of range. So, in order to avoid receiving unpleasant frames from another WLAN a filtering mechanism is needed. To identify stations that belong to different networks, 802.11 defines the known Basic Service Set (</w:t>
      </w:r>
      <w:r w:rsidRPr="00591AFA">
        <w:rPr>
          <w:i/>
          <w:iCs/>
        </w:rPr>
        <w:t>BSS</w:t>
      </w:r>
      <w:r w:rsidRPr="00591AFA">
        <w:t>), identified by a number of 48b named BSS Identifier (</w:t>
      </w:r>
      <w:r w:rsidRPr="00591AFA">
        <w:rPr>
          <w:i/>
          <w:iCs/>
        </w:rPr>
        <w:t>BSSID</w:t>
      </w:r>
      <w:r w:rsidRPr="00591AFA">
        <w:t>). The frames the carry a different BSSID from the one of the NIC are discarded. When a station still hasn’t accessed its network and doesn’t known the BSSID, it can access using the BSSID broadcast, which coincides with the address 802.11 broadcast (</w:t>
      </w:r>
      <w:r w:rsidR="0084557C" w:rsidRPr="00591AFA">
        <w:t>FF: FF: FF: FF: FF: FF</w:t>
      </w:r>
      <w:r w:rsidRPr="00591AFA">
        <w:t>).</w:t>
      </w:r>
    </w:p>
    <w:p w14:paraId="7FAC9CDD" w14:textId="77777777" w:rsidR="00C97905" w:rsidRPr="00591AFA" w:rsidRDefault="00C97905" w:rsidP="00D350B6">
      <w:pPr>
        <w:pStyle w:val="AuxiliarText"/>
      </w:pPr>
      <w:r w:rsidRPr="00591AFA">
        <w:t>If an 802.11 network is constituted by a single BSS, then it becomes an Independent BSS (</w:t>
      </w:r>
      <w:r w:rsidRPr="00591AFA">
        <w:rPr>
          <w:i/>
          <w:iCs/>
        </w:rPr>
        <w:t>IBBS</w:t>
      </w:r>
      <w:r w:rsidRPr="00591AFA">
        <w:t>). A BSS can be in infrastructure mode, where each AP forms a different BSS and the BSSID is the address 802.11 of the AP, or in ad-hoc mode (no AP). If a network has more than one BSS, then it is an Extended Service Set (</w:t>
      </w:r>
      <w:r w:rsidRPr="00591AFA">
        <w:rPr>
          <w:i/>
          <w:iCs/>
        </w:rPr>
        <w:t>ESS</w:t>
      </w:r>
      <w:r w:rsidRPr="00591AFA">
        <w:t>) and the part of the network that allows the interconnection of the different BSS is known as Distribution System (</w:t>
      </w:r>
      <w:r w:rsidRPr="00591AFA">
        <w:rPr>
          <w:i/>
        </w:rPr>
        <w:t>DS</w:t>
      </w:r>
      <w:r w:rsidRPr="00591AFA">
        <w:t>).</w:t>
      </w:r>
    </w:p>
    <w:p w14:paraId="1C0AC386" w14:textId="77777777" w:rsidR="00C97905" w:rsidRPr="00591AFA" w:rsidRDefault="00C97905" w:rsidP="00D350B6">
      <w:pPr>
        <w:pStyle w:val="AuxiliarText"/>
      </w:pPr>
      <w:r w:rsidRPr="00591AFA">
        <w:t>In a network with 802.11 and Ethernet, the uniqueness of the address is guaranteed. This allows 802.11 NICs to communicate with Ethernet NICs in a transparent way. But in order to make this possible, the 802.11 header has 4 address fields, the meaning of which depend on the scenario.</w:t>
      </w:r>
    </w:p>
    <w:tbl>
      <w:tblPr>
        <w:tblStyle w:val="TableGrid"/>
        <w:tblW w:w="0" w:type="auto"/>
        <w:tblLook w:val="04A0" w:firstRow="1" w:lastRow="0" w:firstColumn="1" w:lastColumn="0" w:noHBand="0" w:noVBand="1"/>
      </w:tblPr>
      <w:tblGrid>
        <w:gridCol w:w="1285"/>
        <w:gridCol w:w="1566"/>
        <w:gridCol w:w="1232"/>
        <w:gridCol w:w="1257"/>
        <w:gridCol w:w="1279"/>
        <w:gridCol w:w="1279"/>
        <w:gridCol w:w="1279"/>
        <w:gridCol w:w="1279"/>
      </w:tblGrid>
      <w:tr w:rsidR="00C97905" w:rsidRPr="00591AFA" w14:paraId="579CEF18" w14:textId="77777777" w:rsidTr="00150516">
        <w:trPr>
          <w:trHeight w:val="438"/>
        </w:trPr>
        <w:tc>
          <w:tcPr>
            <w:tcW w:w="1307" w:type="dxa"/>
            <w:shd w:val="clear" w:color="auto" w:fill="F2F2F2" w:themeFill="background1" w:themeFillShade="F2"/>
            <w:vAlign w:val="center"/>
          </w:tcPr>
          <w:p w14:paraId="63FB9B42" w14:textId="77777777" w:rsidR="00C97905" w:rsidRPr="00591AFA" w:rsidRDefault="00C97905" w:rsidP="00D350B6">
            <w:pPr>
              <w:pStyle w:val="AuxiliarText"/>
              <w:rPr>
                <w:b/>
                <w:bCs/>
              </w:rPr>
            </w:pPr>
            <w:r w:rsidRPr="00591AFA">
              <w:rPr>
                <w:b/>
                <w:bCs/>
              </w:rPr>
              <w:t>Scenario</w:t>
            </w:r>
          </w:p>
        </w:tc>
        <w:tc>
          <w:tcPr>
            <w:tcW w:w="1307" w:type="dxa"/>
            <w:shd w:val="clear" w:color="auto" w:fill="F2F2F2" w:themeFill="background1" w:themeFillShade="F2"/>
            <w:vAlign w:val="center"/>
          </w:tcPr>
          <w:p w14:paraId="468019EE" w14:textId="77777777" w:rsidR="00C97905" w:rsidRPr="00591AFA" w:rsidRDefault="00C97905" w:rsidP="00D350B6">
            <w:pPr>
              <w:pStyle w:val="AuxiliarText"/>
              <w:rPr>
                <w:b/>
                <w:bCs/>
              </w:rPr>
            </w:pPr>
            <w:r w:rsidRPr="00591AFA">
              <w:rPr>
                <w:b/>
                <w:bCs/>
              </w:rPr>
              <w:t>Usage</w:t>
            </w:r>
          </w:p>
        </w:tc>
        <w:tc>
          <w:tcPr>
            <w:tcW w:w="1307" w:type="dxa"/>
            <w:shd w:val="clear" w:color="auto" w:fill="F2F2F2" w:themeFill="background1" w:themeFillShade="F2"/>
            <w:vAlign w:val="center"/>
          </w:tcPr>
          <w:p w14:paraId="3B6F88F7" w14:textId="77777777" w:rsidR="00C97905" w:rsidRPr="00591AFA" w:rsidRDefault="00C97905" w:rsidP="00D350B6">
            <w:pPr>
              <w:pStyle w:val="AuxiliarText"/>
              <w:rPr>
                <w:b/>
                <w:bCs/>
              </w:rPr>
            </w:pPr>
            <w:r w:rsidRPr="00591AFA">
              <w:rPr>
                <w:b/>
                <w:bCs/>
              </w:rPr>
              <w:t>to-DS</w:t>
            </w:r>
          </w:p>
        </w:tc>
        <w:tc>
          <w:tcPr>
            <w:tcW w:w="1307" w:type="dxa"/>
            <w:shd w:val="clear" w:color="auto" w:fill="F2F2F2" w:themeFill="background1" w:themeFillShade="F2"/>
            <w:vAlign w:val="center"/>
          </w:tcPr>
          <w:p w14:paraId="40E64CD6" w14:textId="77777777" w:rsidR="00C97905" w:rsidRPr="00591AFA" w:rsidRDefault="00C97905" w:rsidP="00D350B6">
            <w:pPr>
              <w:pStyle w:val="AuxiliarText"/>
              <w:rPr>
                <w:b/>
                <w:bCs/>
              </w:rPr>
            </w:pPr>
            <w:r w:rsidRPr="00591AFA">
              <w:rPr>
                <w:b/>
                <w:bCs/>
              </w:rPr>
              <w:t>from-DS</w:t>
            </w:r>
          </w:p>
        </w:tc>
        <w:tc>
          <w:tcPr>
            <w:tcW w:w="1307" w:type="dxa"/>
            <w:shd w:val="clear" w:color="auto" w:fill="F2F2F2" w:themeFill="background1" w:themeFillShade="F2"/>
            <w:vAlign w:val="center"/>
          </w:tcPr>
          <w:p w14:paraId="5E1E972A" w14:textId="77777777" w:rsidR="00C97905" w:rsidRPr="00591AFA" w:rsidRDefault="00C97905" w:rsidP="00D350B6">
            <w:pPr>
              <w:pStyle w:val="AuxiliarText"/>
              <w:rPr>
                <w:b/>
                <w:bCs/>
              </w:rPr>
            </w:pPr>
            <w:r w:rsidRPr="00591AFA">
              <w:rPr>
                <w:b/>
                <w:bCs/>
              </w:rPr>
              <w:t>Address 1</w:t>
            </w:r>
          </w:p>
        </w:tc>
        <w:tc>
          <w:tcPr>
            <w:tcW w:w="1307" w:type="dxa"/>
            <w:shd w:val="clear" w:color="auto" w:fill="F2F2F2" w:themeFill="background1" w:themeFillShade="F2"/>
            <w:vAlign w:val="center"/>
          </w:tcPr>
          <w:p w14:paraId="569A15E6" w14:textId="77777777" w:rsidR="00C97905" w:rsidRPr="00591AFA" w:rsidRDefault="00C97905" w:rsidP="00D350B6">
            <w:pPr>
              <w:pStyle w:val="AuxiliarText"/>
              <w:rPr>
                <w:b/>
                <w:bCs/>
              </w:rPr>
            </w:pPr>
            <w:r w:rsidRPr="00591AFA">
              <w:rPr>
                <w:b/>
                <w:bCs/>
              </w:rPr>
              <w:t>Address 2</w:t>
            </w:r>
          </w:p>
        </w:tc>
        <w:tc>
          <w:tcPr>
            <w:tcW w:w="1307" w:type="dxa"/>
            <w:shd w:val="clear" w:color="auto" w:fill="F2F2F2" w:themeFill="background1" w:themeFillShade="F2"/>
            <w:vAlign w:val="center"/>
          </w:tcPr>
          <w:p w14:paraId="70470B1E" w14:textId="77777777" w:rsidR="00C97905" w:rsidRPr="00591AFA" w:rsidRDefault="00C97905" w:rsidP="00D350B6">
            <w:pPr>
              <w:pStyle w:val="AuxiliarText"/>
              <w:rPr>
                <w:b/>
                <w:bCs/>
              </w:rPr>
            </w:pPr>
            <w:r w:rsidRPr="00591AFA">
              <w:rPr>
                <w:b/>
                <w:bCs/>
              </w:rPr>
              <w:t>Address 3</w:t>
            </w:r>
          </w:p>
        </w:tc>
        <w:tc>
          <w:tcPr>
            <w:tcW w:w="1307" w:type="dxa"/>
            <w:shd w:val="clear" w:color="auto" w:fill="F2F2F2" w:themeFill="background1" w:themeFillShade="F2"/>
            <w:vAlign w:val="center"/>
          </w:tcPr>
          <w:p w14:paraId="708273AF" w14:textId="77777777" w:rsidR="00C97905" w:rsidRPr="00591AFA" w:rsidRDefault="00C97905" w:rsidP="00D350B6">
            <w:pPr>
              <w:pStyle w:val="AuxiliarText"/>
              <w:rPr>
                <w:b/>
                <w:bCs/>
              </w:rPr>
            </w:pPr>
            <w:r w:rsidRPr="00591AFA">
              <w:rPr>
                <w:b/>
                <w:bCs/>
              </w:rPr>
              <w:t>Address 4</w:t>
            </w:r>
          </w:p>
        </w:tc>
      </w:tr>
      <w:tr w:rsidR="00C97905" w:rsidRPr="00591AFA" w14:paraId="24C74372" w14:textId="77777777" w:rsidTr="00150516">
        <w:trPr>
          <w:trHeight w:val="430"/>
        </w:trPr>
        <w:tc>
          <w:tcPr>
            <w:tcW w:w="1307" w:type="dxa"/>
            <w:vAlign w:val="center"/>
          </w:tcPr>
          <w:p w14:paraId="3A8D4290" w14:textId="77777777" w:rsidR="00C97905" w:rsidRPr="00591AFA" w:rsidRDefault="00C97905" w:rsidP="00D350B6">
            <w:pPr>
              <w:pStyle w:val="AuxiliarText"/>
            </w:pPr>
            <w:r w:rsidRPr="00591AFA">
              <w:t>STA &gt; STA</w:t>
            </w:r>
          </w:p>
        </w:tc>
        <w:tc>
          <w:tcPr>
            <w:tcW w:w="1307" w:type="dxa"/>
            <w:vAlign w:val="center"/>
          </w:tcPr>
          <w:p w14:paraId="583F55CB" w14:textId="77777777" w:rsidR="00C97905" w:rsidRPr="00591AFA" w:rsidRDefault="00C97905" w:rsidP="00D350B6">
            <w:pPr>
              <w:pStyle w:val="AuxiliarText"/>
            </w:pPr>
            <w:r w:rsidRPr="00591AFA">
              <w:t>Ad-hoc</w:t>
            </w:r>
          </w:p>
        </w:tc>
        <w:tc>
          <w:tcPr>
            <w:tcW w:w="1307" w:type="dxa"/>
            <w:vAlign w:val="center"/>
          </w:tcPr>
          <w:p w14:paraId="10CB3187" w14:textId="77777777" w:rsidR="00C97905" w:rsidRPr="00591AFA" w:rsidRDefault="00C97905" w:rsidP="00D350B6">
            <w:pPr>
              <w:pStyle w:val="AuxiliarText"/>
            </w:pPr>
            <w:r w:rsidRPr="00591AFA">
              <w:t>0</w:t>
            </w:r>
          </w:p>
        </w:tc>
        <w:tc>
          <w:tcPr>
            <w:tcW w:w="1307" w:type="dxa"/>
            <w:vAlign w:val="center"/>
          </w:tcPr>
          <w:p w14:paraId="5E37C748" w14:textId="77777777" w:rsidR="00C97905" w:rsidRPr="00591AFA" w:rsidRDefault="00C97905" w:rsidP="00D350B6">
            <w:pPr>
              <w:pStyle w:val="AuxiliarText"/>
            </w:pPr>
            <w:r w:rsidRPr="00591AFA">
              <w:t>0</w:t>
            </w:r>
          </w:p>
        </w:tc>
        <w:tc>
          <w:tcPr>
            <w:tcW w:w="1307" w:type="dxa"/>
            <w:vAlign w:val="center"/>
          </w:tcPr>
          <w:p w14:paraId="1CE4FAB0" w14:textId="77777777" w:rsidR="00C97905" w:rsidRPr="00591AFA" w:rsidRDefault="00C97905" w:rsidP="00D350B6">
            <w:pPr>
              <w:pStyle w:val="AuxiliarText"/>
            </w:pPr>
            <w:r w:rsidRPr="00591AFA">
              <w:t>DA</w:t>
            </w:r>
          </w:p>
        </w:tc>
        <w:tc>
          <w:tcPr>
            <w:tcW w:w="1307" w:type="dxa"/>
            <w:vAlign w:val="center"/>
          </w:tcPr>
          <w:p w14:paraId="1771EA23" w14:textId="77777777" w:rsidR="00C97905" w:rsidRPr="00591AFA" w:rsidRDefault="00C97905" w:rsidP="00D350B6">
            <w:pPr>
              <w:pStyle w:val="AuxiliarText"/>
            </w:pPr>
            <w:r w:rsidRPr="00591AFA">
              <w:t>SA</w:t>
            </w:r>
          </w:p>
        </w:tc>
        <w:tc>
          <w:tcPr>
            <w:tcW w:w="1307" w:type="dxa"/>
            <w:vAlign w:val="center"/>
          </w:tcPr>
          <w:p w14:paraId="082FFD09" w14:textId="77777777" w:rsidR="00C97905" w:rsidRPr="00591AFA" w:rsidRDefault="00C97905" w:rsidP="00D350B6">
            <w:pPr>
              <w:pStyle w:val="AuxiliarText"/>
            </w:pPr>
            <w:r w:rsidRPr="00591AFA">
              <w:t>BSSID</w:t>
            </w:r>
          </w:p>
        </w:tc>
        <w:tc>
          <w:tcPr>
            <w:tcW w:w="1307" w:type="dxa"/>
            <w:vAlign w:val="center"/>
          </w:tcPr>
          <w:p w14:paraId="340AFE37" w14:textId="77777777" w:rsidR="00C97905" w:rsidRPr="00591AFA" w:rsidRDefault="00C97905" w:rsidP="00D350B6">
            <w:pPr>
              <w:pStyle w:val="AuxiliarText"/>
            </w:pPr>
            <w:r w:rsidRPr="00591AFA">
              <w:t>-</w:t>
            </w:r>
          </w:p>
        </w:tc>
      </w:tr>
      <w:tr w:rsidR="00C97905" w:rsidRPr="00591AFA" w14:paraId="6319843D" w14:textId="77777777" w:rsidTr="00150516">
        <w:trPr>
          <w:trHeight w:val="408"/>
        </w:trPr>
        <w:tc>
          <w:tcPr>
            <w:tcW w:w="1307" w:type="dxa"/>
            <w:vAlign w:val="center"/>
          </w:tcPr>
          <w:p w14:paraId="0B73407D" w14:textId="77777777" w:rsidR="00C97905" w:rsidRPr="00591AFA" w:rsidRDefault="00C97905" w:rsidP="00D350B6">
            <w:pPr>
              <w:pStyle w:val="AuxiliarText"/>
            </w:pPr>
            <w:r w:rsidRPr="00591AFA">
              <w:t>STA &gt; AP</w:t>
            </w:r>
          </w:p>
        </w:tc>
        <w:tc>
          <w:tcPr>
            <w:tcW w:w="1307" w:type="dxa"/>
            <w:vAlign w:val="center"/>
          </w:tcPr>
          <w:p w14:paraId="5F7DA73E" w14:textId="77777777" w:rsidR="00C97905" w:rsidRPr="00591AFA" w:rsidRDefault="00C97905" w:rsidP="00D350B6">
            <w:pPr>
              <w:pStyle w:val="AuxiliarText"/>
            </w:pPr>
            <w:r w:rsidRPr="00591AFA">
              <w:t>Infrastructure</w:t>
            </w:r>
          </w:p>
        </w:tc>
        <w:tc>
          <w:tcPr>
            <w:tcW w:w="1307" w:type="dxa"/>
            <w:vAlign w:val="center"/>
          </w:tcPr>
          <w:p w14:paraId="7285D953" w14:textId="77777777" w:rsidR="00C97905" w:rsidRPr="00591AFA" w:rsidRDefault="00C97905" w:rsidP="00D350B6">
            <w:pPr>
              <w:pStyle w:val="AuxiliarText"/>
            </w:pPr>
            <w:r w:rsidRPr="00591AFA">
              <w:t>1</w:t>
            </w:r>
          </w:p>
        </w:tc>
        <w:tc>
          <w:tcPr>
            <w:tcW w:w="1307" w:type="dxa"/>
            <w:vAlign w:val="center"/>
          </w:tcPr>
          <w:p w14:paraId="13EF4342" w14:textId="77777777" w:rsidR="00C97905" w:rsidRPr="00591AFA" w:rsidRDefault="00C97905" w:rsidP="00D350B6">
            <w:pPr>
              <w:pStyle w:val="AuxiliarText"/>
            </w:pPr>
            <w:r w:rsidRPr="00591AFA">
              <w:t>0</w:t>
            </w:r>
          </w:p>
        </w:tc>
        <w:tc>
          <w:tcPr>
            <w:tcW w:w="1307" w:type="dxa"/>
            <w:vAlign w:val="center"/>
          </w:tcPr>
          <w:p w14:paraId="5CF4096D" w14:textId="77777777" w:rsidR="00C97905" w:rsidRPr="00591AFA" w:rsidRDefault="00C97905" w:rsidP="00D350B6">
            <w:pPr>
              <w:pStyle w:val="AuxiliarText"/>
            </w:pPr>
            <w:r w:rsidRPr="00591AFA">
              <w:t>BSSID</w:t>
            </w:r>
          </w:p>
        </w:tc>
        <w:tc>
          <w:tcPr>
            <w:tcW w:w="1307" w:type="dxa"/>
            <w:vAlign w:val="center"/>
          </w:tcPr>
          <w:p w14:paraId="191A7B42" w14:textId="77777777" w:rsidR="00C97905" w:rsidRPr="00591AFA" w:rsidRDefault="00C97905" w:rsidP="00D350B6">
            <w:pPr>
              <w:pStyle w:val="AuxiliarText"/>
            </w:pPr>
            <w:r w:rsidRPr="00591AFA">
              <w:t>SA</w:t>
            </w:r>
          </w:p>
        </w:tc>
        <w:tc>
          <w:tcPr>
            <w:tcW w:w="1307" w:type="dxa"/>
            <w:vAlign w:val="center"/>
          </w:tcPr>
          <w:p w14:paraId="27F75298" w14:textId="77777777" w:rsidR="00C97905" w:rsidRPr="00591AFA" w:rsidRDefault="00C97905" w:rsidP="00D350B6">
            <w:pPr>
              <w:pStyle w:val="AuxiliarText"/>
            </w:pPr>
            <w:r w:rsidRPr="00591AFA">
              <w:t>DA</w:t>
            </w:r>
          </w:p>
        </w:tc>
        <w:tc>
          <w:tcPr>
            <w:tcW w:w="1307" w:type="dxa"/>
            <w:vAlign w:val="center"/>
          </w:tcPr>
          <w:p w14:paraId="56284CDC" w14:textId="77777777" w:rsidR="00C97905" w:rsidRPr="00591AFA" w:rsidRDefault="00C97905" w:rsidP="00D350B6">
            <w:pPr>
              <w:pStyle w:val="AuxiliarText"/>
            </w:pPr>
            <w:r w:rsidRPr="00591AFA">
              <w:t>-</w:t>
            </w:r>
          </w:p>
        </w:tc>
      </w:tr>
      <w:tr w:rsidR="00C97905" w:rsidRPr="00591AFA" w14:paraId="24E95384" w14:textId="77777777" w:rsidTr="00150516">
        <w:trPr>
          <w:trHeight w:val="414"/>
        </w:trPr>
        <w:tc>
          <w:tcPr>
            <w:tcW w:w="1307" w:type="dxa"/>
            <w:vAlign w:val="center"/>
          </w:tcPr>
          <w:p w14:paraId="64F2FCB6" w14:textId="77777777" w:rsidR="00C97905" w:rsidRPr="00591AFA" w:rsidRDefault="00C97905" w:rsidP="00D350B6">
            <w:pPr>
              <w:pStyle w:val="AuxiliarText"/>
            </w:pPr>
            <w:r w:rsidRPr="00591AFA">
              <w:t>AP &gt; STA</w:t>
            </w:r>
          </w:p>
        </w:tc>
        <w:tc>
          <w:tcPr>
            <w:tcW w:w="1307" w:type="dxa"/>
            <w:vAlign w:val="center"/>
          </w:tcPr>
          <w:p w14:paraId="58D5C92D" w14:textId="77777777" w:rsidR="00C97905" w:rsidRPr="00591AFA" w:rsidRDefault="00C97905" w:rsidP="00D350B6">
            <w:pPr>
              <w:pStyle w:val="AuxiliarText"/>
            </w:pPr>
            <w:r w:rsidRPr="00591AFA">
              <w:t>Infrastructure</w:t>
            </w:r>
          </w:p>
        </w:tc>
        <w:tc>
          <w:tcPr>
            <w:tcW w:w="1307" w:type="dxa"/>
            <w:vAlign w:val="center"/>
          </w:tcPr>
          <w:p w14:paraId="1C93B53E" w14:textId="77777777" w:rsidR="00C97905" w:rsidRPr="00591AFA" w:rsidRDefault="00C97905" w:rsidP="00D350B6">
            <w:pPr>
              <w:pStyle w:val="AuxiliarText"/>
            </w:pPr>
            <w:r w:rsidRPr="00591AFA">
              <w:t>0</w:t>
            </w:r>
          </w:p>
        </w:tc>
        <w:tc>
          <w:tcPr>
            <w:tcW w:w="1307" w:type="dxa"/>
            <w:vAlign w:val="center"/>
          </w:tcPr>
          <w:p w14:paraId="699CC298" w14:textId="77777777" w:rsidR="00C97905" w:rsidRPr="00591AFA" w:rsidRDefault="00C97905" w:rsidP="00D350B6">
            <w:pPr>
              <w:pStyle w:val="AuxiliarText"/>
            </w:pPr>
            <w:r w:rsidRPr="00591AFA">
              <w:t>1</w:t>
            </w:r>
          </w:p>
        </w:tc>
        <w:tc>
          <w:tcPr>
            <w:tcW w:w="1307" w:type="dxa"/>
            <w:vAlign w:val="center"/>
          </w:tcPr>
          <w:p w14:paraId="3DE22E77" w14:textId="77777777" w:rsidR="00C97905" w:rsidRPr="00591AFA" w:rsidRDefault="00C97905" w:rsidP="00D350B6">
            <w:pPr>
              <w:pStyle w:val="AuxiliarText"/>
            </w:pPr>
            <w:r w:rsidRPr="00591AFA">
              <w:t>DA</w:t>
            </w:r>
          </w:p>
        </w:tc>
        <w:tc>
          <w:tcPr>
            <w:tcW w:w="1307" w:type="dxa"/>
            <w:vAlign w:val="center"/>
          </w:tcPr>
          <w:p w14:paraId="291D5EA1" w14:textId="77777777" w:rsidR="00C97905" w:rsidRPr="00591AFA" w:rsidRDefault="00C97905" w:rsidP="00D350B6">
            <w:pPr>
              <w:pStyle w:val="AuxiliarText"/>
            </w:pPr>
            <w:r w:rsidRPr="00591AFA">
              <w:t>BSSID</w:t>
            </w:r>
          </w:p>
        </w:tc>
        <w:tc>
          <w:tcPr>
            <w:tcW w:w="1307" w:type="dxa"/>
            <w:vAlign w:val="center"/>
          </w:tcPr>
          <w:p w14:paraId="66C40055" w14:textId="77777777" w:rsidR="00C97905" w:rsidRPr="00591AFA" w:rsidRDefault="00C97905" w:rsidP="00D350B6">
            <w:pPr>
              <w:pStyle w:val="AuxiliarText"/>
            </w:pPr>
            <w:r w:rsidRPr="00591AFA">
              <w:t>SA</w:t>
            </w:r>
          </w:p>
        </w:tc>
        <w:tc>
          <w:tcPr>
            <w:tcW w:w="1307" w:type="dxa"/>
            <w:vAlign w:val="center"/>
          </w:tcPr>
          <w:p w14:paraId="084D9F6A" w14:textId="77777777" w:rsidR="00C97905" w:rsidRPr="00591AFA" w:rsidRDefault="00C97905" w:rsidP="00D350B6">
            <w:pPr>
              <w:pStyle w:val="AuxiliarText"/>
            </w:pPr>
            <w:r w:rsidRPr="00591AFA">
              <w:t>-</w:t>
            </w:r>
          </w:p>
        </w:tc>
      </w:tr>
      <w:tr w:rsidR="00C97905" w:rsidRPr="00591AFA" w14:paraId="0209FC55" w14:textId="77777777" w:rsidTr="00150516">
        <w:trPr>
          <w:trHeight w:val="420"/>
        </w:trPr>
        <w:tc>
          <w:tcPr>
            <w:tcW w:w="1307" w:type="dxa"/>
            <w:vAlign w:val="center"/>
          </w:tcPr>
          <w:p w14:paraId="2635B6A9" w14:textId="77777777" w:rsidR="00C97905" w:rsidRPr="00591AFA" w:rsidRDefault="00C97905" w:rsidP="00D350B6">
            <w:pPr>
              <w:pStyle w:val="AuxiliarText"/>
            </w:pPr>
            <w:r w:rsidRPr="00591AFA">
              <w:t>AP &gt; AP</w:t>
            </w:r>
          </w:p>
        </w:tc>
        <w:tc>
          <w:tcPr>
            <w:tcW w:w="1307" w:type="dxa"/>
            <w:vAlign w:val="center"/>
          </w:tcPr>
          <w:p w14:paraId="75AD44B6" w14:textId="77777777" w:rsidR="00C97905" w:rsidRPr="00591AFA" w:rsidRDefault="00C97905" w:rsidP="00D350B6">
            <w:pPr>
              <w:pStyle w:val="AuxiliarText"/>
            </w:pPr>
            <w:r w:rsidRPr="00591AFA">
              <w:t>WDS</w:t>
            </w:r>
          </w:p>
        </w:tc>
        <w:tc>
          <w:tcPr>
            <w:tcW w:w="1307" w:type="dxa"/>
            <w:vAlign w:val="center"/>
          </w:tcPr>
          <w:p w14:paraId="1331F9B9" w14:textId="77777777" w:rsidR="00C97905" w:rsidRPr="00591AFA" w:rsidRDefault="00C97905" w:rsidP="00D350B6">
            <w:pPr>
              <w:pStyle w:val="AuxiliarText"/>
            </w:pPr>
            <w:r w:rsidRPr="00591AFA">
              <w:t>1</w:t>
            </w:r>
          </w:p>
        </w:tc>
        <w:tc>
          <w:tcPr>
            <w:tcW w:w="1307" w:type="dxa"/>
            <w:vAlign w:val="center"/>
          </w:tcPr>
          <w:p w14:paraId="7F45EE91" w14:textId="77777777" w:rsidR="00C97905" w:rsidRPr="00591AFA" w:rsidRDefault="00C97905" w:rsidP="00D350B6">
            <w:pPr>
              <w:pStyle w:val="AuxiliarText"/>
            </w:pPr>
            <w:r w:rsidRPr="00591AFA">
              <w:t>1</w:t>
            </w:r>
          </w:p>
        </w:tc>
        <w:tc>
          <w:tcPr>
            <w:tcW w:w="1307" w:type="dxa"/>
            <w:vAlign w:val="center"/>
          </w:tcPr>
          <w:p w14:paraId="38DE3201" w14:textId="77777777" w:rsidR="00C97905" w:rsidRPr="00591AFA" w:rsidRDefault="00C97905" w:rsidP="00D350B6">
            <w:pPr>
              <w:pStyle w:val="AuxiliarText"/>
            </w:pPr>
            <w:r w:rsidRPr="00591AFA">
              <w:t>RA</w:t>
            </w:r>
          </w:p>
        </w:tc>
        <w:tc>
          <w:tcPr>
            <w:tcW w:w="1307" w:type="dxa"/>
            <w:vAlign w:val="center"/>
          </w:tcPr>
          <w:p w14:paraId="3F31179F" w14:textId="77777777" w:rsidR="00C97905" w:rsidRPr="00591AFA" w:rsidRDefault="00C97905" w:rsidP="00D350B6">
            <w:pPr>
              <w:pStyle w:val="AuxiliarText"/>
            </w:pPr>
            <w:r w:rsidRPr="00591AFA">
              <w:t>TA</w:t>
            </w:r>
          </w:p>
        </w:tc>
        <w:tc>
          <w:tcPr>
            <w:tcW w:w="1307" w:type="dxa"/>
            <w:vAlign w:val="center"/>
          </w:tcPr>
          <w:p w14:paraId="5963FEA2" w14:textId="77777777" w:rsidR="00C97905" w:rsidRPr="00591AFA" w:rsidRDefault="00C97905" w:rsidP="00D350B6">
            <w:pPr>
              <w:pStyle w:val="AuxiliarText"/>
            </w:pPr>
            <w:r w:rsidRPr="00591AFA">
              <w:t>DA</w:t>
            </w:r>
          </w:p>
        </w:tc>
        <w:tc>
          <w:tcPr>
            <w:tcW w:w="1307" w:type="dxa"/>
            <w:vAlign w:val="center"/>
          </w:tcPr>
          <w:p w14:paraId="6C2C7ED1" w14:textId="77777777" w:rsidR="00C97905" w:rsidRPr="00591AFA" w:rsidRDefault="00C97905" w:rsidP="00D350B6">
            <w:pPr>
              <w:pStyle w:val="AuxiliarText"/>
            </w:pPr>
            <w:r w:rsidRPr="00591AFA">
              <w:t>SA</w:t>
            </w:r>
          </w:p>
        </w:tc>
      </w:tr>
    </w:tbl>
    <w:p w14:paraId="54220BA4" w14:textId="77777777" w:rsidR="00C97905" w:rsidRPr="00591AFA" w:rsidRDefault="00C97905" w:rsidP="00D350B6">
      <w:pPr>
        <w:pStyle w:val="AuxiliarText"/>
      </w:pPr>
    </w:p>
    <w:p w14:paraId="261B02CF" w14:textId="55CD04DB" w:rsidR="00C97905" w:rsidRPr="00591AFA" w:rsidRDefault="00C97905" w:rsidP="00556833">
      <w:pPr>
        <w:pStyle w:val="AuxiliarText"/>
      </w:pPr>
      <w:r w:rsidRPr="00591AFA">
        <w:t>In Ad-hoc mode only the STA &gt; STA addressing mode is used. In Infrastructure mode both STA &gt; AP and AP &gt; STA addressing modes are used. AP &gt; AP is only used when the DS is also wireless, this scenario is known as Wireless Distribution System (</w:t>
      </w:r>
      <w:r w:rsidRPr="00591AFA">
        <w:rPr>
          <w:i/>
          <w:iCs/>
        </w:rPr>
        <w:t>WDS</w:t>
      </w:r>
      <w:r w:rsidRPr="00591AFA">
        <w:t xml:space="preserve">). </w:t>
      </w:r>
    </w:p>
    <w:p w14:paraId="6B9ECC46" w14:textId="4047C6CE" w:rsidR="001317D6" w:rsidRPr="00591AFA" w:rsidRDefault="002A1455" w:rsidP="001E7DB0">
      <w:pPr>
        <w:pStyle w:val="Auxiliar1"/>
      </w:pPr>
      <w:bookmarkStart w:id="8" w:name="_Toc72234710"/>
      <w:r w:rsidRPr="00591AFA">
        <w:t>TRANSPORT PROTOCOLS</w:t>
      </w:r>
      <w:bookmarkEnd w:id="8"/>
    </w:p>
    <w:p w14:paraId="1CA2A315" w14:textId="0D07432D" w:rsidR="00A53B0A" w:rsidRPr="00591AFA" w:rsidRDefault="004F46BA" w:rsidP="001E3651">
      <w:pPr>
        <w:pStyle w:val="Auxiliar2"/>
        <w:numPr>
          <w:ilvl w:val="1"/>
          <w:numId w:val="31"/>
        </w:numPr>
        <w:rPr>
          <w:lang w:val="en-GB"/>
        </w:rPr>
      </w:pPr>
      <w:bookmarkStart w:id="9" w:name="_Toc72234711"/>
      <w:r w:rsidRPr="00591AFA">
        <w:rPr>
          <w:lang w:val="en-GB"/>
        </w:rPr>
        <w:t>BASIC ARQ PROTOCOLS</w:t>
      </w:r>
      <w:bookmarkEnd w:id="9"/>
    </w:p>
    <w:p w14:paraId="6AA8CD51" w14:textId="3E6B7ECD" w:rsidR="00591AFA" w:rsidRDefault="00591AFA" w:rsidP="00591AFA">
      <w:pPr>
        <w:pStyle w:val="AuxiliarText"/>
      </w:pPr>
      <w:r w:rsidRPr="00591AFA">
        <w:t>Their objective</w:t>
      </w:r>
      <w:r w:rsidR="003B1A7E">
        <w:t xml:space="preserve"> is to transmit the information to the destination without errors, nor duplications and in the same order they are sent.</w:t>
      </w:r>
      <w:r w:rsidRPr="00591AFA">
        <w:t xml:space="preserve"> </w:t>
      </w:r>
      <w:r w:rsidR="00ED7212">
        <w:t xml:space="preserve">The entity that sends the package is named “Primary” and the one how receives it </w:t>
      </w:r>
      <w:r w:rsidR="009B4C76">
        <w:t>“Secondary”.</w:t>
      </w:r>
      <w:r w:rsidR="005E0547">
        <w:t xml:space="preserve"> In order for primary to know if the retransmission is successful, secondary must send back acknowledgments</w:t>
      </w:r>
      <w:r w:rsidR="00C676A0">
        <w:t>. The primary has a “transmission buffer” that stores all the information that has been sent but no confi</w:t>
      </w:r>
      <w:r w:rsidR="001B4D23">
        <w:t>rmed. As long as there’s space in the buffer, primary will continue sending data to the secondary.</w:t>
      </w:r>
      <w:r w:rsidR="00833E53">
        <w:t xml:space="preserve"> In the case of an error, </w:t>
      </w:r>
      <w:r w:rsidR="00576EE0">
        <w:t>primary will retransmit the failed package because is stored in the buffer.</w:t>
      </w:r>
      <w:r w:rsidR="00F553E7">
        <w:t xml:space="preserve"> The secondary has a “reception buffer”</w:t>
      </w:r>
      <w:r w:rsidR="004A5819">
        <w:t xml:space="preserve"> where received information is stored</w:t>
      </w:r>
      <w:r w:rsidR="00B21FE0">
        <w:t xml:space="preserve"> until the upper level reads it.</w:t>
      </w:r>
    </w:p>
    <w:p w14:paraId="3CEC5A69" w14:textId="540045EA" w:rsidR="00367A79" w:rsidRDefault="00367A79" w:rsidP="00591AFA">
      <w:pPr>
        <w:pStyle w:val="AuxiliarText"/>
      </w:pPr>
      <w:r>
        <w:t xml:space="preserve">To be able to link </w:t>
      </w:r>
      <w:r w:rsidR="00BA2443">
        <w:t xml:space="preserve">the information </w:t>
      </w:r>
      <w:r w:rsidR="008C7B07">
        <w:t>messages and their confirmations</w:t>
      </w:r>
      <w:r w:rsidR="00A87952">
        <w:t xml:space="preserve"> we need to use “sequence numbers”.</w:t>
      </w:r>
    </w:p>
    <w:p w14:paraId="47B12141" w14:textId="77777777" w:rsidR="00EE36B9" w:rsidRDefault="00EE36B9" w:rsidP="00591AFA">
      <w:pPr>
        <w:pStyle w:val="AuxiliarText"/>
      </w:pPr>
    </w:p>
    <w:p w14:paraId="7B9FF2A3" w14:textId="77777777" w:rsidR="00EE36B9" w:rsidRDefault="00EE36B9" w:rsidP="00591AFA">
      <w:pPr>
        <w:pStyle w:val="AuxiliarText"/>
      </w:pPr>
    </w:p>
    <w:p w14:paraId="2EA58907" w14:textId="77777777" w:rsidR="001E424C" w:rsidRDefault="001E424C" w:rsidP="00591AFA">
      <w:pPr>
        <w:pStyle w:val="AuxiliarText"/>
      </w:pPr>
    </w:p>
    <w:p w14:paraId="298704D7" w14:textId="21DCCCB2" w:rsidR="00343F79" w:rsidRDefault="00343F79" w:rsidP="00591AFA">
      <w:pPr>
        <w:pStyle w:val="AuxiliarText"/>
      </w:pPr>
      <w:r>
        <w:t>There are three ARQ basic algorisms</w:t>
      </w:r>
      <w:r w:rsidR="00B2754F">
        <w:t>:</w:t>
      </w:r>
    </w:p>
    <w:p w14:paraId="37BC84FA" w14:textId="02CFC71B" w:rsidR="009B4D73" w:rsidRDefault="00B2754F" w:rsidP="0022596E">
      <w:pPr>
        <w:pStyle w:val="AuxiliarText"/>
        <w:numPr>
          <w:ilvl w:val="0"/>
          <w:numId w:val="32"/>
        </w:numPr>
      </w:pPr>
      <w:r>
        <w:t>Stop and wait:</w:t>
      </w:r>
      <w:r w:rsidR="00D264C4">
        <w:t xml:space="preserve"> </w:t>
      </w:r>
      <w:r w:rsidR="00430246">
        <w:t>t</w:t>
      </w:r>
      <w:r w:rsidR="00D264C4">
        <w:t xml:space="preserve">ransmit a PDU (Protocol Data Unit) </w:t>
      </w:r>
      <w:r w:rsidR="00C036EA">
        <w:t>and wait</w:t>
      </w:r>
      <w:r w:rsidR="00202A1E">
        <w:t xml:space="preserve"> until its confirm</w:t>
      </w:r>
      <w:r w:rsidR="00364974">
        <w:t>ation</w:t>
      </w:r>
      <w:r w:rsidR="00202A1E">
        <w:t xml:space="preserve"> before sending another.</w:t>
      </w:r>
      <w:r w:rsidR="007A0ECC">
        <w:t xml:space="preserve"> </w:t>
      </w:r>
      <w:r w:rsidR="00C96DBE">
        <w:t>The complete process is as it follows:</w:t>
      </w:r>
      <w:r w:rsidR="00DB572F">
        <w:t xml:space="preserve"> </w:t>
      </w:r>
      <w:r w:rsidR="001425F4">
        <w:t>w</w:t>
      </w:r>
      <w:r w:rsidR="00C96DBE">
        <w:t>hen the sender is ready, writing from the upper layer is allowed</w:t>
      </w:r>
      <w:r w:rsidR="00241807">
        <w:t>, I</w:t>
      </w:r>
      <w:r w:rsidR="00241807" w:rsidRPr="00F33A07">
        <w:rPr>
          <w:vertAlign w:val="subscript"/>
        </w:rPr>
        <w:t>k</w:t>
      </w:r>
      <w:r w:rsidR="00241807">
        <w:t xml:space="preserve"> (Information PDU k)</w:t>
      </w:r>
      <w:r w:rsidR="00C412EF">
        <w:t xml:space="preserve"> is built</w:t>
      </w:r>
      <w:r w:rsidR="00E43CEE">
        <w:t xml:space="preserve"> and </w:t>
      </w:r>
      <w:r w:rsidR="00A44FE7">
        <w:t>sent</w:t>
      </w:r>
      <w:r w:rsidR="00E43CEE">
        <w:t xml:space="preserve"> down to data-link layer to be transmitted.</w:t>
      </w:r>
      <w:r w:rsidR="00A35267">
        <w:t xml:space="preserve"> When </w:t>
      </w:r>
      <w:r w:rsidR="006617B6">
        <w:t>I</w:t>
      </w:r>
      <w:r w:rsidR="006617B6" w:rsidRPr="00F33A07">
        <w:rPr>
          <w:vertAlign w:val="subscript"/>
        </w:rPr>
        <w:t xml:space="preserve">k </w:t>
      </w:r>
      <w:r w:rsidR="006865DE">
        <w:t>completely arrives to the receiver</w:t>
      </w:r>
      <w:r w:rsidR="003B06D0">
        <w:t>, it is read by the upper layer</w:t>
      </w:r>
      <w:r w:rsidR="000663A5">
        <w:t>, A</w:t>
      </w:r>
      <w:r w:rsidR="000663A5" w:rsidRPr="00F33A07">
        <w:rPr>
          <w:vertAlign w:val="subscript"/>
        </w:rPr>
        <w:t>k</w:t>
      </w:r>
      <w:r w:rsidR="000663A5">
        <w:t xml:space="preserve"> (Acknowledge </w:t>
      </w:r>
      <w:r w:rsidR="00E25033">
        <w:t xml:space="preserve">PDU k) </w:t>
      </w:r>
      <w:r w:rsidR="007A0B36">
        <w:t>is generated</w:t>
      </w:r>
      <w:r w:rsidR="00F53DEE">
        <w:t xml:space="preserve"> and sent down to data-link layer and transmission starts. When A</w:t>
      </w:r>
      <w:r w:rsidR="00F53DEE" w:rsidRPr="00F33A07">
        <w:rPr>
          <w:vertAlign w:val="subscript"/>
        </w:rPr>
        <w:t>k</w:t>
      </w:r>
      <w:r w:rsidR="00F53DEE">
        <w:t xml:space="preserve"> completely arrives to the sender</w:t>
      </w:r>
      <w:r w:rsidR="00CE7ABA">
        <w:t>, transmission is completed.</w:t>
      </w:r>
      <w:r w:rsidR="00F33A07">
        <w:t xml:space="preserve"> </w:t>
      </w:r>
      <w:r w:rsidR="000543AC">
        <w:t xml:space="preserve">Each time that the </w:t>
      </w:r>
      <w:r w:rsidR="00874F8B">
        <w:t>sender</w:t>
      </w:r>
      <w:r w:rsidR="00FD2556">
        <w:t xml:space="preserve"> transmits a PDU</w:t>
      </w:r>
      <w:r w:rsidR="00DA4308">
        <w:t xml:space="preserve">, a retransmission timeout is started. If the information PDU do not arrives, or arrives with errors, no </w:t>
      </w:r>
      <w:r w:rsidR="00DA4308" w:rsidRPr="00B8485E">
        <w:rPr>
          <w:i/>
          <w:iCs/>
        </w:rPr>
        <w:t>ack</w:t>
      </w:r>
      <w:r w:rsidR="00DA4308">
        <w:t xml:space="preserve"> is sent, so the timer will </w:t>
      </w:r>
      <w:r w:rsidR="00CD7145">
        <w:t>run</w:t>
      </w:r>
      <w:r w:rsidR="00DA4308">
        <w:t xml:space="preserve"> out and the sender will retransmit the PDU</w:t>
      </w:r>
      <w:r w:rsidR="007B0467">
        <w:t>.</w:t>
      </w:r>
      <w:r w:rsidR="00F33A07">
        <w:t xml:space="preserve"> </w:t>
      </w:r>
      <w:r w:rsidR="00CD7145">
        <w:t xml:space="preserve">The sequence numbers </w:t>
      </w:r>
      <w:r w:rsidR="007E38E6">
        <w:t xml:space="preserve">are stored in </w:t>
      </w:r>
      <w:r w:rsidR="00836B5D">
        <w:t xml:space="preserve">the header </w:t>
      </w:r>
      <w:r w:rsidR="00D914D8">
        <w:t>that the protocol adds.</w:t>
      </w:r>
      <w:r w:rsidR="00955941">
        <w:t xml:space="preserve"> Thanks to this we avoid duplicated PDUs.</w:t>
      </w:r>
      <w:r w:rsidR="009B4D73">
        <w:t xml:space="preserve"> This protocol can be really inefficient if the propagation time (t</w:t>
      </w:r>
      <w:r w:rsidR="009B4D73" w:rsidRPr="00F33A07">
        <w:rPr>
          <w:vertAlign w:val="subscript"/>
        </w:rPr>
        <w:t>p</w:t>
      </w:r>
      <w:r w:rsidR="009B4D73">
        <w:t>) is not so much smaller than the PDU transmission time (t</w:t>
      </w:r>
      <w:r w:rsidR="009B4D73" w:rsidRPr="00F33A07">
        <w:rPr>
          <w:vertAlign w:val="subscript"/>
        </w:rPr>
        <w:t>t</w:t>
      </w:r>
      <w:r w:rsidR="009B4D73">
        <w:t>)</w:t>
      </w:r>
      <w:r w:rsidR="00BE5DE9">
        <w:t>.</w:t>
      </w:r>
    </w:p>
    <w:p w14:paraId="7D7F1C4A" w14:textId="38692A5C" w:rsidR="00BE5DE9" w:rsidRDefault="00BE5DE9" w:rsidP="00635958">
      <w:pPr>
        <w:pStyle w:val="AuxiliarText"/>
      </w:pPr>
      <w:r>
        <w:t>The continuous transmission protocols aim to allow a high efficiency by not limiting the number of PDUs that can be sent continuously.</w:t>
      </w:r>
    </w:p>
    <w:p w14:paraId="595FDEA7" w14:textId="6B453DD5" w:rsidR="00675646" w:rsidRDefault="00B2754F" w:rsidP="0082630D">
      <w:pPr>
        <w:pStyle w:val="AuxiliarText"/>
        <w:numPr>
          <w:ilvl w:val="0"/>
          <w:numId w:val="32"/>
        </w:numPr>
      </w:pPr>
      <w:r>
        <w:t>Go back N:</w:t>
      </w:r>
      <w:r w:rsidR="00675646">
        <w:t xml:space="preserve"> </w:t>
      </w:r>
      <w:r w:rsidR="008C2B3A">
        <w:t>i</w:t>
      </w:r>
      <w:r w:rsidR="00675646">
        <w:t>f the sender receives an error</w:t>
      </w:r>
      <w:r w:rsidR="001F2068">
        <w:t>, it will go back and start transmitting from that PDU.</w:t>
      </w:r>
      <w:r w:rsidR="0025463D">
        <w:t xml:space="preserve"> A</w:t>
      </w:r>
      <w:r w:rsidR="0050746C" w:rsidRPr="008C2B3A">
        <w:rPr>
          <w:vertAlign w:val="subscript"/>
        </w:rPr>
        <w:t>k</w:t>
      </w:r>
      <w:r w:rsidR="0050746C">
        <w:t xml:space="preserve"> confirms all information PDUs with sequence numbers &lt; k</w:t>
      </w:r>
      <w:r w:rsidR="00AB6E60">
        <w:t>.</w:t>
      </w:r>
      <w:r w:rsidR="008E4A1C">
        <w:t xml:space="preserve"> If the secondary receives an I</w:t>
      </w:r>
      <w:r w:rsidR="008E4A1C" w:rsidRPr="008C2B3A">
        <w:rPr>
          <w:vertAlign w:val="subscript"/>
        </w:rPr>
        <w:t>k</w:t>
      </w:r>
      <w:r w:rsidR="008E4A1C">
        <w:t xml:space="preserve"> PDU</w:t>
      </w:r>
      <w:r w:rsidR="00B16D09">
        <w:t xml:space="preserve"> with errors or out of order</w:t>
      </w:r>
      <w:r w:rsidR="00BC0113">
        <w:t xml:space="preserve">, it will stop </w:t>
      </w:r>
      <w:r w:rsidR="006641F7">
        <w:t>s</w:t>
      </w:r>
      <w:r w:rsidR="00BC0113">
        <w:t xml:space="preserve">ending acknowledgments </w:t>
      </w:r>
      <w:r w:rsidR="00C4030C">
        <w:t xml:space="preserve">until </w:t>
      </w:r>
      <w:r w:rsidR="006D0A24">
        <w:t xml:space="preserve">it </w:t>
      </w:r>
      <w:r w:rsidR="00C4030C">
        <w:t xml:space="preserve">receives </w:t>
      </w:r>
      <w:r w:rsidR="002B4F73">
        <w:t>the pending PDU</w:t>
      </w:r>
      <w:r w:rsidR="00997707">
        <w:t xml:space="preserve"> </w:t>
      </w:r>
      <w:r w:rsidR="00483312">
        <w:t xml:space="preserve">and will discard </w:t>
      </w:r>
      <w:r w:rsidR="009F0C09">
        <w:t xml:space="preserve">all transmission with sequence </w:t>
      </w:r>
      <w:r w:rsidR="003B64DB">
        <w:t xml:space="preserve">number </w:t>
      </w:r>
      <w:r w:rsidR="00A13B42">
        <w:t xml:space="preserve">≠ </w:t>
      </w:r>
      <w:r w:rsidR="003B64DB">
        <w:t>k.</w:t>
      </w:r>
      <w:r w:rsidR="00666C9B">
        <w:t xml:space="preserve"> When the primary timer runs out, </w:t>
      </w:r>
      <w:r w:rsidR="0019211B">
        <w:t xml:space="preserve">it will </w:t>
      </w:r>
      <w:r w:rsidR="00A83331">
        <w:t>retransmit the I</w:t>
      </w:r>
      <w:r w:rsidR="00A83331" w:rsidRPr="008C2B3A">
        <w:rPr>
          <w:vertAlign w:val="subscript"/>
        </w:rPr>
        <w:t>k</w:t>
      </w:r>
      <w:r w:rsidR="00A83331" w:rsidRPr="00A83331">
        <w:t xml:space="preserve"> </w:t>
      </w:r>
      <w:r w:rsidR="00A83331">
        <w:t>PDU</w:t>
      </w:r>
      <w:r w:rsidR="004968DF">
        <w:t>, followed by I</w:t>
      </w:r>
      <w:r w:rsidR="004968DF" w:rsidRPr="008C2B3A">
        <w:rPr>
          <w:vertAlign w:val="subscript"/>
        </w:rPr>
        <w:t>k+1</w:t>
      </w:r>
      <w:r w:rsidR="004968DF" w:rsidRPr="004968DF">
        <w:t xml:space="preserve"> </w:t>
      </w:r>
      <w:r w:rsidR="004968DF">
        <w:t>…</w:t>
      </w:r>
    </w:p>
    <w:p w14:paraId="38845B0D" w14:textId="0B02320B" w:rsidR="00EA01A0" w:rsidRDefault="00B2754F" w:rsidP="00805FD4">
      <w:pPr>
        <w:pStyle w:val="AuxiliarText"/>
        <w:numPr>
          <w:ilvl w:val="0"/>
          <w:numId w:val="32"/>
        </w:numPr>
      </w:pPr>
      <w:r>
        <w:t>Selective retransmit:</w:t>
      </w:r>
      <w:r w:rsidR="004C5DCB">
        <w:t xml:space="preserve"> t</w:t>
      </w:r>
      <w:r w:rsidR="00EA01A0">
        <w:t xml:space="preserve">he secondary never discards </w:t>
      </w:r>
      <w:r w:rsidR="006A2E3D">
        <w:t>any</w:t>
      </w:r>
      <w:r w:rsidR="00EA01A0">
        <w:t xml:space="preserve"> PDUs that </w:t>
      </w:r>
      <w:r w:rsidR="00F602FB">
        <w:t>arrive correctly (even if they are out of order).</w:t>
      </w:r>
      <w:r w:rsidR="00DE06B8">
        <w:t xml:space="preserve"> This improves the efficiency respecting </w:t>
      </w:r>
      <w:r w:rsidR="001F231A">
        <w:t>the “Go back N”</w:t>
      </w:r>
      <w:r w:rsidR="00E2363B">
        <w:t xml:space="preserve"> algorism.</w:t>
      </w:r>
      <w:r w:rsidR="00B42456">
        <w:t xml:space="preserve"> Out of order received PDUs will have to be </w:t>
      </w:r>
      <w:r w:rsidR="005E14A3">
        <w:t xml:space="preserve">stored and </w:t>
      </w:r>
      <w:r w:rsidR="00B42456">
        <w:t>reordered</w:t>
      </w:r>
      <w:r w:rsidR="004803AE">
        <w:t>. A</w:t>
      </w:r>
      <w:r w:rsidR="004803AE" w:rsidRPr="004C5DCB">
        <w:rPr>
          <w:vertAlign w:val="subscript"/>
        </w:rPr>
        <w:t>k</w:t>
      </w:r>
      <w:r w:rsidR="004803AE">
        <w:t xml:space="preserve"> confirms all information PDUs with sequence numbers &lt; k. </w:t>
      </w:r>
      <w:r w:rsidR="00791511">
        <w:t>If the secondary receives an I</w:t>
      </w:r>
      <w:r w:rsidR="00791511" w:rsidRPr="004C5DCB">
        <w:rPr>
          <w:vertAlign w:val="subscript"/>
        </w:rPr>
        <w:t>k</w:t>
      </w:r>
      <w:r w:rsidR="00791511">
        <w:t xml:space="preserve"> PDU with errors or out of order, it will stop sending acknowledgments until it receives the pending PDU and will </w:t>
      </w:r>
      <w:r w:rsidR="00F66132">
        <w:t>store</w:t>
      </w:r>
      <w:r w:rsidR="00791511">
        <w:t xml:space="preserve"> all transmission with sequence number ≠ k.</w:t>
      </w:r>
      <w:r w:rsidR="00CC323F">
        <w:t xml:space="preserve"> When the primary timer runs out, it will</w:t>
      </w:r>
      <w:r w:rsidR="004254CB">
        <w:t xml:space="preserve"> only</w:t>
      </w:r>
      <w:r w:rsidR="00BD6FE1">
        <w:t xml:space="preserve"> </w:t>
      </w:r>
      <w:r w:rsidR="00E76C9D">
        <w:t xml:space="preserve">retransmit </w:t>
      </w:r>
      <w:r w:rsidR="00BD6FE1">
        <w:t xml:space="preserve">those </w:t>
      </w:r>
      <w:r w:rsidR="00386A45">
        <w:t>for which the timer ran out.</w:t>
      </w:r>
      <w:r w:rsidR="0034672A">
        <w:t xml:space="preserve"> When the secondary receives a transmission, </w:t>
      </w:r>
      <w:r w:rsidR="00E60485">
        <w:t xml:space="preserve">it </w:t>
      </w:r>
      <w:r w:rsidR="0034672A">
        <w:t xml:space="preserve">sends back an acknowledgment </w:t>
      </w:r>
      <w:r w:rsidR="0046627E">
        <w:t>confirm</w:t>
      </w:r>
      <w:r w:rsidR="00160EA2">
        <w:t>ing</w:t>
      </w:r>
      <w:r w:rsidR="0046627E">
        <w:t xml:space="preserve"> all previous </w:t>
      </w:r>
      <w:r w:rsidR="00105296">
        <w:t>in</w:t>
      </w:r>
      <w:r w:rsidR="00F82600">
        <w:t>-</w:t>
      </w:r>
      <w:r w:rsidR="00105296">
        <w:t xml:space="preserve">order </w:t>
      </w:r>
      <w:r w:rsidR="0046627E">
        <w:t>PDU</w:t>
      </w:r>
      <w:r w:rsidR="005614CA">
        <w:t>s</w:t>
      </w:r>
      <w:r w:rsidR="00105296">
        <w:t xml:space="preserve"> received.</w:t>
      </w:r>
    </w:p>
    <w:p w14:paraId="6E469228" w14:textId="4F56CE00" w:rsidR="009865BB" w:rsidRDefault="009865BB" w:rsidP="009865BB">
      <w:pPr>
        <w:pStyle w:val="AuxiliarText"/>
      </w:pPr>
      <w:r>
        <w:t>ARQ are also used for flow control, which consists on avoiding the sender to transmit at higher PDU rate than can be consumed by the receiver.</w:t>
      </w:r>
      <w:r w:rsidR="00EE4E81">
        <w:t xml:space="preserve"> </w:t>
      </w:r>
    </w:p>
    <w:p w14:paraId="5029B59C" w14:textId="7E965E60" w:rsidR="00EE4E81" w:rsidRDefault="00EE4E81" w:rsidP="00EE4E81">
      <w:pPr>
        <w:pStyle w:val="AuxiliarText"/>
        <w:numPr>
          <w:ilvl w:val="0"/>
          <w:numId w:val="33"/>
        </w:numPr>
      </w:pPr>
      <w:r>
        <w:t>Stop and wait:</w:t>
      </w:r>
      <w:r w:rsidR="00226293">
        <w:t xml:space="preserve"> </w:t>
      </w:r>
      <w:r w:rsidR="00234288">
        <w:t xml:space="preserve">if the receiver is slower, </w:t>
      </w:r>
      <w:r w:rsidR="00234288" w:rsidRPr="00B8485E">
        <w:rPr>
          <w:i/>
          <w:iCs/>
        </w:rPr>
        <w:t>acks</w:t>
      </w:r>
      <w:r w:rsidR="00234288">
        <w:t xml:space="preserve"> are delayed and the sender reduces the </w:t>
      </w:r>
      <w:r w:rsidR="0019528F">
        <w:t>throughput (effective speed).</w:t>
      </w:r>
      <w:r w:rsidR="00C76AD3">
        <w:t xml:space="preserve"> </w:t>
      </w:r>
      <w:r w:rsidR="003D633D">
        <w:t>Stop and wait is a window protocol with transmission window equal to one PDU.</w:t>
      </w:r>
    </w:p>
    <w:p w14:paraId="14450F94" w14:textId="7E7C79A0" w:rsidR="00EE4E81" w:rsidRDefault="00EE4E81" w:rsidP="00EE4E81">
      <w:pPr>
        <w:pStyle w:val="AuxiliarText"/>
        <w:numPr>
          <w:ilvl w:val="0"/>
          <w:numId w:val="33"/>
        </w:numPr>
      </w:pPr>
      <w:r>
        <w:t>Continuous transmission protocols:</w:t>
      </w:r>
      <w:r w:rsidR="002678F6">
        <w:t xml:space="preserve"> a transmission window is used</w:t>
      </w:r>
      <w:r w:rsidR="008F32AE">
        <w:t>. The window is the maximum number of non-</w:t>
      </w:r>
      <w:r w:rsidR="008F32AE" w:rsidRPr="00B8485E">
        <w:rPr>
          <w:i/>
          <w:iCs/>
        </w:rPr>
        <w:t>ack</w:t>
      </w:r>
      <w:r w:rsidR="008F32AE">
        <w:t xml:space="preserve"> PDUs that can be transmitted</w:t>
      </w:r>
      <w:r w:rsidR="003D633D">
        <w:t>. If the transmission window is exhausted, the sender stales.</w:t>
      </w:r>
    </w:p>
    <w:p w14:paraId="2AC7A1B8" w14:textId="50722494" w:rsidR="004C5DCB" w:rsidRPr="00591AFA" w:rsidRDefault="00BE45EF" w:rsidP="00EA01A0">
      <w:pPr>
        <w:pStyle w:val="AuxiliarText"/>
      </w:pPr>
      <w:r>
        <w:t>Transmission window allows dimensioning the transmission buffer, and the receiver buffer for selective retransmission</w:t>
      </w:r>
      <w:r w:rsidR="008365A1">
        <w:t xml:space="preserve"> (no more the transmission window PDUs need to be stored).</w:t>
      </w:r>
      <w:r w:rsidR="00E625E5">
        <w:t xml:space="preserve"> The optimal window is the minimum window that allows the maximum throughput.</w:t>
      </w:r>
    </w:p>
    <w:p w14:paraId="0F6D6296" w14:textId="7DE8AD1E" w:rsidR="004F46BA" w:rsidRDefault="004F46BA" w:rsidP="004F46BA">
      <w:pPr>
        <w:pStyle w:val="Auxiliar2"/>
        <w:rPr>
          <w:lang w:val="en-GB"/>
        </w:rPr>
      </w:pPr>
      <w:bookmarkStart w:id="10" w:name="_Toc72234712"/>
      <w:r w:rsidRPr="00591AFA">
        <w:rPr>
          <w:lang w:val="en-GB"/>
        </w:rPr>
        <w:t xml:space="preserve">INTERNET’S TRANSPORT </w:t>
      </w:r>
      <w:r w:rsidR="004E1A24">
        <w:rPr>
          <w:lang w:val="en-GB"/>
        </w:rPr>
        <w:t>LAYER</w:t>
      </w:r>
      <w:bookmarkEnd w:id="10"/>
    </w:p>
    <w:p w14:paraId="29E5E095" w14:textId="3CE7463E" w:rsidR="000F1A04" w:rsidRDefault="006B7BE7" w:rsidP="006B7BE7">
      <w:pPr>
        <w:pStyle w:val="AuxiliarText"/>
      </w:pPr>
      <w:r>
        <w:t xml:space="preserve">Transport </w:t>
      </w:r>
      <w:r w:rsidR="00F92591">
        <w:t>layer</w:t>
      </w:r>
      <w:r w:rsidR="000D1A88">
        <w:t xml:space="preserve"> implements a point-to-point protocol between both hosts</w:t>
      </w:r>
      <w:r w:rsidR="005473D3">
        <w:t xml:space="preserve"> that</w:t>
      </w:r>
      <w:r w:rsidR="001C2728">
        <w:t xml:space="preserve"> are communicating</w:t>
      </w:r>
      <w:r w:rsidR="00B05803">
        <w:t>, that multiplexes the information transmitted by the process</w:t>
      </w:r>
      <w:r w:rsidR="008377C8">
        <w:t>es</w:t>
      </w:r>
      <w:r w:rsidR="00B05803">
        <w:t>.</w:t>
      </w:r>
      <w:r w:rsidR="000F1A04">
        <w:t xml:space="preserve"> Transport layer offers a communication channel between applications.</w:t>
      </w:r>
      <w:r w:rsidR="00B90FD5">
        <w:t xml:space="preserve"> Transport layer access points (applications) are identified by a 16b port number.</w:t>
      </w:r>
      <w:r w:rsidR="000D254F">
        <w:t xml:space="preserve"> TCP/UDP use the client/server paradigm</w:t>
      </w:r>
      <w:r w:rsidR="00E73864">
        <w:t>, where the “server” (usually a daemon in a UNIX machine)</w:t>
      </w:r>
      <w:r w:rsidR="00565495">
        <w:t xml:space="preserve"> waits the requests </w:t>
      </w:r>
      <w:r w:rsidR="00EA5F19">
        <w:t>from the “clients”.</w:t>
      </w:r>
      <w:r w:rsidR="00B05FA1">
        <w:t xml:space="preserve"> That’s way the server listens the requests addressed to</w:t>
      </w:r>
      <w:r w:rsidR="00CB19DC">
        <w:t xml:space="preserve"> a well-known port.</w:t>
      </w:r>
      <w:r w:rsidR="00974632">
        <w:t xml:space="preserve"> These ports have a value in the interval the goes from 0 to 1023</w:t>
      </w:r>
      <w:r w:rsidR="00234342">
        <w:t>, which is assigned by IANA.</w:t>
      </w:r>
      <w:r w:rsidR="00A522AD">
        <w:t xml:space="preserve"> The client is always who starts the connection towards the server and has a port assigned by the O.</w:t>
      </w:r>
      <w:r w:rsidR="00E64F43">
        <w:t>S.</w:t>
      </w:r>
      <w:r w:rsidR="00A522AD">
        <w:t xml:space="preserve"> in the interval [1024, …, 2</w:t>
      </w:r>
      <w:r w:rsidR="00A522AD" w:rsidRPr="00A522AD">
        <w:rPr>
          <w:vertAlign w:val="superscript"/>
        </w:rPr>
        <w:t>16</w:t>
      </w:r>
      <w:r w:rsidR="00A522AD">
        <w:t>-1]</w:t>
      </w:r>
      <w:r w:rsidR="00503187">
        <w:t>, which is fleeting because only identifies the process of the client while there’s a connection.</w:t>
      </w:r>
    </w:p>
    <w:p w14:paraId="0F7E8255" w14:textId="035AA723" w:rsidR="005634F1" w:rsidRDefault="005634F1" w:rsidP="006B7BE7">
      <w:pPr>
        <w:pStyle w:val="AuxiliarText"/>
      </w:pPr>
    </w:p>
    <w:p w14:paraId="47CA9C4B" w14:textId="3BBFD320" w:rsidR="005634F1" w:rsidRDefault="005634F1" w:rsidP="006B7BE7">
      <w:pPr>
        <w:pStyle w:val="AuxiliarText"/>
      </w:pPr>
    </w:p>
    <w:p w14:paraId="49134246" w14:textId="77777777" w:rsidR="005634F1" w:rsidRPr="001C2728" w:rsidRDefault="005634F1" w:rsidP="006B7BE7">
      <w:pPr>
        <w:pStyle w:val="AuxiliarText"/>
      </w:pPr>
    </w:p>
    <w:p w14:paraId="167AC77C" w14:textId="79F73729" w:rsidR="004F46BA" w:rsidRDefault="004F46BA" w:rsidP="004F46BA">
      <w:pPr>
        <w:pStyle w:val="Auxiliar2"/>
        <w:rPr>
          <w:lang w:val="en-GB"/>
        </w:rPr>
      </w:pPr>
      <w:bookmarkStart w:id="11" w:name="_Toc72234713"/>
      <w:r w:rsidRPr="00591AFA">
        <w:rPr>
          <w:lang w:val="en-GB"/>
        </w:rPr>
        <w:t>UPD PROTOCOL</w:t>
      </w:r>
      <w:bookmarkEnd w:id="11"/>
    </w:p>
    <w:p w14:paraId="4CF98136" w14:textId="77777777" w:rsidR="006C69C6" w:rsidRDefault="008D24A5" w:rsidP="008D24A5">
      <w:pPr>
        <w:pStyle w:val="AuxiliarText"/>
      </w:pPr>
      <w:r>
        <w:t>UDP (</w:t>
      </w:r>
      <w:r>
        <w:rPr>
          <w:i/>
          <w:iCs/>
        </w:rPr>
        <w:t>User Datagram Protocol</w:t>
      </w:r>
      <w:r>
        <w:t>)</w:t>
      </w:r>
      <w:r w:rsidR="00180AB5">
        <w:t xml:space="preserve"> offers a </w:t>
      </w:r>
      <w:r w:rsidR="00DE0355">
        <w:t>non-reliable</w:t>
      </w:r>
      <w:r w:rsidR="00E4265A">
        <w:t xml:space="preserve"> </w:t>
      </w:r>
      <w:r w:rsidR="00180AB5">
        <w:t>datagram service</w:t>
      </w:r>
      <w:r w:rsidR="00630DFA">
        <w:t xml:space="preserve">. </w:t>
      </w:r>
      <w:r w:rsidR="0083444F">
        <w:t>Basically,</w:t>
      </w:r>
      <w:r w:rsidR="00630DFA">
        <w:t xml:space="preserve"> what it does is add a header to the information the receives from the application in order to build a “UDP datagram” and pass</w:t>
      </w:r>
      <w:r w:rsidR="00073262">
        <w:t>es</w:t>
      </w:r>
      <w:r w:rsidR="00630DFA">
        <w:t xml:space="preserve"> it to IP level to be transmitted.</w:t>
      </w:r>
      <w:r w:rsidR="00E21A64">
        <w:t xml:space="preserve"> Is not a </w:t>
      </w:r>
      <w:r w:rsidR="00CC3A78">
        <w:t>connection-oriented</w:t>
      </w:r>
      <w:r w:rsidR="00E21A64">
        <w:t xml:space="preserve"> services (</w:t>
      </w:r>
      <w:r w:rsidR="00E21A64">
        <w:rPr>
          <w:i/>
          <w:iCs/>
        </w:rPr>
        <w:t>connectionless</w:t>
      </w:r>
      <w:r w:rsidR="00E21A64">
        <w:t>)</w:t>
      </w:r>
      <w:r w:rsidR="002F3296">
        <w:t xml:space="preserve"> and has no error recovery protocol, so if a datagram is lost, </w:t>
      </w:r>
      <w:r w:rsidR="00963DEC">
        <w:t xml:space="preserve">UDP </w:t>
      </w:r>
      <w:r w:rsidR="00142439">
        <w:t>won’t</w:t>
      </w:r>
      <w:r w:rsidR="00963DEC">
        <w:t xml:space="preserve"> retransmit </w:t>
      </w:r>
      <w:proofErr w:type="gramStart"/>
      <w:r w:rsidR="00963DEC">
        <w:t>it.</w:t>
      </w:r>
      <w:proofErr w:type="gramEnd"/>
      <w:r w:rsidR="00A079FF">
        <w:t xml:space="preserve"> UDP doesn’t have a transmission buffer, which involves that each application write operation generates a UDP datagram.</w:t>
      </w:r>
      <w:r w:rsidR="00D93661">
        <w:t xml:space="preserve"> </w:t>
      </w:r>
      <w:r w:rsidR="000C6C5C">
        <w:t>UDP is typically used in applications where short messages are exchanged</w:t>
      </w:r>
      <w:r w:rsidR="000F717D">
        <w:t xml:space="preserve"> (</w:t>
      </w:r>
      <w:r w:rsidR="00540770">
        <w:t>e.g.,</w:t>
      </w:r>
      <w:r w:rsidR="000F717D">
        <w:t xml:space="preserve"> </w:t>
      </w:r>
      <w:r w:rsidR="000F717D" w:rsidRPr="00137190">
        <w:rPr>
          <w:i/>
          <w:iCs/>
        </w:rPr>
        <w:t>DHCP</w:t>
      </w:r>
      <w:r w:rsidR="000F717D">
        <w:t xml:space="preserve">, </w:t>
      </w:r>
      <w:r w:rsidR="000F717D" w:rsidRPr="00137190">
        <w:rPr>
          <w:i/>
          <w:iCs/>
        </w:rPr>
        <w:t>D</w:t>
      </w:r>
      <w:r w:rsidR="00137190">
        <w:rPr>
          <w:i/>
          <w:iCs/>
        </w:rPr>
        <w:t>NS</w:t>
      </w:r>
      <w:r w:rsidR="000F717D">
        <w:t xml:space="preserve">, </w:t>
      </w:r>
      <w:r w:rsidR="000F717D" w:rsidRPr="005E305F">
        <w:rPr>
          <w:i/>
          <w:iCs/>
        </w:rPr>
        <w:t>RIP</w:t>
      </w:r>
      <w:r w:rsidR="000F717D">
        <w:t>…) and real time applications (</w:t>
      </w:r>
      <w:r w:rsidR="00540770">
        <w:t>e.g.,</w:t>
      </w:r>
      <w:r w:rsidR="000F717D">
        <w:t xml:space="preserve"> </w:t>
      </w:r>
      <w:r w:rsidR="000F717D" w:rsidRPr="00D36CCD">
        <w:rPr>
          <w:i/>
          <w:iCs/>
        </w:rPr>
        <w:t>Voice over IP</w:t>
      </w:r>
      <w:r w:rsidR="00005EEA">
        <w:t xml:space="preserve">, </w:t>
      </w:r>
      <w:r w:rsidR="00005EEA" w:rsidRPr="00D36CCD">
        <w:rPr>
          <w:i/>
          <w:iCs/>
        </w:rPr>
        <w:t>videoconferencing</w:t>
      </w:r>
      <w:r w:rsidR="00005EEA">
        <w:t>) that don’t tolerate large delay variations, which would occur using an ARQ.</w:t>
      </w:r>
    </w:p>
    <w:p w14:paraId="20DFCFB5" w14:textId="2ABEA87F" w:rsidR="006932A2" w:rsidRPr="00591AFA" w:rsidRDefault="00BA1120" w:rsidP="006932A2">
      <w:pPr>
        <w:pStyle w:val="AuxiliarText"/>
      </w:pPr>
      <w:r>
        <w:t>I</w:t>
      </w:r>
      <w:r w:rsidR="00A664EF">
        <w:t xml:space="preserve">f a datagram is late, </w:t>
      </w:r>
      <w:r w:rsidR="002C3D6E">
        <w:t>it will be discarded</w:t>
      </w:r>
      <w:r w:rsidR="008461A9">
        <w:t xml:space="preserve"> because it is useless to the application.</w:t>
      </w:r>
    </w:p>
    <w:tbl>
      <w:tblPr>
        <w:tblStyle w:val="PlainTable5"/>
        <w:tblW w:w="0" w:type="auto"/>
        <w:tblLook w:val="04A0" w:firstRow="1" w:lastRow="0" w:firstColumn="1" w:lastColumn="0" w:noHBand="0" w:noVBand="1"/>
      </w:tblPr>
      <w:tblGrid>
        <w:gridCol w:w="993"/>
        <w:gridCol w:w="1134"/>
        <w:gridCol w:w="992"/>
        <w:gridCol w:w="1277"/>
      </w:tblGrid>
      <w:tr w:rsidR="006932A2" w:rsidRPr="00591AFA" w14:paraId="619672A2" w14:textId="77777777" w:rsidTr="00BA3C6F">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4253" w:type="dxa"/>
            <w:gridSpan w:val="4"/>
          </w:tcPr>
          <w:p w14:paraId="45301B5C" w14:textId="4EFCB208" w:rsidR="006932A2" w:rsidRPr="00AC1E21" w:rsidRDefault="00792BF6" w:rsidP="00783668">
            <w:pPr>
              <w:pStyle w:val="AuxiliarText"/>
              <w:rPr>
                <w:b/>
                <w:bCs/>
                <w:i w:val="0"/>
                <w:iCs w:val="0"/>
              </w:rPr>
            </w:pPr>
            <w:r w:rsidRPr="00AC1E21">
              <w:rPr>
                <w:b/>
                <w:bCs/>
                <w:i w:val="0"/>
                <w:iCs w:val="0"/>
              </w:rPr>
              <w:t xml:space="preserve">UDP </w:t>
            </w:r>
            <w:r w:rsidR="00F33C31">
              <w:rPr>
                <w:b/>
                <w:bCs/>
                <w:i w:val="0"/>
                <w:iCs w:val="0"/>
              </w:rPr>
              <w:t>DATAGRAM</w:t>
            </w:r>
            <w:r w:rsidRPr="00AC1E21">
              <w:rPr>
                <w:b/>
                <w:bCs/>
                <w:i w:val="0"/>
                <w:iCs w:val="0"/>
              </w:rPr>
              <w:t xml:space="preserve"> HEADER</w:t>
            </w:r>
          </w:p>
        </w:tc>
      </w:tr>
      <w:tr w:rsidR="00016310" w:rsidRPr="00591AFA" w14:paraId="1C589A85" w14:textId="77777777" w:rsidTr="00BA3C6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shd w:val="clear" w:color="auto" w:fill="F2F2F2" w:themeFill="background1" w:themeFillShade="F2"/>
            <w:vAlign w:val="center"/>
          </w:tcPr>
          <w:p w14:paraId="63B8A55D" w14:textId="48904DB5" w:rsidR="00016310" w:rsidRPr="00A62264" w:rsidRDefault="00016310" w:rsidP="00783668">
            <w:pPr>
              <w:pStyle w:val="AuxiliarText"/>
              <w:rPr>
                <w:i w:val="0"/>
                <w:iCs w:val="0"/>
              </w:rPr>
            </w:pPr>
            <w:r w:rsidRPr="00A62264">
              <w:rPr>
                <w:i w:val="0"/>
                <w:iCs w:val="0"/>
              </w:rPr>
              <w:t>Src Port</w:t>
            </w:r>
          </w:p>
        </w:tc>
        <w:tc>
          <w:tcPr>
            <w:tcW w:w="1134" w:type="dxa"/>
            <w:vAlign w:val="center"/>
          </w:tcPr>
          <w:p w14:paraId="3DACCBEF" w14:textId="7A6C2A94" w:rsidR="00016310" w:rsidRPr="00591AFA" w:rsidRDefault="00016310" w:rsidP="00783668">
            <w:pPr>
              <w:pStyle w:val="AuxiliarText"/>
              <w:cnfStyle w:val="000000100000" w:firstRow="0" w:lastRow="0" w:firstColumn="0" w:lastColumn="0" w:oddVBand="0" w:evenVBand="0" w:oddHBand="1" w:evenHBand="0" w:firstRowFirstColumn="0" w:firstRowLastColumn="0" w:lastRowFirstColumn="0" w:lastRowLastColumn="0"/>
            </w:pPr>
            <w:r w:rsidRPr="00591AFA">
              <w:t>Dst</w:t>
            </w:r>
            <w:r>
              <w:t xml:space="preserve"> Port</w:t>
            </w:r>
          </w:p>
        </w:tc>
        <w:tc>
          <w:tcPr>
            <w:tcW w:w="992" w:type="dxa"/>
            <w:vAlign w:val="center"/>
          </w:tcPr>
          <w:p w14:paraId="29185FED" w14:textId="31F51A5D" w:rsidR="00016310" w:rsidRPr="00591AFA" w:rsidRDefault="00016310" w:rsidP="00783668">
            <w:pPr>
              <w:pStyle w:val="AuxiliarText"/>
              <w:cnfStyle w:val="000000100000" w:firstRow="0" w:lastRow="0" w:firstColumn="0" w:lastColumn="0" w:oddVBand="0" w:evenVBand="0" w:oddHBand="1" w:evenHBand="0" w:firstRowFirstColumn="0" w:firstRowLastColumn="0" w:lastRowFirstColumn="0" w:lastRowLastColumn="0"/>
            </w:pPr>
            <w:r>
              <w:t>Length</w:t>
            </w:r>
          </w:p>
        </w:tc>
        <w:tc>
          <w:tcPr>
            <w:tcW w:w="1134" w:type="dxa"/>
            <w:vAlign w:val="center"/>
          </w:tcPr>
          <w:p w14:paraId="2724C13E" w14:textId="70253600" w:rsidR="00016310" w:rsidRPr="00591AFA" w:rsidRDefault="00016310" w:rsidP="00783668">
            <w:pPr>
              <w:pStyle w:val="AuxiliarText"/>
              <w:cnfStyle w:val="000000100000" w:firstRow="0" w:lastRow="0" w:firstColumn="0" w:lastColumn="0" w:oddVBand="0" w:evenVBand="0" w:oddHBand="1" w:evenHBand="0" w:firstRowFirstColumn="0" w:firstRowLastColumn="0" w:lastRowFirstColumn="0" w:lastRowLastColumn="0"/>
            </w:pPr>
            <w:r>
              <w:t>Checksum</w:t>
            </w:r>
          </w:p>
        </w:tc>
      </w:tr>
    </w:tbl>
    <w:tbl>
      <w:tblPr>
        <w:tblStyle w:val="PlainTable5"/>
        <w:tblpPr w:leftFromText="180" w:rightFromText="180" w:vertAnchor="text" w:horzAnchor="margin" w:tblpXSpec="right" w:tblpY="-819"/>
        <w:tblW w:w="0" w:type="auto"/>
        <w:tblLayout w:type="fixed"/>
        <w:tblLook w:val="04A0" w:firstRow="1" w:lastRow="0" w:firstColumn="1" w:lastColumn="0" w:noHBand="0" w:noVBand="1"/>
      </w:tblPr>
      <w:tblGrid>
        <w:gridCol w:w="1134"/>
        <w:gridCol w:w="1134"/>
        <w:gridCol w:w="709"/>
        <w:gridCol w:w="1134"/>
        <w:gridCol w:w="52"/>
        <w:gridCol w:w="1507"/>
      </w:tblGrid>
      <w:tr w:rsidR="00BA3C6F" w:rsidRPr="00591AFA" w14:paraId="3EC4C7EC" w14:textId="77777777" w:rsidTr="00BA3C6F">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4163" w:type="dxa"/>
            <w:gridSpan w:val="5"/>
          </w:tcPr>
          <w:p w14:paraId="5FF7F7D1" w14:textId="77777777" w:rsidR="00BA3C6F" w:rsidRPr="00AC1E21" w:rsidRDefault="00BA3C6F" w:rsidP="00BA3C6F">
            <w:pPr>
              <w:pStyle w:val="AuxiliarText"/>
              <w:rPr>
                <w:b/>
                <w:bCs/>
                <w:i w:val="0"/>
                <w:iCs w:val="0"/>
              </w:rPr>
            </w:pPr>
            <w:r w:rsidRPr="00AC1E21">
              <w:rPr>
                <w:b/>
                <w:bCs/>
                <w:i w:val="0"/>
                <w:iCs w:val="0"/>
              </w:rPr>
              <w:t xml:space="preserve">UDP </w:t>
            </w:r>
            <w:r>
              <w:rPr>
                <w:b/>
                <w:bCs/>
                <w:i w:val="0"/>
                <w:iCs w:val="0"/>
              </w:rPr>
              <w:t>PSEUDO-</w:t>
            </w:r>
            <w:r w:rsidRPr="00AC1E21">
              <w:rPr>
                <w:b/>
                <w:bCs/>
                <w:i w:val="0"/>
                <w:iCs w:val="0"/>
              </w:rPr>
              <w:t xml:space="preserve"> HEADER</w:t>
            </w:r>
          </w:p>
        </w:tc>
        <w:tc>
          <w:tcPr>
            <w:tcW w:w="1507" w:type="dxa"/>
          </w:tcPr>
          <w:p w14:paraId="46EB099B" w14:textId="77777777" w:rsidR="00BA3C6F" w:rsidRPr="00AC1E21" w:rsidRDefault="00BA3C6F" w:rsidP="00BA3C6F">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r>
      <w:tr w:rsidR="00BA3C6F" w:rsidRPr="00591AFA" w14:paraId="0B7FCB73" w14:textId="77777777" w:rsidTr="00BA3C6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vAlign w:val="center"/>
          </w:tcPr>
          <w:p w14:paraId="1E368BB8" w14:textId="53A0D541" w:rsidR="00BA3C6F" w:rsidRPr="00A62264" w:rsidRDefault="00BA3C6F" w:rsidP="00BA3C6F">
            <w:pPr>
              <w:pStyle w:val="AuxiliarText"/>
              <w:jc w:val="center"/>
              <w:rPr>
                <w:i w:val="0"/>
                <w:iCs w:val="0"/>
              </w:rPr>
            </w:pPr>
            <w:r w:rsidRPr="00A62264">
              <w:rPr>
                <w:i w:val="0"/>
                <w:iCs w:val="0"/>
              </w:rPr>
              <w:t xml:space="preserve">Src </w:t>
            </w:r>
            <w:r w:rsidR="009308E7">
              <w:rPr>
                <w:i w:val="0"/>
                <w:iCs w:val="0"/>
              </w:rPr>
              <w:t>@</w:t>
            </w:r>
          </w:p>
        </w:tc>
        <w:tc>
          <w:tcPr>
            <w:tcW w:w="1134" w:type="dxa"/>
            <w:vAlign w:val="center"/>
          </w:tcPr>
          <w:p w14:paraId="2D9AC34C" w14:textId="1EB846A4" w:rsidR="00BA3C6F" w:rsidRPr="00591AFA"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rsidRPr="00591AFA">
              <w:t>Dst</w:t>
            </w:r>
            <w:r>
              <w:t xml:space="preserve"> </w:t>
            </w:r>
            <w:r w:rsidR="009308E7">
              <w:t>@</w:t>
            </w:r>
          </w:p>
        </w:tc>
        <w:tc>
          <w:tcPr>
            <w:tcW w:w="709" w:type="dxa"/>
            <w:vAlign w:val="center"/>
          </w:tcPr>
          <w:p w14:paraId="25430FF4" w14:textId="77777777" w:rsidR="00BA3C6F" w:rsidRPr="00591AFA"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t>Zero</w:t>
            </w:r>
          </w:p>
        </w:tc>
        <w:tc>
          <w:tcPr>
            <w:tcW w:w="1134" w:type="dxa"/>
            <w:vAlign w:val="center"/>
          </w:tcPr>
          <w:p w14:paraId="18C7D936" w14:textId="77777777" w:rsidR="00BA3C6F" w:rsidRPr="00591AFA"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t>Protocol</w:t>
            </w:r>
          </w:p>
        </w:tc>
        <w:tc>
          <w:tcPr>
            <w:tcW w:w="1559" w:type="dxa"/>
            <w:gridSpan w:val="2"/>
            <w:vAlign w:val="center"/>
          </w:tcPr>
          <w:p w14:paraId="45E4B0BA" w14:textId="77777777" w:rsidR="00BA3C6F"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t>UDP Length</w:t>
            </w:r>
          </w:p>
        </w:tc>
      </w:tr>
    </w:tbl>
    <w:p w14:paraId="7D3A9AA5" w14:textId="77777777" w:rsidR="00904549" w:rsidRDefault="00904549" w:rsidP="008D24A5">
      <w:pPr>
        <w:pStyle w:val="AuxiliarText"/>
      </w:pPr>
    </w:p>
    <w:p w14:paraId="24711282" w14:textId="4E3909D2" w:rsidR="006932A2" w:rsidRPr="00E21A64" w:rsidRDefault="0030047B" w:rsidP="008D24A5">
      <w:pPr>
        <w:pStyle w:val="AuxiliarText"/>
      </w:pPr>
      <w:r>
        <w:t>Fixed size of 8 bytes. The checksum is computed using the header, a pseudo-header and the payload</w:t>
      </w:r>
      <w:r w:rsidR="00A84D12">
        <w:t xml:space="preserve">. </w:t>
      </w:r>
      <w:r w:rsidR="000748EB">
        <w:t>A drawback is that because of the pseudo-header, the UDP checksum needs to be updated if PAT is used.</w:t>
      </w:r>
    </w:p>
    <w:p w14:paraId="7B1BFA34" w14:textId="6BD66589" w:rsidR="004F46BA" w:rsidRPr="00591AFA" w:rsidRDefault="004F46BA" w:rsidP="004F46BA">
      <w:pPr>
        <w:pStyle w:val="Auxiliar2"/>
        <w:rPr>
          <w:lang w:val="en-GB"/>
        </w:rPr>
      </w:pPr>
      <w:bookmarkStart w:id="12" w:name="_Toc72234714"/>
      <w:r w:rsidRPr="00591AFA">
        <w:rPr>
          <w:lang w:val="en-GB"/>
        </w:rPr>
        <w:t>TCP PROTOCOL</w:t>
      </w:r>
      <w:bookmarkEnd w:id="12"/>
    </w:p>
    <w:p w14:paraId="0D601922" w14:textId="7D84F43C" w:rsidR="00A55EF6" w:rsidRDefault="00281D03" w:rsidP="00A55EF6">
      <w:pPr>
        <w:pStyle w:val="AuxiliarText"/>
      </w:pPr>
      <w:r>
        <w:t>I</w:t>
      </w:r>
      <w:r w:rsidR="00FA4452">
        <w:t>t’</w:t>
      </w:r>
      <w:r>
        <w:t>s the protocol of transport layer used in Internet</w:t>
      </w:r>
      <w:r w:rsidR="00B92650">
        <w:t xml:space="preserve"> </w:t>
      </w:r>
      <w:r w:rsidR="00FB2C4B">
        <w:t>due to</w:t>
      </w:r>
      <w:r w:rsidR="00141705">
        <w:t xml:space="preserve"> its </w:t>
      </w:r>
      <w:r w:rsidR="00694054">
        <w:t xml:space="preserve">reliability transmitting </w:t>
      </w:r>
      <w:r w:rsidR="00141705">
        <w:t>information.</w:t>
      </w:r>
      <w:r w:rsidR="00FB2C4B">
        <w:t xml:space="preserve"> </w:t>
      </w:r>
      <w:r w:rsidR="00443356">
        <w:t>It is an end-to-end protocol</w:t>
      </w:r>
      <w:r w:rsidR="00863DD7">
        <w:t>, ARQ, connection oriented and has the following objectives:</w:t>
      </w:r>
    </w:p>
    <w:p w14:paraId="709A9F60" w14:textId="32FE1506" w:rsidR="00863DD7" w:rsidRDefault="00762F19" w:rsidP="00550C0C">
      <w:pPr>
        <w:pStyle w:val="AuxiliarText"/>
        <w:numPr>
          <w:ilvl w:val="0"/>
          <w:numId w:val="34"/>
        </w:numPr>
      </w:pPr>
      <w:r>
        <w:t>Error recovery to guarantee a reliable transmission.</w:t>
      </w:r>
    </w:p>
    <w:p w14:paraId="0916B166" w14:textId="0535923C" w:rsidR="00762F19" w:rsidRDefault="00762F19" w:rsidP="00550C0C">
      <w:pPr>
        <w:pStyle w:val="AuxiliarText"/>
        <w:numPr>
          <w:ilvl w:val="0"/>
          <w:numId w:val="34"/>
        </w:numPr>
      </w:pPr>
      <w:r>
        <w:t>Flow control</w:t>
      </w:r>
      <w:r w:rsidR="00D36F7A">
        <w:t xml:space="preserve"> to block the primary to send segments at a higher speed than what </w:t>
      </w:r>
      <w:r w:rsidR="00826ECE">
        <w:t>the secondary can process.</w:t>
      </w:r>
      <w:r w:rsidR="008312A2">
        <w:t xml:space="preserve"> In order to do so, TCP uses an advertised window</w:t>
      </w:r>
      <w:r w:rsidR="00053AA7">
        <w:t xml:space="preserve"> that will always be sent </w:t>
      </w:r>
      <w:r w:rsidR="008B0C67">
        <w:t>in the TCP header</w:t>
      </w:r>
      <w:r w:rsidR="00601512">
        <w:t xml:space="preserve">. </w:t>
      </w:r>
      <w:r w:rsidR="00F95EA1">
        <w:t xml:space="preserve">When TCP receives a segment, the value of the window is stored in a variable named </w:t>
      </w:r>
      <w:r w:rsidR="00F95EA1" w:rsidRPr="00F95EA1">
        <w:rPr>
          <w:i/>
          <w:iCs/>
        </w:rPr>
        <w:t>awnd</w:t>
      </w:r>
      <w:r w:rsidR="00985F6D">
        <w:t xml:space="preserve">. The primary cannot </w:t>
      </w:r>
      <w:r w:rsidR="00FC57CB">
        <w:t xml:space="preserve">send more bytes without confirmation than the ones indicated by </w:t>
      </w:r>
      <w:r w:rsidR="00FC57CB">
        <w:rPr>
          <w:i/>
          <w:iCs/>
        </w:rPr>
        <w:t>awnd</w:t>
      </w:r>
      <w:r w:rsidR="00FC57CB">
        <w:t>.</w:t>
      </w:r>
      <w:r w:rsidR="00C745F5">
        <w:t xml:space="preserve"> </w:t>
      </w:r>
      <w:r w:rsidR="002F4B17">
        <w:t xml:space="preserve"> This way, there will always be enough space to store the bytes sent in the receiver buffer.</w:t>
      </w:r>
      <w:r w:rsidR="005B7CB0">
        <w:t xml:space="preserve"> If this buffer is full, the secondary will send an advertised window equal to zero in order for the primary to get blocked until the received sends back a larger window.</w:t>
      </w:r>
    </w:p>
    <w:p w14:paraId="19DC5FC4" w14:textId="4C9BA7FF" w:rsidR="00762F19" w:rsidRDefault="00762F19" w:rsidP="00550C0C">
      <w:pPr>
        <w:pStyle w:val="AuxiliarText"/>
        <w:numPr>
          <w:ilvl w:val="0"/>
          <w:numId w:val="34"/>
        </w:numPr>
      </w:pPr>
      <w:r>
        <w:t>Congestion control</w:t>
      </w:r>
      <w:r w:rsidR="000B1F06">
        <w:t xml:space="preserve"> to avoid the primary from sending segments at a higher speed of what the network can handle.</w:t>
      </w:r>
      <w:r w:rsidR="00C80CCB">
        <w:t xml:space="preserve"> Otherwise, </w:t>
      </w:r>
      <w:r w:rsidR="007D2EB0">
        <w:t xml:space="preserve">there would be segments </w:t>
      </w:r>
      <w:r w:rsidR="005E64DC">
        <w:t xml:space="preserve">that </w:t>
      </w:r>
      <w:r w:rsidR="009B5443">
        <w:t xml:space="preserve">could be lost </w:t>
      </w:r>
      <w:r w:rsidR="0052343F">
        <w:t xml:space="preserve">because of the </w:t>
      </w:r>
      <w:r w:rsidR="000D526D">
        <w:t>bottleneck</w:t>
      </w:r>
      <w:r w:rsidR="0052343F">
        <w:t>.</w:t>
      </w:r>
      <w:r w:rsidR="00B10E18">
        <w:t xml:space="preserve"> </w:t>
      </w:r>
      <w:r w:rsidR="001E4E6B">
        <w:t>Losses due to congestion indicate TCP</w:t>
      </w:r>
      <w:r w:rsidR="00B65072">
        <w:t xml:space="preserve"> that the speed used is above the one from the bottleneck.</w:t>
      </w:r>
      <w:r w:rsidR="00660E78">
        <w:t xml:space="preserve"> TCP uses a congestion window</w:t>
      </w:r>
      <w:r w:rsidR="00981600">
        <w:t xml:space="preserve"> and </w:t>
      </w:r>
      <w:r w:rsidR="00981600">
        <w:rPr>
          <w:i/>
          <w:iCs/>
        </w:rPr>
        <w:t xml:space="preserve">cwnd </w:t>
      </w:r>
      <w:r w:rsidR="00981600">
        <w:t>will keep its value.</w:t>
      </w:r>
      <w:r w:rsidR="001F1163">
        <w:t xml:space="preserve"> This variable </w:t>
      </w:r>
      <w:r w:rsidR="006441B2">
        <w:t>is</w:t>
      </w:r>
      <w:r w:rsidR="001F1163">
        <w:t xml:space="preserve"> incremented if no losses are detected</w:t>
      </w:r>
      <w:r w:rsidR="00D1672C">
        <w:t>, and decremented otherwise.</w:t>
      </w:r>
    </w:p>
    <w:p w14:paraId="45D88679" w14:textId="13C70F92" w:rsidR="00762F19" w:rsidRDefault="00762F19" w:rsidP="00550C0C">
      <w:pPr>
        <w:pStyle w:val="AuxiliarText"/>
        <w:numPr>
          <w:ilvl w:val="0"/>
          <w:numId w:val="34"/>
        </w:numPr>
      </w:pPr>
      <w:r>
        <w:t>Segments of optimal size</w:t>
      </w:r>
      <w:r w:rsidR="000C2AE5">
        <w:t>: unlike UDP</w:t>
      </w:r>
      <w:r w:rsidR="00893E78">
        <w:t>, TCP</w:t>
      </w:r>
      <w:r w:rsidR="0084746F">
        <w:t xml:space="preserve"> gets the bytes from the applications </w:t>
      </w:r>
      <w:r w:rsidR="00F64CA9">
        <w:t>to generate segments of optimal size</w:t>
      </w:r>
      <w:r w:rsidR="00B86028">
        <w:t xml:space="preserve">. </w:t>
      </w:r>
      <w:r w:rsidR="00EB481F">
        <w:t>A variable named Maximum Segment Size (</w:t>
      </w:r>
      <w:r w:rsidR="00EB481F">
        <w:rPr>
          <w:i/>
          <w:iCs/>
        </w:rPr>
        <w:t>MSS</w:t>
      </w:r>
      <w:r w:rsidR="00EB481F">
        <w:t>)</w:t>
      </w:r>
      <w:r w:rsidR="00926291">
        <w:t xml:space="preserve"> stores the size of whatever size is </w:t>
      </w:r>
      <w:r w:rsidR="00E83E76">
        <w:t>considered</w:t>
      </w:r>
      <w:r w:rsidR="00926291">
        <w:t xml:space="preserve"> optima</w:t>
      </w:r>
      <w:r w:rsidR="00FA36BD">
        <w:t xml:space="preserve">l </w:t>
      </w:r>
      <w:r w:rsidR="00F91B45">
        <w:t>regarding the payload</w:t>
      </w:r>
      <w:r w:rsidR="00014489">
        <w:t xml:space="preserve"> (usually the optimal size is largest one that doesn’t implies using fragmentation).</w:t>
      </w:r>
      <w:r w:rsidR="0011468D">
        <w:t xml:space="preserve"> </w:t>
      </w:r>
      <w:r w:rsidR="00C46F19">
        <w:t xml:space="preserve">In order to be prepared to the </w:t>
      </w:r>
      <w:r w:rsidR="00A4002D">
        <w:t>worst-case</w:t>
      </w:r>
      <w:r w:rsidR="00C46F19">
        <w:t xml:space="preserve"> scenario</w:t>
      </w:r>
      <w:r w:rsidR="007A0C1D">
        <w:t>, TCP always uses a transmission window (</w:t>
      </w:r>
      <w:r w:rsidR="007A0C1D">
        <w:rPr>
          <w:i/>
          <w:iCs/>
        </w:rPr>
        <w:t>wnd</w:t>
      </w:r>
      <w:r w:rsidR="007A0C1D">
        <w:t xml:space="preserve">) equal to </w:t>
      </w:r>
      <w:r w:rsidR="00280798">
        <w:t>min {</w:t>
      </w:r>
      <w:r w:rsidR="007A0C1D">
        <w:t>awnd, cwnd}</w:t>
      </w:r>
      <w:r w:rsidR="00174121">
        <w:t>.</w:t>
      </w:r>
    </w:p>
    <w:p w14:paraId="10B75365" w14:textId="79FFA375" w:rsidR="00280798" w:rsidRDefault="005F674E" w:rsidP="005F674E">
      <w:pPr>
        <w:pStyle w:val="AuxiliarText"/>
      </w:pPr>
      <w:r>
        <w:t>TCP connections can be classified as:</w:t>
      </w:r>
    </w:p>
    <w:p w14:paraId="5F2EBF1B" w14:textId="4191484B" w:rsidR="005F674E" w:rsidRDefault="00055546" w:rsidP="00055546">
      <w:pPr>
        <w:pStyle w:val="AuxiliarText"/>
        <w:numPr>
          <w:ilvl w:val="0"/>
          <w:numId w:val="35"/>
        </w:numPr>
      </w:pPr>
      <w:r>
        <w:t>Bulk transfer:</w:t>
      </w:r>
      <w:r w:rsidR="00B0795C">
        <w:t xml:space="preserve"> during the transmission the applications always has data ready to be sent.</w:t>
      </w:r>
      <w:r w:rsidR="00BB6FDB">
        <w:t xml:space="preserve"> In this case the transmission buffer </w:t>
      </w:r>
      <w:r w:rsidR="0078715A">
        <w:t>is always full and TCP sends maximum size segments.</w:t>
      </w:r>
      <w:r w:rsidR="00AA7DE3">
        <w:t xml:space="preserve"> The transmission window restricts </w:t>
      </w:r>
      <w:r w:rsidR="0011541F">
        <w:t xml:space="preserve">the effective speed of the connection. </w:t>
      </w:r>
      <w:r w:rsidR="006E728D">
        <w:t>(</w:t>
      </w:r>
      <w:r w:rsidR="009871B7">
        <w:t>e.g.,</w:t>
      </w:r>
      <w:r w:rsidR="006E728D">
        <w:t xml:space="preserve"> web, ftp, </w:t>
      </w:r>
      <w:r w:rsidR="004A68A6">
        <w:t>mail…</w:t>
      </w:r>
      <w:r w:rsidR="006E728D">
        <w:t>).</w:t>
      </w:r>
    </w:p>
    <w:p w14:paraId="29EF13A4" w14:textId="52478870" w:rsidR="00055546" w:rsidRDefault="00055546" w:rsidP="00055546">
      <w:pPr>
        <w:pStyle w:val="AuxiliarText"/>
        <w:numPr>
          <w:ilvl w:val="0"/>
          <w:numId w:val="35"/>
        </w:numPr>
      </w:pPr>
      <w:r>
        <w:t>Interactive:</w:t>
      </w:r>
      <w:r w:rsidR="000D0395">
        <w:t xml:space="preserve"> </w:t>
      </w:r>
      <w:r w:rsidR="004C1D5F">
        <w:t>the information is sent in messages of few bytes</w:t>
      </w:r>
      <w:r w:rsidR="008237F5">
        <w:t xml:space="preserve"> and </w:t>
      </w:r>
      <w:r w:rsidR="005D2470">
        <w:t>discontinuous</w:t>
      </w:r>
      <w:r w:rsidR="00FE2B91">
        <w:t>.</w:t>
      </w:r>
      <w:r w:rsidR="0084024B">
        <w:t xml:space="preserve"> No restrictions are needed because of the low </w:t>
      </w:r>
      <w:r w:rsidR="000D01B6">
        <w:t xml:space="preserve">amount </w:t>
      </w:r>
      <w:r w:rsidR="00A700D4">
        <w:t xml:space="preserve">of </w:t>
      </w:r>
      <w:r w:rsidR="007818A6">
        <w:t>data that is being sent.</w:t>
      </w:r>
      <w:r w:rsidR="00A76FBD">
        <w:t xml:space="preserve"> (e.g., telnet, ssh…).</w:t>
      </w:r>
    </w:p>
    <w:p w14:paraId="1D4A13D2" w14:textId="429894C0" w:rsidR="00601488" w:rsidRDefault="00601488" w:rsidP="00601488">
      <w:pPr>
        <w:pStyle w:val="AuxiliarText"/>
      </w:pPr>
      <w:r>
        <w:lastRenderedPageBreak/>
        <w:t xml:space="preserve">In bulk connections sending an </w:t>
      </w:r>
      <w:r w:rsidRPr="00D028F3">
        <w:rPr>
          <w:i/>
          <w:iCs/>
        </w:rPr>
        <w:t>ack</w:t>
      </w:r>
      <w:r>
        <w:t xml:space="preserve"> every data segment can unnecessarily send too many small segments</w:t>
      </w:r>
      <w:r w:rsidR="00183203">
        <w:t xml:space="preserve">, so delayed </w:t>
      </w:r>
      <w:r w:rsidR="00183203" w:rsidRPr="00D028F3">
        <w:rPr>
          <w:i/>
          <w:iCs/>
        </w:rPr>
        <w:t>acks</w:t>
      </w:r>
      <w:r w:rsidR="00183203">
        <w:t xml:space="preserve"> are used</w:t>
      </w:r>
      <w:r w:rsidR="00FC2BA9">
        <w:t xml:space="preserve">. Consists of sending 1 </w:t>
      </w:r>
      <w:r w:rsidR="00FC2BA9" w:rsidRPr="00D028F3">
        <w:rPr>
          <w:i/>
          <w:iCs/>
        </w:rPr>
        <w:t>ack</w:t>
      </w:r>
      <w:r w:rsidR="00FC2BA9">
        <w:t xml:space="preserve"> each 2 MSS segments</w:t>
      </w:r>
      <w:r w:rsidR="00BE46A9">
        <w:t>, or 200ms.</w:t>
      </w:r>
      <w:r w:rsidR="00100505">
        <w:t xml:space="preserve"> </w:t>
      </w:r>
      <w:r w:rsidR="00100505" w:rsidRPr="00D028F3">
        <w:rPr>
          <w:i/>
          <w:iCs/>
        </w:rPr>
        <w:t>Acks</w:t>
      </w:r>
      <w:r w:rsidR="00100505">
        <w:t xml:space="preserve"> are always sent I case if receiving out of order segments.</w:t>
      </w:r>
    </w:p>
    <w:p w14:paraId="728F59B2" w14:textId="77777777" w:rsidR="00387EEE" w:rsidRDefault="00387EEE" w:rsidP="00601488">
      <w:pPr>
        <w:pStyle w:val="AuxiliarText"/>
      </w:pPr>
    </w:p>
    <w:p w14:paraId="78A47EE1" w14:textId="56FF6CBF" w:rsidR="00EC3088" w:rsidRPr="00591AFA" w:rsidRDefault="00E2381A" w:rsidP="00601488">
      <w:pPr>
        <w:pStyle w:val="AuxiliarText"/>
      </w:pPr>
      <w:r>
        <w:t xml:space="preserve">In </w:t>
      </w:r>
      <w:r w:rsidR="00EC3088">
        <w:t>Interactive connection</w:t>
      </w:r>
      <w:r>
        <w:t>s</w:t>
      </w:r>
      <w:r w:rsidR="00A775A1">
        <w:t xml:space="preserve"> the user is who interacts with the remote host</w:t>
      </w:r>
      <w:r w:rsidR="001F40E0">
        <w:t>, and if a lot of time</w:t>
      </w:r>
      <w:r w:rsidR="001D34D4">
        <w:t xml:space="preserve"> passes</w:t>
      </w:r>
      <w:r w:rsidR="001F40E0">
        <w:t xml:space="preserve"> between key presses</w:t>
      </w:r>
      <w:r w:rsidR="00124E33">
        <w:t>,</w:t>
      </w:r>
      <w:r w:rsidR="00E71E7F">
        <w:t xml:space="preserve"> </w:t>
      </w:r>
      <w:r w:rsidR="0047641D">
        <w:t>a segment and its confirmation would be generated for each press.</w:t>
      </w:r>
      <w:r w:rsidR="004B320A">
        <w:t xml:space="preserve"> To solve this problem</w:t>
      </w:r>
      <w:r w:rsidR="00F9697C">
        <w:t>, the Nagle Algorithm is used</w:t>
      </w:r>
      <w:r w:rsidR="00CB5DB9">
        <w:t xml:space="preserve">. </w:t>
      </w:r>
      <w:r w:rsidR="00B14F65">
        <w:t>Each time new data gets to the transmission buffer</w:t>
      </w:r>
      <w:r w:rsidR="006632B9">
        <w:t xml:space="preserve"> and the window allows sending the next segment</w:t>
      </w:r>
      <w:r w:rsidR="00470086">
        <w:t xml:space="preserve">, </w:t>
      </w:r>
      <w:r w:rsidR="001D3F81">
        <w:t xml:space="preserve">datagrams will only be </w:t>
      </w:r>
      <w:r w:rsidR="00A5222C">
        <w:t>transmitted</w:t>
      </w:r>
      <w:r w:rsidR="001D3F81">
        <w:t xml:space="preserve"> if </w:t>
      </w:r>
      <w:r w:rsidR="00A5222C">
        <w:t>there are enough bytes to send a m</w:t>
      </w:r>
      <w:r w:rsidR="005D5388">
        <w:t>aximum size segment or there are no pending of confirmation bytes.</w:t>
      </w:r>
    </w:p>
    <w:tbl>
      <w:tblPr>
        <w:tblStyle w:val="PlainTable5"/>
        <w:tblW w:w="0" w:type="auto"/>
        <w:tblLayout w:type="fixed"/>
        <w:tblLook w:val="04A0" w:firstRow="1" w:lastRow="0" w:firstColumn="1" w:lastColumn="0" w:noHBand="0" w:noVBand="1"/>
      </w:tblPr>
      <w:tblGrid>
        <w:gridCol w:w="1418"/>
        <w:gridCol w:w="1417"/>
        <w:gridCol w:w="1276"/>
        <w:gridCol w:w="1276"/>
        <w:gridCol w:w="1701"/>
        <w:gridCol w:w="1276"/>
        <w:gridCol w:w="2102"/>
      </w:tblGrid>
      <w:tr w:rsidR="00D23A2A" w:rsidRPr="00591AFA" w14:paraId="5E8B9505" w14:textId="1EB3B3EC" w:rsidTr="00BF2B3A">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5387" w:type="dxa"/>
            <w:gridSpan w:val="4"/>
          </w:tcPr>
          <w:p w14:paraId="53722F40" w14:textId="57C08355" w:rsidR="00D23A2A" w:rsidRPr="00AC1E21" w:rsidRDefault="00D23A2A" w:rsidP="00783668">
            <w:pPr>
              <w:pStyle w:val="AuxiliarText"/>
              <w:rPr>
                <w:b/>
                <w:bCs/>
                <w:i w:val="0"/>
                <w:iCs w:val="0"/>
              </w:rPr>
            </w:pPr>
            <w:r>
              <w:rPr>
                <w:b/>
                <w:bCs/>
                <w:i w:val="0"/>
                <w:iCs w:val="0"/>
              </w:rPr>
              <w:t>TCP HEADER</w:t>
            </w:r>
          </w:p>
        </w:tc>
        <w:tc>
          <w:tcPr>
            <w:tcW w:w="1701" w:type="dxa"/>
          </w:tcPr>
          <w:p w14:paraId="77E58C31" w14:textId="77777777" w:rsidR="00D23A2A" w:rsidRDefault="00D23A2A" w:rsidP="00783668">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c>
          <w:tcPr>
            <w:tcW w:w="1276" w:type="dxa"/>
          </w:tcPr>
          <w:p w14:paraId="0DA0702C" w14:textId="77777777" w:rsidR="00D23A2A" w:rsidRDefault="00D23A2A" w:rsidP="00783668">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c>
          <w:tcPr>
            <w:tcW w:w="2102" w:type="dxa"/>
          </w:tcPr>
          <w:p w14:paraId="6F0A1656" w14:textId="77777777" w:rsidR="00D23A2A" w:rsidRDefault="00D23A2A" w:rsidP="00783668">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r>
      <w:tr w:rsidR="00BF2B3A" w:rsidRPr="00591AFA" w14:paraId="6274F2E5" w14:textId="0E5AEF89" w:rsidTr="004B0E6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auto"/>
              <w:right w:val="none" w:sz="0" w:space="0" w:color="auto"/>
            </w:tcBorders>
            <w:shd w:val="clear" w:color="auto" w:fill="F2F2F2" w:themeFill="background1" w:themeFillShade="F2"/>
            <w:vAlign w:val="center"/>
          </w:tcPr>
          <w:p w14:paraId="2BE0DACD" w14:textId="77777777" w:rsidR="00D23A2A" w:rsidRPr="00A62264" w:rsidRDefault="00D23A2A" w:rsidP="007E25E1">
            <w:pPr>
              <w:pStyle w:val="AuxiliarText"/>
              <w:jc w:val="center"/>
              <w:rPr>
                <w:i w:val="0"/>
                <w:iCs w:val="0"/>
              </w:rPr>
            </w:pPr>
            <w:r w:rsidRPr="00A62264">
              <w:rPr>
                <w:i w:val="0"/>
                <w:iCs w:val="0"/>
              </w:rPr>
              <w:t>Src Port</w:t>
            </w:r>
          </w:p>
        </w:tc>
        <w:tc>
          <w:tcPr>
            <w:tcW w:w="1417" w:type="dxa"/>
            <w:tcBorders>
              <w:left w:val="nil"/>
              <w:bottom w:val="single" w:sz="4" w:space="0" w:color="auto"/>
            </w:tcBorders>
            <w:vAlign w:val="center"/>
          </w:tcPr>
          <w:p w14:paraId="6C36B938" w14:textId="77777777" w:rsidR="00D23A2A" w:rsidRPr="00591AFA" w:rsidRDefault="00D23A2A" w:rsidP="007E25E1">
            <w:pPr>
              <w:pStyle w:val="AuxiliarText"/>
              <w:jc w:val="center"/>
              <w:cnfStyle w:val="000000100000" w:firstRow="0" w:lastRow="0" w:firstColumn="0" w:lastColumn="0" w:oddVBand="0" w:evenVBand="0" w:oddHBand="1" w:evenHBand="0" w:firstRowFirstColumn="0" w:firstRowLastColumn="0" w:lastRowFirstColumn="0" w:lastRowLastColumn="0"/>
            </w:pPr>
            <w:r w:rsidRPr="00591AFA">
              <w:t>Dst</w:t>
            </w:r>
            <w:r>
              <w:t xml:space="preserve"> Port</w:t>
            </w:r>
          </w:p>
        </w:tc>
        <w:tc>
          <w:tcPr>
            <w:tcW w:w="1276" w:type="dxa"/>
            <w:tcBorders>
              <w:bottom w:val="single" w:sz="4" w:space="0" w:color="auto"/>
            </w:tcBorders>
            <w:vAlign w:val="center"/>
          </w:tcPr>
          <w:p w14:paraId="0A6C95E1" w14:textId="28231B28" w:rsidR="00D23A2A" w:rsidRPr="00591AFA" w:rsidRDefault="00D23A2A" w:rsidP="007E25E1">
            <w:pPr>
              <w:pStyle w:val="AuxiliarText"/>
              <w:jc w:val="center"/>
              <w:cnfStyle w:val="000000100000" w:firstRow="0" w:lastRow="0" w:firstColumn="0" w:lastColumn="0" w:oddVBand="0" w:evenVBand="0" w:oddHBand="1" w:evenHBand="0" w:firstRowFirstColumn="0" w:firstRowLastColumn="0" w:lastRowFirstColumn="0" w:lastRowLastColumn="0"/>
            </w:pPr>
            <w:r>
              <w:t>Seq. Num</w:t>
            </w:r>
            <w:r w:rsidR="006A22B1">
              <w:t>.</w:t>
            </w:r>
          </w:p>
        </w:tc>
        <w:tc>
          <w:tcPr>
            <w:tcW w:w="1276" w:type="dxa"/>
            <w:tcBorders>
              <w:bottom w:val="single" w:sz="4" w:space="0" w:color="auto"/>
            </w:tcBorders>
            <w:vAlign w:val="center"/>
          </w:tcPr>
          <w:p w14:paraId="02BE8806" w14:textId="05CDACE6" w:rsidR="00D23A2A" w:rsidRPr="00591AFA" w:rsidRDefault="006A22B1" w:rsidP="007E25E1">
            <w:pPr>
              <w:pStyle w:val="AuxiliarText"/>
              <w:jc w:val="center"/>
              <w:cnfStyle w:val="000000100000" w:firstRow="0" w:lastRow="0" w:firstColumn="0" w:lastColumn="0" w:oddVBand="0" w:evenVBand="0" w:oddHBand="1" w:evenHBand="0" w:firstRowFirstColumn="0" w:firstRowLastColumn="0" w:lastRowFirstColumn="0" w:lastRowLastColumn="0"/>
            </w:pPr>
            <w:r w:rsidRPr="00186A15">
              <w:rPr>
                <w:i/>
                <w:iCs/>
              </w:rPr>
              <w:t>Ack</w:t>
            </w:r>
            <w:r w:rsidR="00D23A2A">
              <w:t xml:space="preserve"> </w:t>
            </w:r>
            <w:r>
              <w:t>Num.</w:t>
            </w:r>
          </w:p>
        </w:tc>
        <w:tc>
          <w:tcPr>
            <w:tcW w:w="1701" w:type="dxa"/>
            <w:tcBorders>
              <w:bottom w:val="single" w:sz="4" w:space="0" w:color="auto"/>
            </w:tcBorders>
            <w:vAlign w:val="center"/>
          </w:tcPr>
          <w:p w14:paraId="11C55ACE" w14:textId="38EA3372" w:rsidR="00D23A2A" w:rsidRDefault="00D23A2A" w:rsidP="007E25E1">
            <w:pPr>
              <w:pStyle w:val="AuxiliarText"/>
              <w:jc w:val="center"/>
              <w:cnfStyle w:val="000000100000" w:firstRow="0" w:lastRow="0" w:firstColumn="0" w:lastColumn="0" w:oddVBand="0" w:evenVBand="0" w:oddHBand="1" w:evenHBand="0" w:firstRowFirstColumn="0" w:firstRowLastColumn="0" w:lastRowFirstColumn="0" w:lastRowLastColumn="0"/>
            </w:pPr>
            <w:r>
              <w:t>Header length</w:t>
            </w:r>
          </w:p>
        </w:tc>
        <w:tc>
          <w:tcPr>
            <w:tcW w:w="1276" w:type="dxa"/>
            <w:tcBorders>
              <w:bottom w:val="single" w:sz="4" w:space="0" w:color="auto"/>
            </w:tcBorders>
            <w:vAlign w:val="center"/>
          </w:tcPr>
          <w:p w14:paraId="5F7D2C76" w14:textId="5BF4E5C0" w:rsidR="00D23A2A" w:rsidRDefault="00DC709D" w:rsidP="007E25E1">
            <w:pPr>
              <w:pStyle w:val="AuxiliarText"/>
              <w:jc w:val="center"/>
              <w:cnfStyle w:val="000000100000" w:firstRow="0" w:lastRow="0" w:firstColumn="0" w:lastColumn="0" w:oddVBand="0" w:evenVBand="0" w:oddHBand="1" w:evenHBand="0" w:firstRowFirstColumn="0" w:firstRowLastColumn="0" w:lastRowFirstColumn="0" w:lastRowLastColumn="0"/>
            </w:pPr>
            <w:r>
              <w:t>TCP Flags</w:t>
            </w:r>
          </w:p>
        </w:tc>
        <w:tc>
          <w:tcPr>
            <w:tcW w:w="2102" w:type="dxa"/>
            <w:tcBorders>
              <w:bottom w:val="single" w:sz="4" w:space="0" w:color="auto"/>
            </w:tcBorders>
            <w:vAlign w:val="center"/>
          </w:tcPr>
          <w:p w14:paraId="51A40E52" w14:textId="391FA94C" w:rsidR="00D23A2A" w:rsidRDefault="006A22B1" w:rsidP="007E25E1">
            <w:pPr>
              <w:pStyle w:val="AuxiliarText"/>
              <w:jc w:val="center"/>
              <w:cnfStyle w:val="000000100000" w:firstRow="0" w:lastRow="0" w:firstColumn="0" w:lastColumn="0" w:oddVBand="0" w:evenVBand="0" w:oddHBand="1" w:evenHBand="0" w:firstRowFirstColumn="0" w:firstRowLastColumn="0" w:lastRowFirstColumn="0" w:lastRowLastColumn="0"/>
            </w:pPr>
            <w:r>
              <w:t>Advertised window</w:t>
            </w:r>
          </w:p>
        </w:tc>
      </w:tr>
      <w:tr w:rsidR="00BF2B3A" w:rsidRPr="00591AFA" w14:paraId="6B7C2C2A" w14:textId="77777777" w:rsidTr="004B0E6D">
        <w:trPr>
          <w:trHeight w:val="41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right w:val="none" w:sz="0" w:space="0" w:color="auto"/>
            </w:tcBorders>
            <w:shd w:val="clear" w:color="auto" w:fill="F2F2F2" w:themeFill="background1" w:themeFillShade="F2"/>
            <w:vAlign w:val="center"/>
          </w:tcPr>
          <w:p w14:paraId="29D66B73" w14:textId="481C93F1" w:rsidR="007E25E1" w:rsidRPr="00A62264" w:rsidRDefault="001544D3" w:rsidP="007E25E1">
            <w:pPr>
              <w:pStyle w:val="AuxiliarText"/>
              <w:jc w:val="center"/>
              <w:rPr>
                <w:i w:val="0"/>
                <w:iCs w:val="0"/>
              </w:rPr>
            </w:pPr>
            <w:r>
              <w:rPr>
                <w:i w:val="0"/>
                <w:iCs w:val="0"/>
              </w:rPr>
              <w:t>Checksum</w:t>
            </w:r>
          </w:p>
        </w:tc>
        <w:tc>
          <w:tcPr>
            <w:tcW w:w="1417" w:type="dxa"/>
            <w:tcBorders>
              <w:top w:val="single" w:sz="4" w:space="0" w:color="auto"/>
              <w:left w:val="nil"/>
            </w:tcBorders>
            <w:shd w:val="clear" w:color="auto" w:fill="F2F2F2" w:themeFill="background1" w:themeFillShade="F2"/>
            <w:vAlign w:val="center"/>
          </w:tcPr>
          <w:p w14:paraId="21E4E555" w14:textId="2CE2EFC6" w:rsidR="007E25E1" w:rsidRPr="00591AFA" w:rsidRDefault="002C488B" w:rsidP="007E25E1">
            <w:pPr>
              <w:pStyle w:val="AuxiliarText"/>
              <w:jc w:val="center"/>
              <w:cnfStyle w:val="000000000000" w:firstRow="0" w:lastRow="0" w:firstColumn="0" w:lastColumn="0" w:oddVBand="0" w:evenVBand="0" w:oddHBand="0" w:evenHBand="0" w:firstRowFirstColumn="0" w:firstRowLastColumn="0" w:lastRowFirstColumn="0" w:lastRowLastColumn="0"/>
            </w:pPr>
            <w:r>
              <w:t xml:space="preserve">Urgent </w:t>
            </w:r>
            <w:proofErr w:type="spellStart"/>
            <w:r>
              <w:t>Pnt</w:t>
            </w:r>
            <w:proofErr w:type="spellEnd"/>
            <w:r>
              <w:t>.</w:t>
            </w:r>
          </w:p>
        </w:tc>
        <w:tc>
          <w:tcPr>
            <w:tcW w:w="1276" w:type="dxa"/>
            <w:tcBorders>
              <w:top w:val="single" w:sz="4" w:space="0" w:color="auto"/>
            </w:tcBorders>
            <w:shd w:val="clear" w:color="auto" w:fill="F2F2F2" w:themeFill="background1" w:themeFillShade="F2"/>
            <w:vAlign w:val="center"/>
          </w:tcPr>
          <w:p w14:paraId="653EBD73" w14:textId="7AAB7CBC" w:rsidR="007E25E1" w:rsidRDefault="00AF42CD" w:rsidP="007E25E1">
            <w:pPr>
              <w:pStyle w:val="AuxiliarText"/>
              <w:jc w:val="center"/>
              <w:cnfStyle w:val="000000000000" w:firstRow="0" w:lastRow="0" w:firstColumn="0" w:lastColumn="0" w:oddVBand="0" w:evenVBand="0" w:oddHBand="0" w:evenHBand="0" w:firstRowFirstColumn="0" w:firstRowLastColumn="0" w:lastRowFirstColumn="0" w:lastRowLastColumn="0"/>
            </w:pPr>
            <w:r>
              <w:t>Options</w:t>
            </w:r>
          </w:p>
        </w:tc>
        <w:tc>
          <w:tcPr>
            <w:tcW w:w="1276" w:type="dxa"/>
            <w:tcBorders>
              <w:top w:val="single" w:sz="4" w:space="0" w:color="auto"/>
            </w:tcBorders>
            <w:shd w:val="clear" w:color="auto" w:fill="F2F2F2" w:themeFill="background1" w:themeFillShade="F2"/>
            <w:vAlign w:val="center"/>
          </w:tcPr>
          <w:p w14:paraId="32F6E13C" w14:textId="249CC63D" w:rsidR="007E25E1" w:rsidRDefault="00E95916" w:rsidP="007E25E1">
            <w:pPr>
              <w:pStyle w:val="AuxiliarText"/>
              <w:jc w:val="center"/>
              <w:cnfStyle w:val="000000000000" w:firstRow="0" w:lastRow="0" w:firstColumn="0" w:lastColumn="0" w:oddVBand="0" w:evenVBand="0" w:oddHBand="0" w:evenHBand="0" w:firstRowFirstColumn="0" w:firstRowLastColumn="0" w:lastRowFirstColumn="0" w:lastRowLastColumn="0"/>
            </w:pPr>
            <w:r>
              <w:t>Padding</w:t>
            </w:r>
          </w:p>
        </w:tc>
        <w:tc>
          <w:tcPr>
            <w:tcW w:w="1701" w:type="dxa"/>
            <w:tcBorders>
              <w:top w:val="single" w:sz="4" w:space="0" w:color="auto"/>
            </w:tcBorders>
            <w:shd w:val="clear" w:color="auto" w:fill="auto"/>
            <w:vAlign w:val="center"/>
          </w:tcPr>
          <w:p w14:paraId="442B8952" w14:textId="77777777" w:rsidR="007E25E1" w:rsidRDefault="007E25E1" w:rsidP="007E25E1">
            <w:pPr>
              <w:pStyle w:val="AuxiliarText"/>
              <w:jc w:val="cente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tcBorders>
            <w:shd w:val="clear" w:color="auto" w:fill="auto"/>
            <w:vAlign w:val="center"/>
          </w:tcPr>
          <w:p w14:paraId="553FF66A" w14:textId="77777777" w:rsidR="007E25E1" w:rsidRDefault="007E25E1" w:rsidP="007E25E1">
            <w:pPr>
              <w:pStyle w:val="AuxiliarText"/>
              <w:jc w:val="center"/>
              <w:cnfStyle w:val="000000000000" w:firstRow="0" w:lastRow="0" w:firstColumn="0" w:lastColumn="0" w:oddVBand="0" w:evenVBand="0" w:oddHBand="0" w:evenHBand="0" w:firstRowFirstColumn="0" w:firstRowLastColumn="0" w:lastRowFirstColumn="0" w:lastRowLastColumn="0"/>
            </w:pPr>
          </w:p>
        </w:tc>
        <w:tc>
          <w:tcPr>
            <w:tcW w:w="2102" w:type="dxa"/>
            <w:tcBorders>
              <w:top w:val="single" w:sz="4" w:space="0" w:color="auto"/>
            </w:tcBorders>
            <w:shd w:val="clear" w:color="auto" w:fill="auto"/>
            <w:vAlign w:val="center"/>
          </w:tcPr>
          <w:p w14:paraId="11DD225E" w14:textId="77777777" w:rsidR="007E25E1" w:rsidRDefault="007E25E1" w:rsidP="007E25E1">
            <w:pPr>
              <w:pStyle w:val="AuxiliarText"/>
              <w:jc w:val="center"/>
              <w:cnfStyle w:val="000000000000" w:firstRow="0" w:lastRow="0" w:firstColumn="0" w:lastColumn="0" w:oddVBand="0" w:evenVBand="0" w:oddHBand="0" w:evenHBand="0" w:firstRowFirstColumn="0" w:firstRowLastColumn="0" w:lastRowFirstColumn="0" w:lastRowLastColumn="0"/>
            </w:pPr>
          </w:p>
        </w:tc>
      </w:tr>
    </w:tbl>
    <w:p w14:paraId="30DC7176" w14:textId="52972B95" w:rsidR="003C555C" w:rsidRPr="00591AFA" w:rsidRDefault="003C555C" w:rsidP="00C35560">
      <w:pPr>
        <w:pStyle w:val="AuxiliarText"/>
      </w:pPr>
    </w:p>
    <w:tbl>
      <w:tblPr>
        <w:tblStyle w:val="PlainTable5"/>
        <w:tblW w:w="0" w:type="auto"/>
        <w:tblLayout w:type="fixed"/>
        <w:tblLook w:val="04A0" w:firstRow="1" w:lastRow="0" w:firstColumn="1" w:lastColumn="0" w:noHBand="0" w:noVBand="1"/>
      </w:tblPr>
      <w:tblGrid>
        <w:gridCol w:w="1418"/>
        <w:gridCol w:w="1417"/>
        <w:gridCol w:w="1276"/>
        <w:gridCol w:w="1276"/>
        <w:gridCol w:w="1701"/>
      </w:tblGrid>
      <w:tr w:rsidR="0059220D" w:rsidRPr="00591AFA" w14:paraId="3268B27A" w14:textId="77777777" w:rsidTr="00783668">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5387" w:type="dxa"/>
            <w:gridSpan w:val="4"/>
          </w:tcPr>
          <w:p w14:paraId="13F97B1C" w14:textId="37BEEC55" w:rsidR="0059220D" w:rsidRPr="00AC1E21" w:rsidRDefault="0059220D" w:rsidP="00783668">
            <w:pPr>
              <w:pStyle w:val="AuxiliarText"/>
              <w:rPr>
                <w:b/>
                <w:bCs/>
                <w:i w:val="0"/>
                <w:iCs w:val="0"/>
              </w:rPr>
            </w:pPr>
            <w:r>
              <w:rPr>
                <w:b/>
                <w:bCs/>
                <w:i w:val="0"/>
                <w:iCs w:val="0"/>
              </w:rPr>
              <w:t>TCP PSEUDO-HEADER</w:t>
            </w:r>
          </w:p>
        </w:tc>
        <w:tc>
          <w:tcPr>
            <w:tcW w:w="1701" w:type="dxa"/>
          </w:tcPr>
          <w:p w14:paraId="64F4A056" w14:textId="77777777" w:rsidR="0059220D" w:rsidRDefault="0059220D" w:rsidP="00783668">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r>
      <w:tr w:rsidR="0059220D" w:rsidRPr="00591AFA" w14:paraId="1BCF54A7" w14:textId="77777777" w:rsidTr="004D21FA">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418" w:type="dxa"/>
            <w:tcBorders>
              <w:bottom w:val="nil"/>
              <w:right w:val="none" w:sz="0" w:space="0" w:color="auto"/>
            </w:tcBorders>
            <w:shd w:val="clear" w:color="auto" w:fill="F2F2F2" w:themeFill="background1" w:themeFillShade="F2"/>
            <w:vAlign w:val="center"/>
          </w:tcPr>
          <w:p w14:paraId="7593B1C8" w14:textId="133A54D5" w:rsidR="0059220D" w:rsidRPr="00A62264" w:rsidRDefault="0059220D" w:rsidP="00783668">
            <w:pPr>
              <w:pStyle w:val="AuxiliarText"/>
              <w:jc w:val="center"/>
              <w:rPr>
                <w:i w:val="0"/>
                <w:iCs w:val="0"/>
              </w:rPr>
            </w:pPr>
            <w:r w:rsidRPr="00A62264">
              <w:rPr>
                <w:i w:val="0"/>
                <w:iCs w:val="0"/>
              </w:rPr>
              <w:t xml:space="preserve">Src </w:t>
            </w:r>
            <w:r>
              <w:rPr>
                <w:i w:val="0"/>
                <w:iCs w:val="0"/>
              </w:rPr>
              <w:t>@</w:t>
            </w:r>
          </w:p>
        </w:tc>
        <w:tc>
          <w:tcPr>
            <w:tcW w:w="1417" w:type="dxa"/>
            <w:tcBorders>
              <w:left w:val="nil"/>
              <w:bottom w:val="nil"/>
            </w:tcBorders>
            <w:vAlign w:val="center"/>
          </w:tcPr>
          <w:p w14:paraId="3E184017" w14:textId="0ECD4DF2" w:rsidR="0059220D" w:rsidRPr="00591AFA" w:rsidRDefault="0059220D" w:rsidP="00783668">
            <w:pPr>
              <w:pStyle w:val="AuxiliarText"/>
              <w:jc w:val="center"/>
              <w:cnfStyle w:val="000000100000" w:firstRow="0" w:lastRow="0" w:firstColumn="0" w:lastColumn="0" w:oddVBand="0" w:evenVBand="0" w:oddHBand="1" w:evenHBand="0" w:firstRowFirstColumn="0" w:firstRowLastColumn="0" w:lastRowFirstColumn="0" w:lastRowLastColumn="0"/>
            </w:pPr>
            <w:r w:rsidRPr="00591AFA">
              <w:t>Dst</w:t>
            </w:r>
            <w:r>
              <w:t xml:space="preserve"> @</w:t>
            </w:r>
          </w:p>
        </w:tc>
        <w:tc>
          <w:tcPr>
            <w:tcW w:w="1276" w:type="dxa"/>
            <w:tcBorders>
              <w:bottom w:val="nil"/>
            </w:tcBorders>
            <w:vAlign w:val="center"/>
          </w:tcPr>
          <w:p w14:paraId="435F84B4" w14:textId="548285ED" w:rsidR="0059220D" w:rsidRPr="00591AFA" w:rsidRDefault="0059220D" w:rsidP="00783668">
            <w:pPr>
              <w:pStyle w:val="AuxiliarText"/>
              <w:jc w:val="center"/>
              <w:cnfStyle w:val="000000100000" w:firstRow="0" w:lastRow="0" w:firstColumn="0" w:lastColumn="0" w:oddVBand="0" w:evenVBand="0" w:oddHBand="1" w:evenHBand="0" w:firstRowFirstColumn="0" w:firstRowLastColumn="0" w:lastRowFirstColumn="0" w:lastRowLastColumn="0"/>
            </w:pPr>
            <w:r>
              <w:t>Zero</w:t>
            </w:r>
          </w:p>
        </w:tc>
        <w:tc>
          <w:tcPr>
            <w:tcW w:w="1276" w:type="dxa"/>
            <w:tcBorders>
              <w:bottom w:val="nil"/>
            </w:tcBorders>
            <w:vAlign w:val="center"/>
          </w:tcPr>
          <w:p w14:paraId="4272B8C5" w14:textId="766A2232" w:rsidR="0059220D" w:rsidRPr="00591AFA" w:rsidRDefault="0059220D" w:rsidP="00783668">
            <w:pPr>
              <w:pStyle w:val="AuxiliarText"/>
              <w:jc w:val="center"/>
              <w:cnfStyle w:val="000000100000" w:firstRow="0" w:lastRow="0" w:firstColumn="0" w:lastColumn="0" w:oddVBand="0" w:evenVBand="0" w:oddHBand="1" w:evenHBand="0" w:firstRowFirstColumn="0" w:firstRowLastColumn="0" w:lastRowFirstColumn="0" w:lastRowLastColumn="0"/>
            </w:pPr>
            <w:r>
              <w:t>Protocol</w:t>
            </w:r>
          </w:p>
        </w:tc>
        <w:tc>
          <w:tcPr>
            <w:tcW w:w="1701" w:type="dxa"/>
            <w:tcBorders>
              <w:bottom w:val="nil"/>
            </w:tcBorders>
            <w:vAlign w:val="center"/>
          </w:tcPr>
          <w:p w14:paraId="46272D11" w14:textId="7698C770" w:rsidR="0059220D" w:rsidRDefault="0059220D" w:rsidP="00783668">
            <w:pPr>
              <w:pStyle w:val="AuxiliarText"/>
              <w:jc w:val="center"/>
              <w:cnfStyle w:val="000000100000" w:firstRow="0" w:lastRow="0" w:firstColumn="0" w:lastColumn="0" w:oddVBand="0" w:evenVBand="0" w:oddHBand="1" w:evenHBand="0" w:firstRowFirstColumn="0" w:firstRowLastColumn="0" w:lastRowFirstColumn="0" w:lastRowLastColumn="0"/>
            </w:pPr>
            <w:r>
              <w:t>TCP length</w:t>
            </w:r>
          </w:p>
        </w:tc>
      </w:tr>
    </w:tbl>
    <w:p w14:paraId="6B37E303" w14:textId="5C8B2390" w:rsidR="00B400BE" w:rsidRDefault="00B400BE" w:rsidP="00C35560">
      <w:pPr>
        <w:pStyle w:val="AuxiliarText"/>
      </w:pPr>
    </w:p>
    <w:p w14:paraId="60E04179" w14:textId="1413CEA0" w:rsidR="00B400BE" w:rsidRDefault="00B400BE" w:rsidP="00C35560">
      <w:pPr>
        <w:pStyle w:val="AuxiliarText"/>
      </w:pPr>
      <w:r>
        <w:t>Size of the header in words of 32 bits</w:t>
      </w:r>
      <w:r w:rsidR="004A1818">
        <w:t xml:space="preserve">. </w:t>
      </w:r>
      <w:r w:rsidR="00985883">
        <w:t xml:space="preserve">Minimum size </w:t>
      </w:r>
      <w:r w:rsidR="003A3A8B">
        <w:t>is 20B</w:t>
      </w:r>
      <w:r w:rsidR="00F27C93">
        <w:t>, maximum size is 15·4</w:t>
      </w:r>
      <w:r w:rsidR="00C85047">
        <w:t xml:space="preserve"> = 60B</w:t>
      </w:r>
      <w:r w:rsidR="009227F1">
        <w:t>.</w:t>
      </w:r>
      <w:r w:rsidR="00CA19A9">
        <w:t xml:space="preserve"> Like UDP, the checksum is computed using the header, a pseudo-header</w:t>
      </w:r>
      <w:r w:rsidR="005D1439">
        <w:t>, the payload</w:t>
      </w:r>
      <w:r w:rsidR="00927F5B">
        <w:t xml:space="preserve"> and needs to be updated if PAT is used.</w:t>
      </w:r>
      <w:r w:rsidR="002D7BEE">
        <w:t xml:space="preserve"> The possible flags are these:</w:t>
      </w:r>
    </w:p>
    <w:p w14:paraId="56EA7C42" w14:textId="187AE658" w:rsidR="002D7BEE" w:rsidRDefault="002D7BEE" w:rsidP="002D7BEE">
      <w:pPr>
        <w:pStyle w:val="AuxiliarText"/>
        <w:numPr>
          <w:ilvl w:val="0"/>
          <w:numId w:val="36"/>
        </w:numPr>
      </w:pPr>
      <w:r w:rsidRPr="00186A15">
        <w:rPr>
          <w:i/>
          <w:iCs/>
        </w:rPr>
        <w:t>URG</w:t>
      </w:r>
      <w:r>
        <w:t xml:space="preserve"> (urgent):</w:t>
      </w:r>
      <w:r w:rsidR="00051C9D">
        <w:t xml:space="preserve"> the urgent pointer is used. It points to the first urgent byte</w:t>
      </w:r>
      <w:r w:rsidR="00A5754C">
        <w:t xml:space="preserve">. </w:t>
      </w:r>
      <w:r w:rsidR="00C32825">
        <w:t>Rarely used.</w:t>
      </w:r>
    </w:p>
    <w:p w14:paraId="156D27AF" w14:textId="4152A845" w:rsidR="002D7BEE" w:rsidRDefault="002D7BEE" w:rsidP="002D7BEE">
      <w:pPr>
        <w:pStyle w:val="AuxiliarText"/>
        <w:numPr>
          <w:ilvl w:val="0"/>
          <w:numId w:val="36"/>
        </w:numPr>
      </w:pPr>
      <w:r w:rsidRPr="00186A15">
        <w:rPr>
          <w:i/>
          <w:iCs/>
        </w:rPr>
        <w:t>ACK</w:t>
      </w:r>
      <w:r>
        <w:t xml:space="preserve"> (acknowledgment):</w:t>
      </w:r>
      <w:r w:rsidR="00B02EF7">
        <w:t xml:space="preserve"> the </w:t>
      </w:r>
      <w:r w:rsidR="00B02EF7" w:rsidRPr="00186A15">
        <w:rPr>
          <w:i/>
          <w:iCs/>
        </w:rPr>
        <w:t>ack</w:t>
      </w:r>
      <w:r w:rsidR="00B02EF7">
        <w:t xml:space="preserve"> field is used. Always set except for the first fragment sent by the client.</w:t>
      </w:r>
    </w:p>
    <w:p w14:paraId="4AAB5336" w14:textId="287DA3F0" w:rsidR="002D7BEE" w:rsidRDefault="002D7BEE" w:rsidP="002D7BEE">
      <w:pPr>
        <w:pStyle w:val="AuxiliarText"/>
        <w:numPr>
          <w:ilvl w:val="0"/>
          <w:numId w:val="36"/>
        </w:numPr>
      </w:pPr>
      <w:r w:rsidRPr="00186A15">
        <w:rPr>
          <w:i/>
          <w:iCs/>
        </w:rPr>
        <w:t>PSH</w:t>
      </w:r>
      <w:r>
        <w:t xml:space="preserve"> (push):</w:t>
      </w:r>
      <w:r w:rsidR="00A53FE0">
        <w:t xml:space="preserve"> </w:t>
      </w:r>
      <w:r w:rsidR="007B739B">
        <w:t xml:space="preserve">the sender indicated to “push” all buffered data to the receiving </w:t>
      </w:r>
      <w:r w:rsidR="0073031D">
        <w:t xml:space="preserve">application. </w:t>
      </w:r>
    </w:p>
    <w:p w14:paraId="2AA82D7D" w14:textId="1B978ECF" w:rsidR="002D7BEE" w:rsidRDefault="002D7BEE" w:rsidP="002D7BEE">
      <w:pPr>
        <w:pStyle w:val="AuxiliarText"/>
        <w:numPr>
          <w:ilvl w:val="0"/>
          <w:numId w:val="36"/>
        </w:numPr>
      </w:pPr>
      <w:r w:rsidRPr="00186A15">
        <w:rPr>
          <w:i/>
          <w:iCs/>
        </w:rPr>
        <w:t>RST</w:t>
      </w:r>
      <w:r>
        <w:t xml:space="preserve"> (reset):</w:t>
      </w:r>
      <w:r w:rsidR="0073031D">
        <w:t xml:space="preserve"> abort the conn</w:t>
      </w:r>
      <w:r w:rsidR="005918C5">
        <w:t>ec</w:t>
      </w:r>
      <w:r w:rsidR="0073031D">
        <w:t>tion.</w:t>
      </w:r>
    </w:p>
    <w:p w14:paraId="3B87A0F8" w14:textId="082D1877" w:rsidR="002D7BEE" w:rsidRDefault="002D7BEE" w:rsidP="002D7BEE">
      <w:pPr>
        <w:pStyle w:val="AuxiliarText"/>
        <w:numPr>
          <w:ilvl w:val="0"/>
          <w:numId w:val="36"/>
        </w:numPr>
      </w:pPr>
      <w:r w:rsidRPr="00186A15">
        <w:rPr>
          <w:i/>
          <w:iCs/>
        </w:rPr>
        <w:t>SYN</w:t>
      </w:r>
      <w:r>
        <w:t xml:space="preserve"> (synchronize):</w:t>
      </w:r>
      <w:r w:rsidR="005918C5">
        <w:t xml:space="preserve"> </w:t>
      </w:r>
      <w:r w:rsidR="008021F9">
        <w:t xml:space="preserve">used in </w:t>
      </w:r>
      <w:r w:rsidR="00006383">
        <w:t xml:space="preserve">the </w:t>
      </w:r>
      <w:r w:rsidR="008021F9">
        <w:t>connection setup</w:t>
      </w:r>
      <w:r w:rsidR="003643CB">
        <w:t>.</w:t>
      </w:r>
    </w:p>
    <w:p w14:paraId="04489A05" w14:textId="29CF35F0" w:rsidR="00BD5B02" w:rsidRDefault="00BD5B02" w:rsidP="002D7BEE">
      <w:pPr>
        <w:pStyle w:val="AuxiliarText"/>
        <w:numPr>
          <w:ilvl w:val="0"/>
          <w:numId w:val="36"/>
        </w:numPr>
      </w:pPr>
      <w:r w:rsidRPr="00186A15">
        <w:rPr>
          <w:i/>
          <w:iCs/>
        </w:rPr>
        <w:t>FIN</w:t>
      </w:r>
      <w:r>
        <w:t xml:space="preserve"> (finalize)</w:t>
      </w:r>
      <w:r w:rsidR="00AB637C">
        <w:t xml:space="preserve">: </w:t>
      </w:r>
      <w:r w:rsidR="00006383">
        <w:t>used in the connection termination.</w:t>
      </w:r>
    </w:p>
    <w:p w14:paraId="0D55007F" w14:textId="4A8E5B1B" w:rsidR="00757C8B" w:rsidRDefault="00757C8B" w:rsidP="00757C8B">
      <w:pPr>
        <w:pStyle w:val="AuxiliarText"/>
      </w:pPr>
      <w:r>
        <w:t>The field options allow adding options to the header</w:t>
      </w:r>
      <w:r w:rsidR="009D0289">
        <w:t>. These are some of them:</w:t>
      </w:r>
    </w:p>
    <w:p w14:paraId="3C78E666" w14:textId="6B4E7CDE" w:rsidR="0054728B" w:rsidRDefault="00D26865" w:rsidP="0054728B">
      <w:pPr>
        <w:pStyle w:val="AuxiliarText"/>
        <w:numPr>
          <w:ilvl w:val="0"/>
          <w:numId w:val="37"/>
        </w:numPr>
      </w:pPr>
      <w:r>
        <w:t>Maximum segment size (MSS):</w:t>
      </w:r>
      <w:r w:rsidR="00B11C6D">
        <w:t xml:space="preserve"> </w:t>
      </w:r>
      <w:r w:rsidR="0056200B">
        <w:t>used during the connection setup</w:t>
      </w:r>
      <w:r w:rsidR="00026730">
        <w:t xml:space="preserve"> to initialize the MSS.</w:t>
      </w:r>
      <w:r w:rsidR="00D32891">
        <w:t xml:space="preserve"> In IPv4 it is set to MTU-40.</w:t>
      </w:r>
    </w:p>
    <w:p w14:paraId="3405170E" w14:textId="0D9E8AB5" w:rsidR="00D26865" w:rsidRDefault="00D26865" w:rsidP="0054728B">
      <w:pPr>
        <w:pStyle w:val="AuxiliarText"/>
        <w:numPr>
          <w:ilvl w:val="0"/>
          <w:numId w:val="37"/>
        </w:numPr>
      </w:pPr>
      <w:r>
        <w:t>Window scale factor:</w:t>
      </w:r>
      <w:r w:rsidR="002C5E28">
        <w:t xml:space="preserve"> used </w:t>
      </w:r>
      <w:r w:rsidR="001E416D">
        <w:t>in the connection setup</w:t>
      </w:r>
      <w:r w:rsidR="005E6E90">
        <w:t xml:space="preserve"> to indicate </w:t>
      </w:r>
      <w:r w:rsidR="00F538C7">
        <w:t>that the value of the adverted window has to be multiplied by this factor</w:t>
      </w:r>
      <w:r w:rsidR="00997B22">
        <w:t xml:space="preserve"> (2</w:t>
      </w:r>
      <w:r w:rsidR="00997B22">
        <w:rPr>
          <w:vertAlign w:val="superscript"/>
        </w:rPr>
        <w:t>Window scale factor</w:t>
      </w:r>
      <w:r w:rsidR="00997B22">
        <w:t>).</w:t>
      </w:r>
      <w:r w:rsidR="00E410D5">
        <w:t xml:space="preserve"> Allows using awnd larger than 2</w:t>
      </w:r>
      <w:r w:rsidR="00E410D5">
        <w:rPr>
          <w:vertAlign w:val="superscript"/>
        </w:rPr>
        <w:t>16</w:t>
      </w:r>
      <w:r w:rsidR="00E410D5">
        <w:t xml:space="preserve"> bytes.</w:t>
      </w:r>
    </w:p>
    <w:p w14:paraId="7864EC49" w14:textId="5A095C9F" w:rsidR="00D26865" w:rsidRDefault="00D26865" w:rsidP="0054728B">
      <w:pPr>
        <w:pStyle w:val="AuxiliarText"/>
        <w:numPr>
          <w:ilvl w:val="0"/>
          <w:numId w:val="37"/>
        </w:numPr>
      </w:pPr>
      <w:r>
        <w:t>Timestamp:</w:t>
      </w:r>
      <w:r w:rsidR="00041F4F">
        <w:t xml:space="preserve"> used to compute the </w:t>
      </w:r>
      <w:r w:rsidR="00C13089">
        <w:t>Round-Trip</w:t>
      </w:r>
      <w:r w:rsidR="00041F4F">
        <w:t xml:space="preserve"> Time (</w:t>
      </w:r>
      <w:r w:rsidR="00041F4F">
        <w:rPr>
          <w:i/>
          <w:iCs/>
        </w:rPr>
        <w:t>RTT</w:t>
      </w:r>
      <w:r w:rsidR="00041F4F">
        <w:t>)</w:t>
      </w:r>
      <w:r w:rsidR="005274E9">
        <w:t xml:space="preserve">. Is </w:t>
      </w:r>
      <w:r w:rsidR="005F2812">
        <w:t>a 10</w:t>
      </w:r>
      <w:r w:rsidR="009A2A0F">
        <w:t>B</w:t>
      </w:r>
      <w:r w:rsidR="00E22A9F">
        <w:t xml:space="preserve"> option</w:t>
      </w:r>
      <w:r w:rsidR="00F5194E">
        <w:t xml:space="preserve">, with the timestamp clock of the TCP </w:t>
      </w:r>
      <w:r w:rsidR="00812BD2">
        <w:t xml:space="preserve">sender, and an echo of the timestamp of the TCP segment being </w:t>
      </w:r>
      <w:r w:rsidR="00812BD2" w:rsidRPr="00186A15">
        <w:rPr>
          <w:i/>
          <w:iCs/>
        </w:rPr>
        <w:t>ack</w:t>
      </w:r>
      <w:r w:rsidR="00812BD2">
        <w:t>.</w:t>
      </w:r>
    </w:p>
    <w:p w14:paraId="0A91E903" w14:textId="77777777" w:rsidR="0045427F" w:rsidRDefault="00D26865" w:rsidP="0054728B">
      <w:pPr>
        <w:pStyle w:val="AuxiliarText"/>
        <w:numPr>
          <w:ilvl w:val="0"/>
          <w:numId w:val="37"/>
        </w:numPr>
      </w:pPr>
      <w:r w:rsidRPr="00186A15">
        <w:rPr>
          <w:i/>
          <w:iCs/>
        </w:rPr>
        <w:t>SACK</w:t>
      </w:r>
      <w:r>
        <w:t>:</w:t>
      </w:r>
      <w:r w:rsidR="00193926">
        <w:t xml:space="preserve"> in case of errors, indicate blocks of consecutive correctly received segments for Selective retransmit.</w:t>
      </w:r>
    </w:p>
    <w:p w14:paraId="47A1531C" w14:textId="3BEE532E" w:rsidR="006C5EAD" w:rsidRDefault="00F778A5" w:rsidP="0045427F">
      <w:pPr>
        <w:pStyle w:val="AuxiliarText"/>
      </w:pPr>
      <w:r>
        <w:t>The s</w:t>
      </w:r>
      <w:r w:rsidR="0045427F">
        <w:t xml:space="preserve">equence </w:t>
      </w:r>
      <w:r>
        <w:t>number of the header</w:t>
      </w:r>
      <w:r w:rsidR="006B4951">
        <w:t xml:space="preserve"> identifies the first byte</w:t>
      </w:r>
      <w:r w:rsidR="0047782F">
        <w:t xml:space="preserve"> of data</w:t>
      </w:r>
      <w:r w:rsidR="00BB3E0E">
        <w:t xml:space="preserve"> of the </w:t>
      </w:r>
      <w:r w:rsidR="00595409">
        <w:t>segment.</w:t>
      </w:r>
      <w:r w:rsidR="0051429C">
        <w:t xml:space="preserve"> Initially, the window </w:t>
      </w:r>
      <w:r w:rsidR="008956C0">
        <w:t>is equal to</w:t>
      </w:r>
      <w:r w:rsidR="00342A0B">
        <w:t xml:space="preserve"> MSS</w:t>
      </w:r>
      <w:r w:rsidR="00714543">
        <w:t xml:space="preserve"> and </w:t>
      </w:r>
      <w:r w:rsidR="00673C4F">
        <w:t xml:space="preserve">is incremented </w:t>
      </w:r>
      <w:r w:rsidR="00200A4E">
        <w:t xml:space="preserve">each time that an </w:t>
      </w:r>
      <w:r w:rsidR="00200A4E" w:rsidRPr="00186A15">
        <w:rPr>
          <w:i/>
          <w:iCs/>
        </w:rPr>
        <w:t>ack</w:t>
      </w:r>
      <w:r w:rsidR="00200A4E">
        <w:t xml:space="preserve"> confirms </w:t>
      </w:r>
      <w:r w:rsidR="00E23D15">
        <w:t>new data.</w:t>
      </w:r>
      <w:r w:rsidR="00CC0796">
        <w:t xml:space="preserve"> The </w:t>
      </w:r>
      <w:r w:rsidR="00CC0796" w:rsidRPr="00186A15">
        <w:rPr>
          <w:i/>
          <w:iCs/>
        </w:rPr>
        <w:t>acks</w:t>
      </w:r>
      <w:r w:rsidR="00CC0796">
        <w:t xml:space="preserve"> have a value </w:t>
      </w:r>
      <w:r w:rsidR="005545DF">
        <w:t>equal to the sequence number of the segment that is being confirmed.</w:t>
      </w:r>
      <w:r w:rsidR="0003438A">
        <w:t xml:space="preserve"> So </w:t>
      </w:r>
      <w:r w:rsidR="0003438A" w:rsidRPr="00186A15">
        <w:rPr>
          <w:i/>
          <w:iCs/>
        </w:rPr>
        <w:t>ack’s</w:t>
      </w:r>
      <w:r w:rsidR="0003438A">
        <w:t xml:space="preserve"> value</w:t>
      </w:r>
      <w:r w:rsidR="0065663D">
        <w:t xml:space="preserve"> is the sequence number of the following </w:t>
      </w:r>
      <w:r w:rsidR="00623F39">
        <w:t xml:space="preserve">data </w:t>
      </w:r>
      <w:r w:rsidR="0065663D">
        <w:t>segment</w:t>
      </w:r>
      <w:r w:rsidR="00623F39">
        <w:t xml:space="preserve"> awaiting to be received by the secondary.</w:t>
      </w:r>
      <w:r w:rsidR="006D692D">
        <w:t xml:space="preserve"> When the primary receives the </w:t>
      </w:r>
      <w:r w:rsidR="006D692D" w:rsidRPr="00186A15">
        <w:rPr>
          <w:i/>
          <w:iCs/>
        </w:rPr>
        <w:t>ack</w:t>
      </w:r>
      <w:r w:rsidR="006D692D">
        <w:t xml:space="preserve"> </w:t>
      </w:r>
      <w:r w:rsidR="007F4CA2">
        <w:t>confirms all</w:t>
      </w:r>
      <w:r w:rsidR="00D10445">
        <w:t xml:space="preserve"> bytes with sequence numbers </w:t>
      </w:r>
      <w:r w:rsidR="007F4CA2">
        <w:t xml:space="preserve">&lt; </w:t>
      </w:r>
      <w:r w:rsidR="00AF6947">
        <w:t xml:space="preserve">than the one received and </w:t>
      </w:r>
      <w:r w:rsidR="00C6390A">
        <w:t>removes them from the transmission buffer.</w:t>
      </w:r>
    </w:p>
    <w:p w14:paraId="3E003FDD" w14:textId="727E5C67" w:rsidR="006C5EAD" w:rsidRDefault="001C50AF" w:rsidP="0045427F">
      <w:pPr>
        <w:pStyle w:val="AuxiliarText"/>
      </w:pPr>
      <w:r>
        <w:t>E</w:t>
      </w:r>
      <w:r>
        <w:t xml:space="preserve">stablishment </w:t>
      </w:r>
      <w:r w:rsidR="00E224F4">
        <w:t>of a TCP c</w:t>
      </w:r>
      <w:r>
        <w:t xml:space="preserve">onnection </w:t>
      </w:r>
      <w:r w:rsidR="007E7BE2">
        <w:t>is known as “</w:t>
      </w:r>
      <w:r w:rsidR="007E7BE2">
        <w:rPr>
          <w:i/>
          <w:iCs/>
        </w:rPr>
        <w:t>Three-way-handshaking</w:t>
      </w:r>
      <w:r w:rsidR="007E7BE2">
        <w:t>”</w:t>
      </w:r>
      <w:r w:rsidR="00CD5475">
        <w:t xml:space="preserve"> and consists of the exchange of three segments that only carry the TCP header</w:t>
      </w:r>
      <w:r w:rsidR="006C2808">
        <w:t>:</w:t>
      </w:r>
    </w:p>
    <w:p w14:paraId="74ABD686" w14:textId="34201911" w:rsidR="00D57056" w:rsidRDefault="00D57056" w:rsidP="00D57056">
      <w:pPr>
        <w:pStyle w:val="AuxiliarText"/>
        <w:numPr>
          <w:ilvl w:val="0"/>
          <w:numId w:val="38"/>
        </w:numPr>
      </w:pPr>
      <w:r w:rsidRPr="00C64FE6">
        <w:rPr>
          <w:i/>
          <w:iCs/>
        </w:rPr>
        <w:lastRenderedPageBreak/>
        <w:t>SYN</w:t>
      </w:r>
      <w:r>
        <w:t xml:space="preserve">: </w:t>
      </w:r>
      <w:r w:rsidR="00E43F2D">
        <w:t>first segment, always sent by the client.</w:t>
      </w:r>
      <w:r w:rsidR="007F0846">
        <w:t xml:space="preserve"> </w:t>
      </w:r>
      <w:r w:rsidR="00157E51" w:rsidRPr="00157E51">
        <w:rPr>
          <w:i/>
          <w:iCs/>
        </w:rPr>
        <w:t>Well Known</w:t>
      </w:r>
      <w:r w:rsidR="00157E51">
        <w:t xml:space="preserve"> </w:t>
      </w:r>
      <w:r w:rsidR="009569E5">
        <w:t>p</w:t>
      </w:r>
      <w:r w:rsidR="00940EFC">
        <w:t xml:space="preserve">ort </w:t>
      </w:r>
      <w:r w:rsidR="00157E51">
        <w:t>(&lt;1024)</w:t>
      </w:r>
      <w:r w:rsidR="00940EFC">
        <w:t xml:space="preserve"> as destination and </w:t>
      </w:r>
      <w:r w:rsidR="00795F88">
        <w:t>a short-lived port (</w:t>
      </w:r>
      <w:r w:rsidR="00AA66DD">
        <w:t>≥</w:t>
      </w:r>
      <w:r w:rsidR="00795F88">
        <w:t>1024) as source</w:t>
      </w:r>
      <w:r w:rsidR="00AA66DD">
        <w:t>.</w:t>
      </w:r>
      <w:r w:rsidR="000C0EF3">
        <w:t xml:space="preserve"> </w:t>
      </w:r>
      <w:r w:rsidR="00F26F6A">
        <w:t xml:space="preserve">Has the </w:t>
      </w:r>
      <w:r w:rsidR="00F26F6A" w:rsidRPr="00C64FE6">
        <w:rPr>
          <w:i/>
          <w:iCs/>
        </w:rPr>
        <w:t xml:space="preserve">SYN </w:t>
      </w:r>
      <w:r w:rsidR="00F26F6A">
        <w:t>flag activated</w:t>
      </w:r>
      <w:r w:rsidR="00791AF4">
        <w:t xml:space="preserve"> and </w:t>
      </w:r>
      <w:r w:rsidR="0094445B" w:rsidRPr="00C64FE6">
        <w:rPr>
          <w:i/>
          <w:iCs/>
        </w:rPr>
        <w:t>ACK</w:t>
      </w:r>
      <w:r w:rsidR="0094445B">
        <w:t xml:space="preserve"> deactivated (nothing is to be confirmed).</w:t>
      </w:r>
      <w:r w:rsidR="00547608">
        <w:t xml:space="preserve"> Carries the initial sequence number </w:t>
      </w:r>
      <w:r w:rsidR="00A513A6">
        <w:t>(random number of 32 bits).</w:t>
      </w:r>
      <w:r w:rsidR="00791AF4">
        <w:t xml:space="preserve"> </w:t>
      </w:r>
    </w:p>
    <w:p w14:paraId="4E6E6702" w14:textId="77777777" w:rsidR="005D4917" w:rsidRDefault="005D4917" w:rsidP="005D4917">
      <w:pPr>
        <w:pStyle w:val="AuxiliarText"/>
        <w:ind w:left="720"/>
      </w:pPr>
    </w:p>
    <w:p w14:paraId="10D7ADF3" w14:textId="58D9CCA5" w:rsidR="00B477BC" w:rsidRDefault="00B477BC" w:rsidP="00D57056">
      <w:pPr>
        <w:pStyle w:val="AuxiliarText"/>
        <w:numPr>
          <w:ilvl w:val="0"/>
          <w:numId w:val="38"/>
        </w:numPr>
      </w:pPr>
      <w:r w:rsidRPr="00C64FE6">
        <w:rPr>
          <w:i/>
          <w:iCs/>
        </w:rPr>
        <w:t>SYN</w:t>
      </w:r>
      <w:r w:rsidR="00217A80">
        <w:t xml:space="preserve"> </w:t>
      </w:r>
      <w:r>
        <w:t>+</w:t>
      </w:r>
      <w:r w:rsidR="00217A80">
        <w:t xml:space="preserve"> </w:t>
      </w:r>
      <w:r w:rsidRPr="00C64FE6">
        <w:rPr>
          <w:i/>
          <w:iCs/>
        </w:rPr>
        <w:t>ack</w:t>
      </w:r>
      <w:r>
        <w:t>:</w:t>
      </w:r>
      <w:r w:rsidR="00270814">
        <w:t xml:space="preserve"> </w:t>
      </w:r>
      <w:r w:rsidR="00246EE0">
        <w:t>second segment</w:t>
      </w:r>
      <w:r w:rsidR="002855A6">
        <w:t>, sent by the server.</w:t>
      </w:r>
      <w:r w:rsidR="00A830E6">
        <w:t xml:space="preserve"> Also has </w:t>
      </w:r>
      <w:r w:rsidR="003F7D68">
        <w:t xml:space="preserve">the </w:t>
      </w:r>
      <w:r w:rsidR="003F7D68" w:rsidRPr="009D305C">
        <w:rPr>
          <w:i/>
          <w:iCs/>
        </w:rPr>
        <w:t>SYN</w:t>
      </w:r>
      <w:r w:rsidR="003F7D68">
        <w:t xml:space="preserve"> flag activated and </w:t>
      </w:r>
      <w:r w:rsidR="00CF5EAF">
        <w:t xml:space="preserve">carries </w:t>
      </w:r>
      <w:r w:rsidR="003F7D68">
        <w:t xml:space="preserve">the initial sequence number </w:t>
      </w:r>
      <w:r w:rsidR="009555E9">
        <w:t xml:space="preserve">to identify the </w:t>
      </w:r>
      <w:r w:rsidR="00053FA2">
        <w:t xml:space="preserve">information </w:t>
      </w:r>
      <w:r w:rsidR="009555E9">
        <w:t xml:space="preserve">bytes </w:t>
      </w:r>
      <w:r w:rsidR="00D859F8">
        <w:t>sent by the server.</w:t>
      </w:r>
      <w:r w:rsidR="002F7D82">
        <w:t xml:space="preserve"> Even though </w:t>
      </w:r>
      <w:r w:rsidR="004648CB" w:rsidRPr="009D305C">
        <w:rPr>
          <w:i/>
          <w:iCs/>
        </w:rPr>
        <w:t>SYN</w:t>
      </w:r>
      <w:r w:rsidR="004648CB">
        <w:t xml:space="preserve"> segments don’t have information bytes,</w:t>
      </w:r>
      <w:r w:rsidR="00454AA5">
        <w:t xml:space="preserve"> they</w:t>
      </w:r>
      <w:r w:rsidR="001529FC">
        <w:t xml:space="preserve"> carry a sequence number</w:t>
      </w:r>
      <w:r w:rsidR="00842460">
        <w:t xml:space="preserve">. The </w:t>
      </w:r>
      <w:r w:rsidR="00842460" w:rsidRPr="009D305C">
        <w:rPr>
          <w:i/>
          <w:iCs/>
        </w:rPr>
        <w:t>ack</w:t>
      </w:r>
      <w:r w:rsidR="00842460">
        <w:t xml:space="preserve"> of this segment is equal to the initial sequence number plus </w:t>
      </w:r>
      <w:r w:rsidR="00623837">
        <w:t>1</w:t>
      </w:r>
      <w:r w:rsidR="00842460">
        <w:t>.</w:t>
      </w:r>
    </w:p>
    <w:p w14:paraId="3EEDB791" w14:textId="34235E54" w:rsidR="00B477BC" w:rsidRDefault="00B477BC" w:rsidP="00D57056">
      <w:pPr>
        <w:pStyle w:val="AuxiliarText"/>
        <w:numPr>
          <w:ilvl w:val="0"/>
          <w:numId w:val="38"/>
        </w:numPr>
      </w:pPr>
      <w:r w:rsidRPr="00DA6D51">
        <w:rPr>
          <w:i/>
          <w:iCs/>
        </w:rPr>
        <w:t>ack</w:t>
      </w:r>
      <w:r>
        <w:t>:</w:t>
      </w:r>
      <w:r w:rsidR="001103CE">
        <w:t xml:space="preserve"> </w:t>
      </w:r>
      <w:r w:rsidR="007322DE">
        <w:t xml:space="preserve">the client </w:t>
      </w:r>
      <w:r w:rsidR="001103CE">
        <w:t>confirm</w:t>
      </w:r>
      <w:r w:rsidR="00FC4C79">
        <w:t>s</w:t>
      </w:r>
      <w:r w:rsidR="001103CE">
        <w:t xml:space="preserve"> the reception of </w:t>
      </w:r>
      <w:r w:rsidR="001103CE" w:rsidRPr="00DA6D51">
        <w:rPr>
          <w:i/>
          <w:iCs/>
        </w:rPr>
        <w:t>SYN</w:t>
      </w:r>
      <w:r w:rsidR="001103CE">
        <w:t xml:space="preserve"> + </w:t>
      </w:r>
      <w:r w:rsidR="001103CE" w:rsidRPr="00DA6D51">
        <w:rPr>
          <w:i/>
          <w:iCs/>
        </w:rPr>
        <w:t>ack</w:t>
      </w:r>
      <w:r w:rsidR="00DF3D80">
        <w:t xml:space="preserve"> transmitting the confirmation with the </w:t>
      </w:r>
      <w:r w:rsidR="00FC1A46">
        <w:t>server</w:t>
      </w:r>
      <w:r w:rsidR="00AE4646">
        <w:t xml:space="preserve">’s </w:t>
      </w:r>
      <w:r w:rsidR="00DF3D80">
        <w:t>initial sequence number plus 1.</w:t>
      </w:r>
    </w:p>
    <w:p w14:paraId="4BE6930F" w14:textId="62C172EB" w:rsidR="00E72E23" w:rsidRDefault="00E72E23" w:rsidP="00E72E23">
      <w:pPr>
        <w:pStyle w:val="AuxiliarText"/>
        <w:rPr>
          <w:noProof/>
        </w:rPr>
      </w:pPr>
      <w:r>
        <w:t xml:space="preserve">The connection termination </w:t>
      </w:r>
      <w:r w:rsidR="008D3E5A">
        <w:t>happens</w:t>
      </w:r>
      <w:r w:rsidR="005A7D39">
        <w:t xml:space="preserve"> when </w:t>
      </w:r>
      <w:r w:rsidR="003864AC">
        <w:t xml:space="preserve">exchange of 3/4 segments </w:t>
      </w:r>
      <w:r w:rsidR="00640A2F">
        <w:t>occur</w:t>
      </w:r>
      <w:r w:rsidR="000623E4">
        <w:t>.</w:t>
      </w:r>
      <w:r w:rsidR="00640A2F">
        <w:t xml:space="preserve"> </w:t>
      </w:r>
      <w:r w:rsidR="00640A2F" w:rsidRPr="00640A2F">
        <w:rPr>
          <w:i/>
          <w:iCs/>
        </w:rPr>
        <w:t>FIN/ack</w:t>
      </w:r>
      <w:r w:rsidR="009B44A3">
        <w:t xml:space="preserve"> in a direction and </w:t>
      </w:r>
      <w:r w:rsidR="009B44A3">
        <w:rPr>
          <w:i/>
          <w:iCs/>
        </w:rPr>
        <w:t>FIN/ack</w:t>
      </w:r>
      <w:r w:rsidR="009B44A3">
        <w:t xml:space="preserve"> in the opposite direction</w:t>
      </w:r>
      <w:r w:rsidR="00E61AE6">
        <w:t>.</w:t>
      </w:r>
      <w:r w:rsidR="00944940">
        <w:rPr>
          <w:i/>
          <w:iCs/>
        </w:rPr>
        <w:t xml:space="preserve"> FIN</w:t>
      </w:r>
      <w:r w:rsidR="00944940">
        <w:t xml:space="preserve"> segment is sent when the application</w:t>
      </w:r>
      <w:r w:rsidR="000D3AFB">
        <w:t xml:space="preserve"> calls </w:t>
      </w:r>
      <w:r w:rsidR="000D3AFB" w:rsidRPr="000D3AFB">
        <w:rPr>
          <w:i/>
          <w:iCs/>
        </w:rPr>
        <w:t>close()</w:t>
      </w:r>
      <w:r w:rsidR="00E83F9C">
        <w:rPr>
          <w:i/>
          <w:iCs/>
        </w:rPr>
        <w:t>.</w:t>
      </w:r>
      <w:r w:rsidR="00D67990">
        <w:t xml:space="preserve"> Just like </w:t>
      </w:r>
      <w:r w:rsidR="00E56AA5">
        <w:rPr>
          <w:i/>
          <w:iCs/>
        </w:rPr>
        <w:t>SYN</w:t>
      </w:r>
      <w:r w:rsidR="00E56AA5">
        <w:t xml:space="preserve">, </w:t>
      </w:r>
      <w:r w:rsidR="00087FF9">
        <w:rPr>
          <w:i/>
          <w:iCs/>
        </w:rPr>
        <w:t>FIN</w:t>
      </w:r>
      <w:r w:rsidR="00087FF9">
        <w:t xml:space="preserve"> has a sequence number</w:t>
      </w:r>
      <w:r w:rsidR="00032365">
        <w:t xml:space="preserve">. But </w:t>
      </w:r>
      <w:r w:rsidR="00032365" w:rsidRPr="00032365">
        <w:rPr>
          <w:i/>
          <w:iCs/>
        </w:rPr>
        <w:t>FIN</w:t>
      </w:r>
      <w:r w:rsidR="00032365">
        <w:t xml:space="preserve"> can also carry data. The first segment can be sent </w:t>
      </w:r>
      <w:r w:rsidR="003F3F89">
        <w:t>either by the client or the server.</w:t>
      </w:r>
      <w:r w:rsidR="00473B3F" w:rsidRPr="00473B3F">
        <w:rPr>
          <w:noProof/>
        </w:rPr>
        <w:t xml:space="preserve"> </w:t>
      </w:r>
    </w:p>
    <w:p w14:paraId="49433326" w14:textId="32629776" w:rsidR="000B1D3E" w:rsidRDefault="002474C9" w:rsidP="00E72E23">
      <w:pPr>
        <w:pStyle w:val="AuxiliarText"/>
        <w:rPr>
          <w:noProof/>
        </w:rPr>
      </w:pPr>
      <w:r w:rsidRPr="00473B3F">
        <w:drawing>
          <wp:anchor distT="0" distB="0" distL="114300" distR="114300" simplePos="0" relativeHeight="251658240" behindDoc="1" locked="0" layoutInCell="1" allowOverlap="1" wp14:anchorId="7D2D5E6B" wp14:editId="2662A269">
            <wp:simplePos x="0" y="0"/>
            <wp:positionH relativeFrom="column">
              <wp:posOffset>324947</wp:posOffset>
            </wp:positionH>
            <wp:positionV relativeFrom="paragraph">
              <wp:posOffset>9063</wp:posOffset>
            </wp:positionV>
            <wp:extent cx="5615940" cy="1958340"/>
            <wp:effectExtent l="0" t="0" r="3810" b="3810"/>
            <wp:wrapTight wrapText="bothSides">
              <wp:wrapPolygon edited="0">
                <wp:start x="0" y="0"/>
                <wp:lineTo x="0" y="21432"/>
                <wp:lineTo x="21541" y="2143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5940" cy="1958340"/>
                    </a:xfrm>
                    <a:prstGeom prst="rect">
                      <a:avLst/>
                    </a:prstGeom>
                  </pic:spPr>
                </pic:pic>
              </a:graphicData>
            </a:graphic>
          </wp:anchor>
        </w:drawing>
      </w:r>
    </w:p>
    <w:p w14:paraId="26E2041B" w14:textId="522C853C" w:rsidR="000B1D3E" w:rsidRDefault="000B1D3E" w:rsidP="00E72E23">
      <w:pPr>
        <w:pStyle w:val="AuxiliarText"/>
        <w:rPr>
          <w:noProof/>
        </w:rPr>
      </w:pPr>
    </w:p>
    <w:p w14:paraId="11002890" w14:textId="69FA0E94" w:rsidR="000B1D3E" w:rsidRDefault="000B1D3E" w:rsidP="00E72E23">
      <w:pPr>
        <w:pStyle w:val="AuxiliarText"/>
        <w:rPr>
          <w:noProof/>
        </w:rPr>
      </w:pPr>
    </w:p>
    <w:p w14:paraId="390E3967" w14:textId="6CEE22DA" w:rsidR="000B1D3E" w:rsidRDefault="000B1D3E" w:rsidP="00E72E23">
      <w:pPr>
        <w:pStyle w:val="AuxiliarText"/>
        <w:rPr>
          <w:noProof/>
        </w:rPr>
      </w:pPr>
    </w:p>
    <w:p w14:paraId="06BBF538" w14:textId="3D05C4D6" w:rsidR="000B1D3E" w:rsidRDefault="000B1D3E" w:rsidP="00E72E23">
      <w:pPr>
        <w:pStyle w:val="AuxiliarText"/>
        <w:rPr>
          <w:noProof/>
        </w:rPr>
      </w:pPr>
    </w:p>
    <w:p w14:paraId="215D1937" w14:textId="2923A047" w:rsidR="000B1D3E" w:rsidRDefault="000B1D3E" w:rsidP="00E72E23">
      <w:pPr>
        <w:pStyle w:val="AuxiliarText"/>
        <w:rPr>
          <w:noProof/>
        </w:rPr>
      </w:pPr>
    </w:p>
    <w:p w14:paraId="56C887FA" w14:textId="0E9E552B" w:rsidR="000B1D3E" w:rsidRDefault="000B1D3E" w:rsidP="00E72E23">
      <w:pPr>
        <w:pStyle w:val="AuxiliarText"/>
        <w:rPr>
          <w:noProof/>
        </w:rPr>
      </w:pPr>
    </w:p>
    <w:p w14:paraId="6B360C50" w14:textId="01B9339D" w:rsidR="000B1D3E" w:rsidRDefault="000B1D3E" w:rsidP="00E72E23">
      <w:pPr>
        <w:pStyle w:val="AuxiliarText"/>
        <w:rPr>
          <w:noProof/>
        </w:rPr>
      </w:pPr>
    </w:p>
    <w:p w14:paraId="38FDBCF1" w14:textId="21BBA379" w:rsidR="000B1D3E" w:rsidRDefault="00075222" w:rsidP="00E72E23">
      <w:pPr>
        <w:pStyle w:val="AuxiliarText"/>
        <w:rPr>
          <w:noProof/>
        </w:rPr>
      </w:pPr>
      <w:r>
        <w:rPr>
          <w:noProof/>
        </w:rPr>
        <w:t xml:space="preserve">In order to </w:t>
      </w:r>
      <w:r w:rsidR="00CC0366">
        <w:rPr>
          <w:noProof/>
        </w:rPr>
        <w:t xml:space="preserve"> fulfill congestion control’s </w:t>
      </w:r>
      <w:r w:rsidR="004E7E6E">
        <w:rPr>
          <w:noProof/>
        </w:rPr>
        <w:t xml:space="preserve">objective, </w:t>
      </w:r>
      <w:r w:rsidR="000901A4">
        <w:rPr>
          <w:noProof/>
        </w:rPr>
        <w:t xml:space="preserve">the </w:t>
      </w:r>
      <w:r w:rsidR="000901A4">
        <w:rPr>
          <w:i/>
          <w:iCs/>
          <w:noProof/>
        </w:rPr>
        <w:t>congestion window</w:t>
      </w:r>
      <w:r w:rsidR="00173D57">
        <w:rPr>
          <w:noProof/>
        </w:rPr>
        <w:t>’s</w:t>
      </w:r>
      <w:r w:rsidR="00C40221">
        <w:rPr>
          <w:i/>
          <w:iCs/>
          <w:noProof/>
        </w:rPr>
        <w:t xml:space="preserve"> </w:t>
      </w:r>
      <w:r w:rsidR="000901A4">
        <w:rPr>
          <w:noProof/>
        </w:rPr>
        <w:t>(</w:t>
      </w:r>
      <w:r w:rsidR="000901A4">
        <w:rPr>
          <w:i/>
          <w:iCs/>
          <w:noProof/>
        </w:rPr>
        <w:t>cwnd</w:t>
      </w:r>
      <w:r w:rsidR="000901A4">
        <w:rPr>
          <w:noProof/>
        </w:rPr>
        <w:t>)</w:t>
      </w:r>
      <w:r w:rsidR="00DC0DDD" w:rsidRPr="00DC0DDD">
        <w:rPr>
          <w:noProof/>
        </w:rPr>
        <w:t xml:space="preserve"> </w:t>
      </w:r>
      <w:r w:rsidR="00DC0DDD" w:rsidRPr="000754CC">
        <w:rPr>
          <w:noProof/>
        </w:rPr>
        <w:t>value</w:t>
      </w:r>
      <w:r w:rsidR="0073364F">
        <w:rPr>
          <w:noProof/>
        </w:rPr>
        <w:t xml:space="preserve"> is</w:t>
      </w:r>
      <w:r w:rsidR="006769A8">
        <w:rPr>
          <w:noProof/>
        </w:rPr>
        <w:t xml:space="preserve"> </w:t>
      </w:r>
      <w:r w:rsidR="00077B8E">
        <w:rPr>
          <w:noProof/>
        </w:rPr>
        <w:t>reduce</w:t>
      </w:r>
      <w:r w:rsidR="006769A8">
        <w:rPr>
          <w:noProof/>
        </w:rPr>
        <w:t>d</w:t>
      </w:r>
      <w:r w:rsidR="001710D4">
        <w:rPr>
          <w:noProof/>
        </w:rPr>
        <w:t xml:space="preserve"> rapidly</w:t>
      </w:r>
      <w:r w:rsidR="00077B8E">
        <w:rPr>
          <w:noProof/>
        </w:rPr>
        <w:t xml:space="preserve"> when there’s congestion</w:t>
      </w:r>
      <w:r w:rsidR="0037540E">
        <w:rPr>
          <w:noProof/>
        </w:rPr>
        <w:t xml:space="preserve"> and</w:t>
      </w:r>
      <w:r w:rsidR="0063753F">
        <w:rPr>
          <w:noProof/>
        </w:rPr>
        <w:t xml:space="preserve"> incremented slowly</w:t>
      </w:r>
      <w:r w:rsidR="006D1583">
        <w:rPr>
          <w:noProof/>
        </w:rPr>
        <w:t xml:space="preserve"> otherwise.</w:t>
      </w:r>
      <w:r w:rsidR="002802E2">
        <w:rPr>
          <w:noProof/>
        </w:rPr>
        <w:t xml:space="preserve"> </w:t>
      </w:r>
      <w:r w:rsidR="00394B41">
        <w:rPr>
          <w:noProof/>
        </w:rPr>
        <w:t>The basic Congestion Control algorithm is named Slow Start / Congestion Avoidance (</w:t>
      </w:r>
      <w:r w:rsidR="00394B41">
        <w:rPr>
          <w:i/>
          <w:iCs/>
          <w:noProof/>
        </w:rPr>
        <w:t>SS/CA</w:t>
      </w:r>
      <w:r w:rsidR="00394B41" w:rsidRPr="00360298">
        <w:rPr>
          <w:noProof/>
        </w:rPr>
        <w:t>).</w:t>
      </w:r>
    </w:p>
    <w:p w14:paraId="69A23E70" w14:textId="3E455B7A" w:rsidR="00FE6C29" w:rsidRDefault="00197646" w:rsidP="00E72E23">
      <w:pPr>
        <w:pStyle w:val="AuxiliarText"/>
        <w:rPr>
          <w:noProof/>
        </w:rPr>
      </w:pPr>
      <w:r>
        <w:rPr>
          <w:noProof/>
        </w:rPr>
        <w:t xml:space="preserve">SS/CA uses a the following variables; </w:t>
      </w:r>
      <w:r w:rsidRPr="00197646">
        <w:rPr>
          <w:i/>
          <w:iCs/>
          <w:noProof/>
        </w:rPr>
        <w:t>cnwd</w:t>
      </w:r>
      <w:r>
        <w:rPr>
          <w:i/>
          <w:iCs/>
          <w:noProof/>
        </w:rPr>
        <w:t xml:space="preserve"> </w:t>
      </w:r>
      <w:r>
        <w:rPr>
          <w:noProof/>
        </w:rPr>
        <w:t xml:space="preserve">(congestion window), </w:t>
      </w:r>
      <w:r w:rsidR="00802A31">
        <w:rPr>
          <w:i/>
          <w:iCs/>
          <w:noProof/>
        </w:rPr>
        <w:t>snd_una</w:t>
      </w:r>
      <w:r w:rsidR="00802A31">
        <w:rPr>
          <w:noProof/>
        </w:rPr>
        <w:t xml:space="preserve"> (</w:t>
      </w:r>
      <w:r w:rsidR="006A001E" w:rsidRPr="00C218E5">
        <w:rPr>
          <w:i/>
          <w:iCs/>
          <w:noProof/>
        </w:rPr>
        <w:t>unacknowledgment</w:t>
      </w:r>
      <w:r w:rsidR="006A001E">
        <w:rPr>
          <w:noProof/>
        </w:rPr>
        <w:t>, first not confirmed segment</w:t>
      </w:r>
      <w:r w:rsidR="004D7750">
        <w:rPr>
          <w:noProof/>
        </w:rPr>
        <w:t xml:space="preserve">), </w:t>
      </w:r>
      <w:r w:rsidR="00FA5AB5">
        <w:rPr>
          <w:i/>
          <w:iCs/>
          <w:noProof/>
        </w:rPr>
        <w:t>ssthresh</w:t>
      </w:r>
      <w:r w:rsidR="00FA5AB5">
        <w:rPr>
          <w:noProof/>
        </w:rPr>
        <w:t xml:space="preserve"> (</w:t>
      </w:r>
      <w:r w:rsidR="00FA5AB5">
        <w:rPr>
          <w:i/>
          <w:iCs/>
          <w:noProof/>
        </w:rPr>
        <w:t>slow start threshold</w:t>
      </w:r>
      <w:r w:rsidR="00FA5AB5">
        <w:rPr>
          <w:noProof/>
        </w:rPr>
        <w:t xml:space="preserve">, </w:t>
      </w:r>
      <w:r w:rsidR="00477372" w:rsidRPr="00B57137">
        <w:rPr>
          <w:noProof/>
        </w:rPr>
        <w:t>threshold</w:t>
      </w:r>
      <w:r w:rsidR="00477372">
        <w:rPr>
          <w:noProof/>
        </w:rPr>
        <w:t xml:space="preserve"> </w:t>
      </w:r>
      <w:r w:rsidR="00806446">
        <w:rPr>
          <w:noProof/>
        </w:rPr>
        <w:t xml:space="preserve">between the </w:t>
      </w:r>
      <w:r w:rsidR="00806446">
        <w:rPr>
          <w:i/>
          <w:iCs/>
          <w:noProof/>
        </w:rPr>
        <w:t>slow start</w:t>
      </w:r>
      <w:r w:rsidR="00806446">
        <w:rPr>
          <w:noProof/>
        </w:rPr>
        <w:t xml:space="preserve"> and </w:t>
      </w:r>
      <w:r w:rsidR="00806446">
        <w:rPr>
          <w:i/>
          <w:iCs/>
          <w:noProof/>
        </w:rPr>
        <w:t xml:space="preserve">congestion avoidance </w:t>
      </w:r>
      <w:r w:rsidR="00806446">
        <w:rPr>
          <w:noProof/>
        </w:rPr>
        <w:t>phases).</w:t>
      </w:r>
      <w:r w:rsidR="007F1DA2">
        <w:rPr>
          <w:noProof/>
        </w:rPr>
        <w:t xml:space="preserve"> </w:t>
      </w:r>
      <w:r w:rsidR="00FE6C29">
        <w:rPr>
          <w:noProof/>
        </w:rPr>
        <w:t xml:space="preserve">During SS </w:t>
      </w:r>
      <w:r w:rsidR="00FE6C29">
        <w:rPr>
          <w:i/>
          <w:iCs/>
          <w:noProof/>
        </w:rPr>
        <w:t>cwnd</w:t>
      </w:r>
      <w:r w:rsidR="00FE6C29">
        <w:rPr>
          <w:noProof/>
        </w:rPr>
        <w:t xml:space="preserve"> is rapidly increased to the “operational point”.</w:t>
      </w:r>
      <w:r w:rsidR="007C5010">
        <w:rPr>
          <w:noProof/>
        </w:rPr>
        <w:t xml:space="preserve"> </w:t>
      </w:r>
      <w:r w:rsidR="00FE6C29">
        <w:rPr>
          <w:noProof/>
        </w:rPr>
        <w:t xml:space="preserve">Duraing CA </w:t>
      </w:r>
      <w:r w:rsidR="00FE6C29" w:rsidRPr="00FE6C29">
        <w:rPr>
          <w:i/>
          <w:iCs/>
          <w:noProof/>
        </w:rPr>
        <w:t>cwnd</w:t>
      </w:r>
      <w:r w:rsidR="00FE6C29">
        <w:rPr>
          <w:i/>
          <w:iCs/>
          <w:noProof/>
        </w:rPr>
        <w:t xml:space="preserve"> </w:t>
      </w:r>
      <w:r w:rsidR="00FE6C29">
        <w:rPr>
          <w:noProof/>
        </w:rPr>
        <w:t xml:space="preserve">is slowly increased </w:t>
      </w:r>
      <w:r w:rsidR="00C7368C">
        <w:rPr>
          <w:noProof/>
        </w:rPr>
        <w:t>looking for more available brandwidth.</w:t>
      </w:r>
      <w:r w:rsidR="00531250">
        <w:rPr>
          <w:noProof/>
        </w:rPr>
        <w:t xml:space="preserve"> </w:t>
      </w:r>
    </w:p>
    <w:p w14:paraId="3F731EDB" w14:textId="77777777" w:rsidR="00A1310B" w:rsidRPr="00A1310B" w:rsidRDefault="00A1310B" w:rsidP="00A1310B">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Initialization:</w:t>
      </w:r>
    </w:p>
    <w:p w14:paraId="3E73985E" w14:textId="6DA167D3" w:rsidR="00A1310B" w:rsidRPr="00A1310B" w:rsidRDefault="00A1310B" w:rsidP="00A1310B">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 </w:t>
      </w:r>
      <w:r w:rsidR="0006112D" w:rsidRPr="006B7B9A">
        <w:rPr>
          <w:rFonts w:eastAsia="Times New Roman" w:cs="Times New Roman"/>
          <w:color w:val="000000"/>
          <w:sz w:val="18"/>
          <w:szCs w:val="18"/>
          <w:lang w:eastAsia="en-GB"/>
        </w:rPr>
        <w:tab/>
      </w:r>
      <w:r w:rsidRPr="00A1310B">
        <w:rPr>
          <w:rFonts w:eastAsia="Times New Roman" w:cs="Times New Roman"/>
          <w:color w:val="000000"/>
          <w:sz w:val="18"/>
          <w:szCs w:val="18"/>
          <w:lang w:eastAsia="en-GB"/>
        </w:rPr>
        <w:t>cwnd = MSS;</w:t>
      </w:r>
    </w:p>
    <w:p w14:paraId="73A91BB2" w14:textId="37AE0A02" w:rsidR="00A1310B" w:rsidRPr="00A1310B" w:rsidRDefault="00A1310B" w:rsidP="0006112D">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ssthresh = </w:t>
      </w:r>
      <w:r w:rsidR="00434F29" w:rsidRPr="006B7B9A">
        <w:rPr>
          <w:rFonts w:eastAsia="Times New Roman" w:cs="Times New Roman"/>
          <w:color w:val="000000"/>
          <w:sz w:val="18"/>
          <w:szCs w:val="18"/>
          <w:lang w:eastAsia="en-GB"/>
        </w:rPr>
        <w:t>infinite</w:t>
      </w:r>
      <w:r w:rsidRPr="00A1310B">
        <w:rPr>
          <w:rFonts w:eastAsia="Times New Roman" w:cs="Times New Roman"/>
          <w:color w:val="000000"/>
          <w:sz w:val="18"/>
          <w:szCs w:val="18"/>
          <w:lang w:eastAsia="en-GB"/>
        </w:rPr>
        <w:t>;</w:t>
      </w:r>
    </w:p>
    <w:p w14:paraId="39987BCB" w14:textId="77777777" w:rsidR="00A1310B" w:rsidRPr="00A1310B" w:rsidRDefault="00A1310B" w:rsidP="00A1310B">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Each time an ack confirming </w:t>
      </w:r>
      <w:r w:rsidRPr="00A1310B">
        <w:rPr>
          <w:rFonts w:eastAsia="Times New Roman" w:cs="Times New Roman"/>
          <w:color w:val="0000FF"/>
          <w:sz w:val="18"/>
          <w:szCs w:val="18"/>
          <w:lang w:eastAsia="en-GB"/>
        </w:rPr>
        <w:t>new</w:t>
      </w:r>
      <w:r w:rsidRPr="00A1310B">
        <w:rPr>
          <w:rFonts w:eastAsia="Times New Roman" w:cs="Times New Roman"/>
          <w:color w:val="000000"/>
          <w:sz w:val="18"/>
          <w:szCs w:val="18"/>
          <w:lang w:eastAsia="en-GB"/>
        </w:rPr>
        <w:t> data is received:</w:t>
      </w:r>
    </w:p>
    <w:p w14:paraId="74620A07" w14:textId="2E76B4FB" w:rsidR="00A1310B" w:rsidRPr="00A1310B" w:rsidRDefault="00434F29" w:rsidP="008158B5">
      <w:pPr>
        <w:shd w:val="clear" w:color="auto" w:fill="FFFFFF"/>
        <w:spacing w:after="0" w:line="285" w:lineRule="atLeast"/>
        <w:ind w:firstLine="720"/>
        <w:rPr>
          <w:rFonts w:eastAsia="Times New Roman" w:cs="Times New Roman"/>
          <w:color w:val="000000"/>
          <w:sz w:val="18"/>
          <w:szCs w:val="18"/>
          <w:lang w:eastAsia="en-GB"/>
        </w:rPr>
      </w:pPr>
      <w:r w:rsidRPr="006B7B9A">
        <w:rPr>
          <w:rFonts w:eastAsia="Times New Roman" w:cs="Times New Roman"/>
          <w:color w:val="0000FF"/>
          <w:sz w:val="18"/>
          <w:szCs w:val="18"/>
          <w:lang w:eastAsia="en-GB"/>
        </w:rPr>
        <w:t>if</w:t>
      </w:r>
      <w:r w:rsidRPr="006B7B9A">
        <w:rPr>
          <w:rFonts w:eastAsia="Times New Roman" w:cs="Times New Roman"/>
          <w:color w:val="000000"/>
          <w:sz w:val="18"/>
          <w:szCs w:val="18"/>
          <w:lang w:eastAsia="en-GB"/>
        </w:rPr>
        <w:t xml:space="preserve"> (</w:t>
      </w:r>
      <w:r w:rsidR="00A1310B" w:rsidRPr="00A1310B">
        <w:rPr>
          <w:rFonts w:eastAsia="Times New Roman" w:cs="Times New Roman"/>
          <w:color w:val="000000"/>
          <w:sz w:val="18"/>
          <w:szCs w:val="18"/>
          <w:lang w:eastAsia="en-GB"/>
        </w:rPr>
        <w:t>cwnd &lt; ssthresh)</w:t>
      </w:r>
      <w:r w:rsidR="008158B5" w:rsidRPr="006B7B9A">
        <w:rPr>
          <w:rFonts w:eastAsia="Times New Roman" w:cs="Times New Roman"/>
          <w:color w:val="000000"/>
          <w:sz w:val="18"/>
          <w:szCs w:val="18"/>
          <w:lang w:eastAsia="en-GB"/>
        </w:rPr>
        <w:t xml:space="preserve"> </w:t>
      </w:r>
      <w:r w:rsidR="00A1310B" w:rsidRPr="00A1310B">
        <w:rPr>
          <w:rFonts w:eastAsia="Times New Roman" w:cs="Times New Roman"/>
          <w:color w:val="000000"/>
          <w:sz w:val="18"/>
          <w:szCs w:val="18"/>
          <w:lang w:eastAsia="en-GB"/>
        </w:rPr>
        <w:t>cwnd += MSS;</w:t>
      </w:r>
      <w:r w:rsidR="00A1310B" w:rsidRPr="00A1310B">
        <w:rPr>
          <w:rFonts w:eastAsia="Times New Roman" w:cs="Times New Roman"/>
          <w:color w:val="008000"/>
          <w:sz w:val="18"/>
          <w:szCs w:val="18"/>
          <w:lang w:eastAsia="en-GB"/>
        </w:rPr>
        <w:t> </w:t>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A1310B" w:rsidRPr="00A1310B">
        <w:rPr>
          <w:rFonts w:eastAsia="Times New Roman" w:cs="Times New Roman"/>
          <w:color w:val="008000"/>
          <w:sz w:val="18"/>
          <w:szCs w:val="18"/>
          <w:lang w:eastAsia="en-GB"/>
        </w:rPr>
        <w:t>/* SS */</w:t>
      </w:r>
    </w:p>
    <w:p w14:paraId="7E3FF54D" w14:textId="1B311EB3" w:rsidR="00A1310B" w:rsidRPr="00A1310B" w:rsidRDefault="00434F29" w:rsidP="008158B5">
      <w:pPr>
        <w:shd w:val="clear" w:color="auto" w:fill="FFFFFF"/>
        <w:spacing w:after="0" w:line="285" w:lineRule="atLeast"/>
        <w:ind w:firstLine="720"/>
        <w:rPr>
          <w:rFonts w:eastAsia="Times New Roman" w:cs="Times New Roman"/>
          <w:color w:val="000000"/>
          <w:sz w:val="18"/>
          <w:szCs w:val="18"/>
          <w:lang w:eastAsia="en-GB"/>
        </w:rPr>
      </w:pPr>
      <w:r w:rsidRPr="006B7B9A">
        <w:rPr>
          <w:rFonts w:eastAsia="Times New Roman" w:cs="Times New Roman"/>
          <w:color w:val="0000FF"/>
          <w:sz w:val="18"/>
          <w:szCs w:val="18"/>
          <w:lang w:eastAsia="en-GB"/>
        </w:rPr>
        <w:t>else</w:t>
      </w:r>
      <w:r w:rsidRPr="006B7B9A">
        <w:rPr>
          <w:rFonts w:eastAsia="Times New Roman" w:cs="Times New Roman"/>
          <w:color w:val="000000"/>
          <w:sz w:val="18"/>
          <w:szCs w:val="18"/>
          <w:lang w:eastAsia="en-GB"/>
        </w:rPr>
        <w:t xml:space="preserve"> cwnd</w:t>
      </w:r>
      <w:r w:rsidR="00A1310B" w:rsidRPr="00A1310B">
        <w:rPr>
          <w:rFonts w:eastAsia="Times New Roman" w:cs="Times New Roman"/>
          <w:color w:val="000000"/>
          <w:sz w:val="18"/>
          <w:szCs w:val="18"/>
          <w:lang w:eastAsia="en-GB"/>
        </w:rPr>
        <w:t> += MSS * MSS / cwnd;</w:t>
      </w:r>
      <w:r w:rsidR="00A1310B" w:rsidRPr="00A1310B">
        <w:rPr>
          <w:rFonts w:eastAsia="Times New Roman" w:cs="Times New Roman"/>
          <w:color w:val="008000"/>
          <w:sz w:val="18"/>
          <w:szCs w:val="18"/>
          <w:lang w:eastAsia="en-GB"/>
        </w:rPr>
        <w:t> </w:t>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2B4617">
        <w:rPr>
          <w:rFonts w:eastAsia="Times New Roman" w:cs="Times New Roman"/>
          <w:color w:val="008000"/>
          <w:sz w:val="18"/>
          <w:szCs w:val="18"/>
          <w:lang w:eastAsia="en-GB"/>
        </w:rPr>
        <w:tab/>
      </w:r>
      <w:r w:rsidR="00A1310B" w:rsidRPr="00A1310B">
        <w:rPr>
          <w:rFonts w:eastAsia="Times New Roman" w:cs="Times New Roman"/>
          <w:color w:val="008000"/>
          <w:sz w:val="18"/>
          <w:szCs w:val="18"/>
          <w:lang w:eastAsia="en-GB"/>
        </w:rPr>
        <w:t>/* CA */</w:t>
      </w:r>
    </w:p>
    <w:p w14:paraId="76B29058" w14:textId="77777777" w:rsidR="00A1310B" w:rsidRPr="00A1310B" w:rsidRDefault="00A1310B" w:rsidP="0006112D">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When there is a time-out:</w:t>
      </w:r>
    </w:p>
    <w:p w14:paraId="3B586619" w14:textId="16D272FC" w:rsidR="00A1310B" w:rsidRPr="00A1310B" w:rsidRDefault="00A1310B" w:rsidP="0006112D">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Retransmit snd_una;</w:t>
      </w:r>
    </w:p>
    <w:p w14:paraId="495196BC" w14:textId="61626B47" w:rsidR="00A1310B" w:rsidRPr="00A1310B" w:rsidRDefault="00A1310B" w:rsidP="0006112D">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ssthresh = </w:t>
      </w:r>
      <w:r w:rsidR="00B654D5" w:rsidRPr="006B7B9A">
        <w:rPr>
          <w:rFonts w:eastAsia="Times New Roman" w:cs="Times New Roman"/>
          <w:color w:val="000000"/>
          <w:sz w:val="18"/>
          <w:szCs w:val="18"/>
          <w:lang w:eastAsia="en-GB"/>
        </w:rPr>
        <w:t>max (</w:t>
      </w:r>
      <w:r w:rsidR="00A40DA8" w:rsidRPr="006B7B9A">
        <w:rPr>
          <w:rFonts w:eastAsia="Times New Roman" w:cs="Times New Roman"/>
          <w:color w:val="000000"/>
          <w:sz w:val="18"/>
          <w:szCs w:val="18"/>
          <w:lang w:eastAsia="en-GB"/>
        </w:rPr>
        <w:t>min (</w:t>
      </w:r>
      <w:r w:rsidRPr="00A1310B">
        <w:rPr>
          <w:rFonts w:eastAsia="Times New Roman" w:cs="Times New Roman"/>
          <w:color w:val="000000"/>
          <w:sz w:val="18"/>
          <w:szCs w:val="18"/>
          <w:lang w:eastAsia="en-GB"/>
        </w:rPr>
        <w:t>awnd, cwnd) / </w:t>
      </w:r>
      <w:r w:rsidRPr="00A1310B">
        <w:rPr>
          <w:rFonts w:eastAsia="Times New Roman" w:cs="Times New Roman"/>
          <w:color w:val="098658"/>
          <w:sz w:val="18"/>
          <w:szCs w:val="18"/>
          <w:lang w:eastAsia="en-GB"/>
        </w:rPr>
        <w:t>2</w:t>
      </w:r>
      <w:r w:rsidRPr="00A1310B">
        <w:rPr>
          <w:rFonts w:eastAsia="Times New Roman" w:cs="Times New Roman"/>
          <w:color w:val="000000"/>
          <w:sz w:val="18"/>
          <w:szCs w:val="18"/>
          <w:lang w:eastAsia="en-GB"/>
        </w:rPr>
        <w:t>, </w:t>
      </w:r>
      <w:r w:rsidRPr="00A1310B">
        <w:rPr>
          <w:rFonts w:eastAsia="Times New Roman" w:cs="Times New Roman"/>
          <w:color w:val="098658"/>
          <w:sz w:val="18"/>
          <w:szCs w:val="18"/>
          <w:lang w:eastAsia="en-GB"/>
        </w:rPr>
        <w:t>2</w:t>
      </w:r>
      <w:r w:rsidRPr="00A1310B">
        <w:rPr>
          <w:rFonts w:eastAsia="Times New Roman" w:cs="Times New Roman"/>
          <w:color w:val="000000"/>
          <w:sz w:val="18"/>
          <w:szCs w:val="18"/>
          <w:lang w:eastAsia="en-GB"/>
        </w:rPr>
        <w:t> MSS);</w:t>
      </w:r>
    </w:p>
    <w:p w14:paraId="5A109957" w14:textId="7D593D70" w:rsidR="00A1310B" w:rsidRDefault="00A1310B" w:rsidP="008158B5">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cwnd = MSS;</w:t>
      </w:r>
    </w:p>
    <w:p w14:paraId="6396DEDB" w14:textId="77777777" w:rsidR="00286F84" w:rsidRPr="00A1310B" w:rsidRDefault="00286F84" w:rsidP="00286F84">
      <w:pPr>
        <w:shd w:val="clear" w:color="auto" w:fill="FFFFFF"/>
        <w:spacing w:after="0" w:line="285" w:lineRule="atLeast"/>
        <w:rPr>
          <w:rFonts w:eastAsia="Times New Roman" w:cs="Times New Roman"/>
          <w:color w:val="000000"/>
          <w:sz w:val="18"/>
          <w:szCs w:val="18"/>
          <w:lang w:eastAsia="en-GB"/>
        </w:rPr>
      </w:pPr>
    </w:p>
    <w:p w14:paraId="3D84A873" w14:textId="7D251288" w:rsidR="00EC6CFE" w:rsidRDefault="00286F84" w:rsidP="00E72E23">
      <w:pPr>
        <w:pStyle w:val="AuxiliarText"/>
        <w:rPr>
          <w:noProof/>
        </w:rPr>
      </w:pPr>
      <w:r>
        <w:rPr>
          <w:noProof/>
        </w:rPr>
        <w:t>TCP sends the entire window, W (in several segments)</w:t>
      </w:r>
      <w:r w:rsidR="00F063C3">
        <w:rPr>
          <w:noProof/>
        </w:rPr>
        <w:t>. The segments accumulate in the queues of the interfaces where there are bottlenecks</w:t>
      </w:r>
      <w:r w:rsidR="006A0B85">
        <w:rPr>
          <w:noProof/>
        </w:rPr>
        <w:t>. Steady state : the TCP connection started time ago. In general, we can assume that, on the average, is fulfilled vef = W / RTT. If there are no losses, W will be awdn, otherwise W follows a “saw tooth”.</w:t>
      </w:r>
    </w:p>
    <w:p w14:paraId="15234D64" w14:textId="46737B6A" w:rsidR="00EC6CFE" w:rsidRDefault="00EC6CFE" w:rsidP="00E72E23">
      <w:pPr>
        <w:pStyle w:val="AuxiliarText"/>
        <w:rPr>
          <w:noProof/>
        </w:rPr>
      </w:pPr>
      <w:r>
        <w:rPr>
          <w:noProof/>
        </w:rPr>
        <w:t>TCP has a timer to control retransmissions</w:t>
      </w:r>
      <w:r w:rsidR="00475660">
        <w:rPr>
          <w:noProof/>
        </w:rPr>
        <w:t xml:space="preserve"> (</w:t>
      </w:r>
      <w:r w:rsidR="00475660">
        <w:rPr>
          <w:i/>
          <w:iCs/>
          <w:noProof/>
        </w:rPr>
        <w:t>Retransmission TimeOut</w:t>
      </w:r>
      <w:r w:rsidR="00475660">
        <w:rPr>
          <w:noProof/>
        </w:rPr>
        <w:t xml:space="preserve">, </w:t>
      </w:r>
      <w:r w:rsidR="00475660">
        <w:rPr>
          <w:i/>
          <w:iCs/>
          <w:noProof/>
        </w:rPr>
        <w:t>RTO</w:t>
      </w:r>
      <w:r w:rsidR="00475660">
        <w:rPr>
          <w:noProof/>
        </w:rPr>
        <w:t>)</w:t>
      </w:r>
      <w:r w:rsidR="000F04A0">
        <w:rPr>
          <w:noProof/>
        </w:rPr>
        <w:t xml:space="preserve">. </w:t>
      </w:r>
      <w:r w:rsidR="005F40D8">
        <w:rPr>
          <w:noProof/>
        </w:rPr>
        <w:t>This timer is active when there</w:t>
      </w:r>
      <w:r w:rsidR="0075055A">
        <w:rPr>
          <w:noProof/>
        </w:rPr>
        <w:t xml:space="preserve"> are</w:t>
      </w:r>
      <w:r w:rsidR="005F40D8">
        <w:rPr>
          <w:noProof/>
        </w:rPr>
        <w:t xml:space="preserve"> pending </w:t>
      </w:r>
      <w:r w:rsidR="0075055A" w:rsidRPr="0075055A">
        <w:rPr>
          <w:i/>
          <w:iCs/>
          <w:noProof/>
        </w:rPr>
        <w:t>akcs</w:t>
      </w:r>
      <w:r w:rsidR="0075055A">
        <w:rPr>
          <w:noProof/>
        </w:rPr>
        <w:t>.</w:t>
      </w:r>
      <w:r w:rsidR="00BA6461">
        <w:rPr>
          <w:noProof/>
        </w:rPr>
        <w:t xml:space="preserve"> When </w:t>
      </w:r>
      <w:r w:rsidR="00BA6461" w:rsidRPr="00BA6461">
        <w:rPr>
          <w:i/>
          <w:iCs/>
          <w:noProof/>
        </w:rPr>
        <w:t>RTO</w:t>
      </w:r>
      <w:r w:rsidR="00BA6461">
        <w:rPr>
          <w:noProof/>
        </w:rPr>
        <w:t xml:space="preserve"> is active</w:t>
      </w:r>
      <w:r w:rsidR="00AA1479">
        <w:rPr>
          <w:noProof/>
        </w:rPr>
        <w:t xml:space="preserve">, it is continously decreased, and a retransmission occurs when </w:t>
      </w:r>
      <w:r w:rsidR="00AA1479" w:rsidRPr="003F0DDF">
        <w:rPr>
          <w:i/>
          <w:iCs/>
          <w:noProof/>
        </w:rPr>
        <w:t>RTO</w:t>
      </w:r>
      <w:r w:rsidR="00AA1479">
        <w:rPr>
          <w:noProof/>
        </w:rPr>
        <w:t xml:space="preserve"> </w:t>
      </w:r>
      <w:r w:rsidR="00AA1479">
        <w:rPr>
          <w:noProof/>
        </w:rPr>
        <w:lastRenderedPageBreak/>
        <w:t>reaches zero.</w:t>
      </w:r>
      <w:r w:rsidR="008B55B5">
        <w:rPr>
          <w:noProof/>
        </w:rPr>
        <w:t xml:space="preserve"> Each time an </w:t>
      </w:r>
      <w:r w:rsidR="008B55B5" w:rsidRPr="008B55B5">
        <w:rPr>
          <w:i/>
          <w:iCs/>
          <w:noProof/>
        </w:rPr>
        <w:t>ack</w:t>
      </w:r>
      <w:r w:rsidR="008B55B5">
        <w:rPr>
          <w:noProof/>
        </w:rPr>
        <w:t xml:space="preserve"> confirming new data arriev</w:t>
      </w:r>
      <w:r w:rsidR="003F55AF">
        <w:rPr>
          <w:noProof/>
        </w:rPr>
        <w:t xml:space="preserve">es </w:t>
      </w:r>
      <w:r w:rsidR="003F55AF" w:rsidRPr="00845514">
        <w:rPr>
          <w:i/>
          <w:iCs/>
          <w:noProof/>
        </w:rPr>
        <w:t>RTO</w:t>
      </w:r>
      <w:r w:rsidR="003F55AF">
        <w:rPr>
          <w:noProof/>
        </w:rPr>
        <w:t xml:space="preserve"> is computed</w:t>
      </w:r>
      <w:r w:rsidR="008B44D0">
        <w:rPr>
          <w:noProof/>
        </w:rPr>
        <w:t xml:space="preserve"> and restarted if there are pending </w:t>
      </w:r>
      <w:r w:rsidR="008B44D0" w:rsidRPr="008B44D0">
        <w:rPr>
          <w:i/>
          <w:iCs/>
          <w:noProof/>
        </w:rPr>
        <w:t>acks</w:t>
      </w:r>
      <w:r w:rsidR="00401527">
        <w:rPr>
          <w:noProof/>
        </w:rPr>
        <w:t>,</w:t>
      </w:r>
      <w:r w:rsidR="004C6FEA">
        <w:rPr>
          <w:noProof/>
        </w:rPr>
        <w:t xml:space="preserve"> or stopped otherwise.</w:t>
      </w:r>
    </w:p>
    <w:p w14:paraId="575268CC" w14:textId="556B72BF" w:rsidR="002B4617" w:rsidRPr="00BA7A83" w:rsidRDefault="002B4617" w:rsidP="00E72E23">
      <w:pPr>
        <w:pStyle w:val="AuxiliarText"/>
      </w:pPr>
      <w:r>
        <w:rPr>
          <w:noProof/>
        </w:rPr>
        <w:t xml:space="preserve">Whenever </w:t>
      </w:r>
      <w:r w:rsidRPr="002B4617">
        <w:rPr>
          <w:i/>
          <w:iCs/>
          <w:noProof/>
        </w:rPr>
        <w:t>RTO</w:t>
      </w:r>
      <w:r w:rsidR="00C461EF">
        <w:rPr>
          <w:i/>
          <w:iCs/>
          <w:noProof/>
        </w:rPr>
        <w:t xml:space="preserve"> </w:t>
      </w:r>
      <w:r w:rsidR="00C461EF">
        <w:rPr>
          <w:noProof/>
        </w:rPr>
        <w:t>is computed</w:t>
      </w:r>
      <w:r w:rsidR="00AB583C">
        <w:rPr>
          <w:noProof/>
        </w:rPr>
        <w:t>, the TCP sender measures the RTT</w:t>
      </w:r>
      <w:r w:rsidR="0039701A">
        <w:rPr>
          <w:noProof/>
        </w:rPr>
        <w:t xml:space="preserve"> </w:t>
      </w:r>
      <w:r w:rsidR="00AB583C">
        <w:rPr>
          <w:noProof/>
        </w:rPr>
        <w:t>mean(srtt) and variance(rttvar)</w:t>
      </w:r>
      <w:r w:rsidR="00191465">
        <w:rPr>
          <w:noProof/>
        </w:rPr>
        <w:t xml:space="preserve">. The retransmission time-out is given by </w:t>
      </w:r>
      <w:r w:rsidR="00191465" w:rsidRPr="00FA3F39">
        <w:rPr>
          <w:i/>
          <w:iCs/>
          <w:noProof/>
        </w:rPr>
        <w:t>RTO</w:t>
      </w:r>
      <w:r w:rsidR="00191465">
        <w:rPr>
          <w:noProof/>
        </w:rPr>
        <w:t xml:space="preserve"> = </w:t>
      </w:r>
      <w:r w:rsidR="003F6932">
        <w:rPr>
          <w:noProof/>
        </w:rPr>
        <w:t>srtt + 4·rttvar.</w:t>
      </w:r>
      <w:r w:rsidR="00BA7A83">
        <w:rPr>
          <w:noProof/>
        </w:rPr>
        <w:t xml:space="preserve"> </w:t>
      </w:r>
      <w:r w:rsidR="00BA7A83" w:rsidRPr="00BA7A83">
        <w:rPr>
          <w:i/>
          <w:iCs/>
          <w:noProof/>
        </w:rPr>
        <w:t>RTO</w:t>
      </w:r>
      <w:r w:rsidR="00BA7A83">
        <w:rPr>
          <w:noProof/>
        </w:rPr>
        <w:t xml:space="preserve"> is duplicated each retransmitted segment</w:t>
      </w:r>
      <w:r w:rsidR="0056449B">
        <w:rPr>
          <w:noProof/>
        </w:rPr>
        <w:t>.</w:t>
      </w:r>
      <w:r w:rsidR="00E8683E">
        <w:rPr>
          <w:noProof/>
        </w:rPr>
        <w:t xml:space="preserve"> </w:t>
      </w:r>
      <w:r w:rsidR="00470B85">
        <w:rPr>
          <w:noProof/>
        </w:rPr>
        <w:t>RTT measurements are calculated using “slow-timer tics” or the TCP timestamp option.</w:t>
      </w:r>
    </w:p>
    <w:p w14:paraId="271B802B" w14:textId="491438F7" w:rsidR="002A1455" w:rsidRPr="00591AFA" w:rsidRDefault="0069757C" w:rsidP="001E7DB0">
      <w:pPr>
        <w:pStyle w:val="Auxiliar1"/>
      </w:pPr>
      <w:bookmarkStart w:id="13" w:name="_Toc72234715"/>
      <w:r>
        <w:t xml:space="preserve">NETWORK </w:t>
      </w:r>
      <w:r w:rsidR="002A1455" w:rsidRPr="00591AFA">
        <w:t>APPLICATIONS</w:t>
      </w:r>
      <w:bookmarkEnd w:id="13"/>
    </w:p>
    <w:p w14:paraId="0CD07F88" w14:textId="0705FB60" w:rsidR="00034F8D" w:rsidRDefault="00525E63" w:rsidP="00184C3B">
      <w:pPr>
        <w:pStyle w:val="Auxiliar2"/>
        <w:numPr>
          <w:ilvl w:val="1"/>
          <w:numId w:val="31"/>
        </w:numPr>
        <w:rPr>
          <w:lang w:val="en-GB"/>
        </w:rPr>
      </w:pPr>
      <w:bookmarkStart w:id="14" w:name="_Toc72234716"/>
      <w:r>
        <w:rPr>
          <w:lang w:val="en-GB"/>
        </w:rPr>
        <w:t>DNS</w:t>
      </w:r>
      <w:bookmarkEnd w:id="14"/>
    </w:p>
    <w:p w14:paraId="0B894E32" w14:textId="594251D1" w:rsidR="00525E63" w:rsidRDefault="00C6541B" w:rsidP="00C6541B">
      <w:pPr>
        <w:pStyle w:val="Auxiliar2"/>
      </w:pPr>
      <w:bookmarkStart w:id="15" w:name="_Toc72234717"/>
      <w:proofErr w:type="spellStart"/>
      <w:r>
        <w:t>Email</w:t>
      </w:r>
      <w:bookmarkEnd w:id="15"/>
      <w:proofErr w:type="spellEnd"/>
    </w:p>
    <w:p w14:paraId="60499C5C" w14:textId="66899E90" w:rsidR="00C6541B" w:rsidRDefault="00C6541B" w:rsidP="00C6541B">
      <w:pPr>
        <w:pStyle w:val="Auxiliar2"/>
      </w:pPr>
      <w:bookmarkStart w:id="16" w:name="_Toc72234718"/>
      <w:r>
        <w:t>Web</w:t>
      </w:r>
      <w:bookmarkEnd w:id="16"/>
    </w:p>
    <w:p w14:paraId="4894DE6B" w14:textId="332CCF4B" w:rsidR="00C6541B" w:rsidRDefault="00C6541B" w:rsidP="00C6541B">
      <w:pPr>
        <w:pStyle w:val="Auxiliar2"/>
      </w:pPr>
      <w:bookmarkStart w:id="17" w:name="_Toc72234719"/>
      <w:r>
        <w:t>HTML</w:t>
      </w:r>
      <w:bookmarkEnd w:id="17"/>
    </w:p>
    <w:p w14:paraId="59194537" w14:textId="6C6F8AA9" w:rsidR="00C6541B" w:rsidRPr="00C6541B" w:rsidRDefault="00C6541B" w:rsidP="00C6541B">
      <w:pPr>
        <w:pStyle w:val="Auxiliar2"/>
      </w:pPr>
      <w:bookmarkStart w:id="18" w:name="_Toc72234720"/>
      <w:proofErr w:type="spellStart"/>
      <w:r>
        <w:t>Charsets</w:t>
      </w:r>
      <w:bookmarkEnd w:id="18"/>
      <w:proofErr w:type="spellEnd"/>
    </w:p>
    <w:p w14:paraId="70E2C270" w14:textId="5D5C1E19" w:rsidR="00525E63" w:rsidRPr="00525E63" w:rsidRDefault="00525E63" w:rsidP="00525E63">
      <w:pPr>
        <w:pStyle w:val="AuxiliarText"/>
      </w:pPr>
    </w:p>
    <w:sectPr w:rsidR="00525E63" w:rsidRPr="00525E63" w:rsidSect="00DD2178">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D6AE" w14:textId="77777777" w:rsidR="00A05DF6" w:rsidRDefault="00A05DF6" w:rsidP="00AE0612">
      <w:r>
        <w:separator/>
      </w:r>
    </w:p>
  </w:endnote>
  <w:endnote w:type="continuationSeparator" w:id="0">
    <w:p w14:paraId="56BCFD72" w14:textId="77777777" w:rsidR="00A05DF6" w:rsidRDefault="00A05DF6" w:rsidP="00AE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ExtraBold">
    <w:panose1 w:val="000009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ExtraLight">
    <w:panose1 w:val="000003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7F09" w14:textId="77777777" w:rsidR="00A05DF6" w:rsidRDefault="00A05DF6" w:rsidP="00AE0612">
      <w:r>
        <w:separator/>
      </w:r>
    </w:p>
  </w:footnote>
  <w:footnote w:type="continuationSeparator" w:id="0">
    <w:p w14:paraId="5298E6BE" w14:textId="77777777" w:rsidR="00A05DF6" w:rsidRDefault="00A05DF6" w:rsidP="00AE0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4B1D" w14:textId="50128C17" w:rsidR="008D0719" w:rsidRPr="008D0719" w:rsidRDefault="00342241" w:rsidP="00342241">
    <w:pPr>
      <w:pStyle w:val="Header"/>
      <w:rPr>
        <w:rFonts w:ascii="Montserrat Light" w:hAnsi="Montserrat Light"/>
      </w:rPr>
    </w:pPr>
    <w:r w:rsidRPr="00A375F5">
      <w:rPr>
        <w:rFonts w:ascii="Montserrat SemiBold" w:hAnsi="Montserrat SemiBold"/>
      </w:rPr>
      <w:t>XARXES DE COMPUTACI</w:t>
    </w:r>
    <w:r w:rsidR="00871714">
      <w:rPr>
        <w:rFonts w:ascii="Montserrat SemiBold" w:hAnsi="Montserrat SemiBold"/>
      </w:rPr>
      <w:t>Ó</w:t>
    </w:r>
    <w:r w:rsidR="008D0719" w:rsidRPr="008D0719">
      <w:tab/>
    </w:r>
    <w:r w:rsidR="008D0719" w:rsidRPr="008D0719">
      <w:tab/>
    </w:r>
    <w:r w:rsidR="007F31A9">
      <w:t xml:space="preserve">                                                                                        </w:t>
    </w:r>
    <w:r w:rsidR="008D0719" w:rsidRPr="008D0719">
      <w:rPr>
        <w:rFonts w:ascii="Montserrat Light" w:hAnsi="Montserrat Light"/>
      </w:rPr>
      <w:t>Ricard Guixaró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5A9"/>
    <w:multiLevelType w:val="hybridMultilevel"/>
    <w:tmpl w:val="A9800F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62F73"/>
    <w:multiLevelType w:val="hybridMultilevel"/>
    <w:tmpl w:val="C9BCD2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B7489"/>
    <w:multiLevelType w:val="hybridMultilevel"/>
    <w:tmpl w:val="12F0DC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C92CB5"/>
    <w:multiLevelType w:val="hybridMultilevel"/>
    <w:tmpl w:val="8912E3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330EFD"/>
    <w:multiLevelType w:val="hybridMultilevel"/>
    <w:tmpl w:val="74685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080020"/>
    <w:multiLevelType w:val="hybridMultilevel"/>
    <w:tmpl w:val="19C4EA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F3C05"/>
    <w:multiLevelType w:val="hybridMultilevel"/>
    <w:tmpl w:val="ABC06F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569F1"/>
    <w:multiLevelType w:val="hybridMultilevel"/>
    <w:tmpl w:val="3DE25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1924F4"/>
    <w:multiLevelType w:val="hybridMultilevel"/>
    <w:tmpl w:val="D65049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313AF0"/>
    <w:multiLevelType w:val="hybridMultilevel"/>
    <w:tmpl w:val="AEC441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4A7EF5"/>
    <w:multiLevelType w:val="hybridMultilevel"/>
    <w:tmpl w:val="C362FEB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A7B65FE"/>
    <w:multiLevelType w:val="multilevel"/>
    <w:tmpl w:val="221CFD9E"/>
    <w:lvl w:ilvl="0">
      <w:start w:val="1"/>
      <w:numFmt w:val="decimal"/>
      <w:lvlText w:val="UNIT %1."/>
      <w:lvlJc w:val="left"/>
      <w:pPr>
        <w:ind w:left="360" w:hanging="360"/>
      </w:pPr>
      <w:rPr>
        <w:rFonts w:ascii="Montserrat ExtraBold" w:hAnsi="Montserrat ExtraBold" w:hint="default"/>
        <w:color w:val="0070C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6C6FDD"/>
    <w:multiLevelType w:val="hybridMultilevel"/>
    <w:tmpl w:val="0DB4014E"/>
    <w:lvl w:ilvl="0" w:tplc="8D22CFD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0F2C49"/>
    <w:multiLevelType w:val="hybridMultilevel"/>
    <w:tmpl w:val="2ED8A1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773086"/>
    <w:multiLevelType w:val="hybridMultilevel"/>
    <w:tmpl w:val="86D296F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A0C88"/>
    <w:multiLevelType w:val="multilevel"/>
    <w:tmpl w:val="A1B2C356"/>
    <w:lvl w:ilvl="0">
      <w:start w:val="1"/>
      <w:numFmt w:val="decimal"/>
      <w:pStyle w:val="Auxiliar1"/>
      <w:lvlText w:val="UNIT %1. "/>
      <w:lvlJc w:val="left"/>
      <w:pPr>
        <w:ind w:left="360" w:hanging="360"/>
      </w:pPr>
      <w:rPr>
        <w:rFonts w:ascii="Montserrat ExtraBold" w:hAnsi="Montserrat ExtraBold" w:hint="default"/>
        <w:color w:val="0070C0"/>
        <w:sz w:val="32"/>
        <w:u w:val="words" w:color="000000" w:themeColor="text1"/>
      </w:rPr>
    </w:lvl>
    <w:lvl w:ilvl="1">
      <w:start w:val="1"/>
      <w:numFmt w:val="lowerLetter"/>
      <w:lvlText w:val="%2."/>
      <w:lvlJc w:val="left"/>
      <w:pPr>
        <w:ind w:left="720" w:hanging="360"/>
      </w:pPr>
      <w:rPr>
        <w:rFonts w:ascii="Montserrat ExtraBold" w:hAnsi="Montserrat ExtraBold" w:hint="default"/>
        <w:color w:val="0070C0"/>
        <w:sz w:val="24"/>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1C6FCD"/>
    <w:multiLevelType w:val="hybridMultilevel"/>
    <w:tmpl w:val="81866C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245B58"/>
    <w:multiLevelType w:val="hybridMultilevel"/>
    <w:tmpl w:val="0DCE02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5420EB"/>
    <w:multiLevelType w:val="multilevel"/>
    <w:tmpl w:val="0DCE02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1F2262"/>
    <w:multiLevelType w:val="hybridMultilevel"/>
    <w:tmpl w:val="6AFE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757896"/>
    <w:multiLevelType w:val="hybridMultilevel"/>
    <w:tmpl w:val="E0746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55BD6"/>
    <w:multiLevelType w:val="hybridMultilevel"/>
    <w:tmpl w:val="7C4266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D02E79"/>
    <w:multiLevelType w:val="hybridMultilevel"/>
    <w:tmpl w:val="2C94A9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3B1B42"/>
    <w:multiLevelType w:val="hybridMultilevel"/>
    <w:tmpl w:val="A61051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122EA3"/>
    <w:multiLevelType w:val="hybridMultilevel"/>
    <w:tmpl w:val="B4FEF1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5019B3"/>
    <w:multiLevelType w:val="hybridMultilevel"/>
    <w:tmpl w:val="581C917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2E7049"/>
    <w:multiLevelType w:val="hybridMultilevel"/>
    <w:tmpl w:val="E25EE9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1C7437"/>
    <w:multiLevelType w:val="hybridMultilevel"/>
    <w:tmpl w:val="491052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89305C"/>
    <w:multiLevelType w:val="multilevel"/>
    <w:tmpl w:val="221CFD9E"/>
    <w:lvl w:ilvl="0">
      <w:start w:val="1"/>
      <w:numFmt w:val="decimal"/>
      <w:lvlText w:val="UNIT %1."/>
      <w:lvlJc w:val="left"/>
      <w:pPr>
        <w:ind w:left="360" w:hanging="360"/>
      </w:pPr>
      <w:rPr>
        <w:rFonts w:ascii="Montserrat ExtraBold" w:hAnsi="Montserrat ExtraBold" w:hint="default"/>
        <w:color w:val="0070C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7795C8E"/>
    <w:multiLevelType w:val="multilevel"/>
    <w:tmpl w:val="A4A023D2"/>
    <w:lvl w:ilvl="0">
      <w:start w:val="1"/>
      <w:numFmt w:val="decimal"/>
      <w:pStyle w:val="Auxiliar"/>
      <w:lvlText w:val="UNIT %1. "/>
      <w:lvlJc w:val="left"/>
      <w:pPr>
        <w:ind w:left="360" w:hanging="360"/>
      </w:pPr>
      <w:rPr>
        <w:rFonts w:ascii="Montserrat ExtraBold" w:hAnsi="Montserrat ExtraBold" w:hint="default"/>
        <w:color w:val="0070C0"/>
        <w:sz w:val="32"/>
        <w:u w:val="words" w:color="000000" w:themeColor="text1"/>
      </w:rPr>
    </w:lvl>
    <w:lvl w:ilvl="1">
      <w:start w:val="1"/>
      <w:numFmt w:val="lowerLetter"/>
      <w:pStyle w:val="Auxiliar2"/>
      <w:lvlText w:val="%2."/>
      <w:lvlJc w:val="left"/>
      <w:pPr>
        <w:ind w:left="720" w:hanging="360"/>
      </w:pPr>
      <w:rPr>
        <w:rFonts w:ascii="Montserrat ExtraBold" w:hAnsi="Montserrat ExtraBold" w:hint="default"/>
        <w:color w:val="0070C0"/>
        <w:sz w:val="24"/>
      </w:rPr>
    </w:lvl>
    <w:lvl w:ilvl="2">
      <w:start w:val="1"/>
      <w:numFmt w:val="none"/>
      <w:pStyle w:val="Auxiliar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B281CF7"/>
    <w:multiLevelType w:val="hybridMultilevel"/>
    <w:tmpl w:val="F10AC9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6A6730"/>
    <w:multiLevelType w:val="hybridMultilevel"/>
    <w:tmpl w:val="E47AA0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E622AF"/>
    <w:multiLevelType w:val="hybridMultilevel"/>
    <w:tmpl w:val="96A851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612FBE"/>
    <w:multiLevelType w:val="hybridMultilevel"/>
    <w:tmpl w:val="7E587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507DD7"/>
    <w:multiLevelType w:val="hybridMultilevel"/>
    <w:tmpl w:val="776273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5"/>
  </w:num>
  <w:num w:numId="4">
    <w:abstractNumId w:val="17"/>
  </w:num>
  <w:num w:numId="5">
    <w:abstractNumId w:val="26"/>
  </w:num>
  <w:num w:numId="6">
    <w:abstractNumId w:val="32"/>
  </w:num>
  <w:num w:numId="7">
    <w:abstractNumId w:val="0"/>
  </w:num>
  <w:num w:numId="8">
    <w:abstractNumId w:val="31"/>
  </w:num>
  <w:num w:numId="9">
    <w:abstractNumId w:val="19"/>
  </w:num>
  <w:num w:numId="10">
    <w:abstractNumId w:val="8"/>
  </w:num>
  <w:num w:numId="11">
    <w:abstractNumId w:val="16"/>
  </w:num>
  <w:num w:numId="12">
    <w:abstractNumId w:val="27"/>
  </w:num>
  <w:num w:numId="13">
    <w:abstractNumId w:val="4"/>
  </w:num>
  <w:num w:numId="14">
    <w:abstractNumId w:val="28"/>
  </w:num>
  <w:num w:numId="15">
    <w:abstractNumId w:val="11"/>
  </w:num>
  <w:num w:numId="16">
    <w:abstractNumId w:val="15"/>
  </w:num>
  <w:num w:numId="17">
    <w:abstractNumId w:val="18"/>
  </w:num>
  <w:num w:numId="18">
    <w:abstractNumId w:val="29"/>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2"/>
  </w:num>
  <w:num w:numId="22">
    <w:abstractNumId w:val="1"/>
  </w:num>
  <w:num w:numId="23">
    <w:abstractNumId w:val="33"/>
  </w:num>
  <w:num w:numId="24">
    <w:abstractNumId w:val="9"/>
  </w:num>
  <w:num w:numId="25">
    <w:abstractNumId w:val="20"/>
  </w:num>
  <w:num w:numId="26">
    <w:abstractNumId w:val="3"/>
  </w:num>
  <w:num w:numId="27">
    <w:abstractNumId w:val="23"/>
  </w:num>
  <w:num w:numId="28">
    <w:abstractNumId w:val="21"/>
  </w:num>
  <w:num w:numId="29">
    <w:abstractNumId w:val="7"/>
  </w:num>
  <w:num w:numId="30">
    <w:abstractNumId w:val="29"/>
  </w:num>
  <w:num w:numId="31">
    <w:abstractNumId w:val="29"/>
    <w:lvlOverride w:ilvl="0">
      <w:lvl w:ilvl="0">
        <w:start w:val="1"/>
        <w:numFmt w:val="decimal"/>
        <w:pStyle w:val="Auxiliar"/>
        <w:lvlText w:val="UNIT %1. "/>
        <w:lvlJc w:val="left"/>
        <w:pPr>
          <w:ind w:left="360" w:hanging="360"/>
        </w:pPr>
        <w:rPr>
          <w:rFonts w:ascii="Montserrat ExtraBold" w:hAnsi="Montserrat ExtraBold" w:hint="default"/>
          <w:color w:val="0070C0"/>
          <w:sz w:val="32"/>
          <w:u w:val="words" w:color="000000" w:themeColor="text1"/>
        </w:rPr>
      </w:lvl>
    </w:lvlOverride>
    <w:lvlOverride w:ilvl="1">
      <w:lvl w:ilvl="1">
        <w:start w:val="1"/>
        <w:numFmt w:val="lowerLetter"/>
        <w:pStyle w:val="Auxiliar2"/>
        <w:lvlText w:val="%2."/>
        <w:lvlJc w:val="left"/>
        <w:pPr>
          <w:ind w:left="720" w:hanging="360"/>
        </w:pPr>
        <w:rPr>
          <w:rFonts w:ascii="Montserrat ExtraBold" w:hAnsi="Montserrat ExtraBold" w:hint="default"/>
          <w:color w:val="0070C0"/>
          <w:sz w:val="24"/>
        </w:rPr>
      </w:lvl>
    </w:lvlOverride>
    <w:lvlOverride w:ilvl="2">
      <w:lvl w:ilvl="2">
        <w:start w:val="1"/>
        <w:numFmt w:val="none"/>
        <w:pStyle w:val="Auxiliar3"/>
        <w:lvlText w:val=""/>
        <w:lvlJc w:val="left"/>
        <w:pPr>
          <w:ind w:left="357" w:hanging="357"/>
        </w:pPr>
        <w:rPr>
          <w:rFonts w:hint="default"/>
        </w:rPr>
      </w:lvl>
    </w:lvlOverride>
    <w:lvlOverride w:ilvl="3">
      <w:lvl w:ilvl="3">
        <w:start w:val="1"/>
        <w:numFmt w:val="bullet"/>
        <w:lvlText w:val=""/>
        <w:lvlJc w:val="left"/>
        <w:pPr>
          <w:ind w:left="1440" w:hanging="360"/>
        </w:pPr>
        <w:rPr>
          <w:rFonts w:ascii="Wingdings" w:hAnsi="Wingding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14"/>
  </w:num>
  <w:num w:numId="33">
    <w:abstractNumId w:val="30"/>
  </w:num>
  <w:num w:numId="34">
    <w:abstractNumId w:val="24"/>
  </w:num>
  <w:num w:numId="35">
    <w:abstractNumId w:val="6"/>
  </w:num>
  <w:num w:numId="36">
    <w:abstractNumId w:val="13"/>
  </w:num>
  <w:num w:numId="37">
    <w:abstractNumId w:val="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19"/>
    <w:rsid w:val="00003327"/>
    <w:rsid w:val="0000359C"/>
    <w:rsid w:val="0000450A"/>
    <w:rsid w:val="00004BC6"/>
    <w:rsid w:val="00005EC4"/>
    <w:rsid w:val="00005EEA"/>
    <w:rsid w:val="00005EFF"/>
    <w:rsid w:val="00006383"/>
    <w:rsid w:val="0001081D"/>
    <w:rsid w:val="0001094D"/>
    <w:rsid w:val="0001251F"/>
    <w:rsid w:val="00013AFE"/>
    <w:rsid w:val="00014489"/>
    <w:rsid w:val="00014743"/>
    <w:rsid w:val="00015B06"/>
    <w:rsid w:val="00015D2C"/>
    <w:rsid w:val="00015D8F"/>
    <w:rsid w:val="00016310"/>
    <w:rsid w:val="000170A5"/>
    <w:rsid w:val="00020998"/>
    <w:rsid w:val="00021374"/>
    <w:rsid w:val="00022362"/>
    <w:rsid w:val="000227B3"/>
    <w:rsid w:val="00023705"/>
    <w:rsid w:val="00023964"/>
    <w:rsid w:val="000241EC"/>
    <w:rsid w:val="00026730"/>
    <w:rsid w:val="00026873"/>
    <w:rsid w:val="00032365"/>
    <w:rsid w:val="00032913"/>
    <w:rsid w:val="00032FBB"/>
    <w:rsid w:val="0003438A"/>
    <w:rsid w:val="00034567"/>
    <w:rsid w:val="00034F8D"/>
    <w:rsid w:val="0004051E"/>
    <w:rsid w:val="00040801"/>
    <w:rsid w:val="000419AA"/>
    <w:rsid w:val="00041ABD"/>
    <w:rsid w:val="00041F4F"/>
    <w:rsid w:val="000439AE"/>
    <w:rsid w:val="0004446D"/>
    <w:rsid w:val="00044810"/>
    <w:rsid w:val="00044A31"/>
    <w:rsid w:val="000450D8"/>
    <w:rsid w:val="00050F0E"/>
    <w:rsid w:val="00051C9D"/>
    <w:rsid w:val="00051E9B"/>
    <w:rsid w:val="00053496"/>
    <w:rsid w:val="00053AA7"/>
    <w:rsid w:val="00053FA2"/>
    <w:rsid w:val="000543AC"/>
    <w:rsid w:val="00055546"/>
    <w:rsid w:val="000561AC"/>
    <w:rsid w:val="00056BFA"/>
    <w:rsid w:val="00060DDE"/>
    <w:rsid w:val="0006112D"/>
    <w:rsid w:val="000623E4"/>
    <w:rsid w:val="00062490"/>
    <w:rsid w:val="0006261C"/>
    <w:rsid w:val="00062A5D"/>
    <w:rsid w:val="00062B01"/>
    <w:rsid w:val="00063B89"/>
    <w:rsid w:val="00064CCB"/>
    <w:rsid w:val="000663A5"/>
    <w:rsid w:val="000700D0"/>
    <w:rsid w:val="00072476"/>
    <w:rsid w:val="0007267E"/>
    <w:rsid w:val="00073262"/>
    <w:rsid w:val="000747EF"/>
    <w:rsid w:val="000748EB"/>
    <w:rsid w:val="00075222"/>
    <w:rsid w:val="000754CC"/>
    <w:rsid w:val="00075548"/>
    <w:rsid w:val="00076129"/>
    <w:rsid w:val="0007756B"/>
    <w:rsid w:val="00077B8E"/>
    <w:rsid w:val="00080C1F"/>
    <w:rsid w:val="00081602"/>
    <w:rsid w:val="00081D73"/>
    <w:rsid w:val="0008257B"/>
    <w:rsid w:val="00082A27"/>
    <w:rsid w:val="0008312F"/>
    <w:rsid w:val="000852AC"/>
    <w:rsid w:val="00086371"/>
    <w:rsid w:val="00087FF9"/>
    <w:rsid w:val="000901A4"/>
    <w:rsid w:val="00091C90"/>
    <w:rsid w:val="000928C0"/>
    <w:rsid w:val="00092C70"/>
    <w:rsid w:val="00092EB1"/>
    <w:rsid w:val="00094D42"/>
    <w:rsid w:val="00095520"/>
    <w:rsid w:val="00095E65"/>
    <w:rsid w:val="000A0888"/>
    <w:rsid w:val="000A158B"/>
    <w:rsid w:val="000A1611"/>
    <w:rsid w:val="000A19F7"/>
    <w:rsid w:val="000A1EE0"/>
    <w:rsid w:val="000A1FBB"/>
    <w:rsid w:val="000A54E3"/>
    <w:rsid w:val="000A6B3A"/>
    <w:rsid w:val="000A7B1D"/>
    <w:rsid w:val="000B1D3E"/>
    <w:rsid w:val="000B1F06"/>
    <w:rsid w:val="000B5BED"/>
    <w:rsid w:val="000C0B86"/>
    <w:rsid w:val="000C0EF3"/>
    <w:rsid w:val="000C1A09"/>
    <w:rsid w:val="000C296A"/>
    <w:rsid w:val="000C2AE5"/>
    <w:rsid w:val="000C3672"/>
    <w:rsid w:val="000C3A90"/>
    <w:rsid w:val="000C410B"/>
    <w:rsid w:val="000C58DA"/>
    <w:rsid w:val="000C6C5C"/>
    <w:rsid w:val="000C7C39"/>
    <w:rsid w:val="000C7C79"/>
    <w:rsid w:val="000D01B6"/>
    <w:rsid w:val="000D0395"/>
    <w:rsid w:val="000D1A88"/>
    <w:rsid w:val="000D23A1"/>
    <w:rsid w:val="000D254F"/>
    <w:rsid w:val="000D2894"/>
    <w:rsid w:val="000D3AFB"/>
    <w:rsid w:val="000D40A6"/>
    <w:rsid w:val="000D526D"/>
    <w:rsid w:val="000D63C6"/>
    <w:rsid w:val="000D6FBA"/>
    <w:rsid w:val="000E1910"/>
    <w:rsid w:val="000E52AE"/>
    <w:rsid w:val="000E545A"/>
    <w:rsid w:val="000E557B"/>
    <w:rsid w:val="000E657D"/>
    <w:rsid w:val="000E69D1"/>
    <w:rsid w:val="000E79BF"/>
    <w:rsid w:val="000F04A0"/>
    <w:rsid w:val="000F0A18"/>
    <w:rsid w:val="000F0B69"/>
    <w:rsid w:val="000F1A04"/>
    <w:rsid w:val="000F3F64"/>
    <w:rsid w:val="000F5F00"/>
    <w:rsid w:val="000F68E2"/>
    <w:rsid w:val="000F717D"/>
    <w:rsid w:val="00100505"/>
    <w:rsid w:val="00105296"/>
    <w:rsid w:val="001055EA"/>
    <w:rsid w:val="00105D24"/>
    <w:rsid w:val="00105EB1"/>
    <w:rsid w:val="00106AA0"/>
    <w:rsid w:val="00107B68"/>
    <w:rsid w:val="001103CE"/>
    <w:rsid w:val="001112B9"/>
    <w:rsid w:val="00111D7E"/>
    <w:rsid w:val="00112AD3"/>
    <w:rsid w:val="00112C61"/>
    <w:rsid w:val="0011336C"/>
    <w:rsid w:val="0011468D"/>
    <w:rsid w:val="00114F72"/>
    <w:rsid w:val="0011541F"/>
    <w:rsid w:val="0012047A"/>
    <w:rsid w:val="001211B4"/>
    <w:rsid w:val="0012125D"/>
    <w:rsid w:val="00122508"/>
    <w:rsid w:val="001225BF"/>
    <w:rsid w:val="001240AA"/>
    <w:rsid w:val="00124813"/>
    <w:rsid w:val="00124E33"/>
    <w:rsid w:val="001317D6"/>
    <w:rsid w:val="00132C4F"/>
    <w:rsid w:val="00132DAD"/>
    <w:rsid w:val="00133AF2"/>
    <w:rsid w:val="00134E95"/>
    <w:rsid w:val="00137190"/>
    <w:rsid w:val="00137B34"/>
    <w:rsid w:val="00141705"/>
    <w:rsid w:val="00142439"/>
    <w:rsid w:val="001424DA"/>
    <w:rsid w:val="001425F4"/>
    <w:rsid w:val="00142953"/>
    <w:rsid w:val="00147460"/>
    <w:rsid w:val="0014797B"/>
    <w:rsid w:val="00147A85"/>
    <w:rsid w:val="00147AC5"/>
    <w:rsid w:val="00150149"/>
    <w:rsid w:val="001526E3"/>
    <w:rsid w:val="001529FC"/>
    <w:rsid w:val="00154369"/>
    <w:rsid w:val="001544D3"/>
    <w:rsid w:val="00155F73"/>
    <w:rsid w:val="00156A4F"/>
    <w:rsid w:val="001573E7"/>
    <w:rsid w:val="00157551"/>
    <w:rsid w:val="00157E51"/>
    <w:rsid w:val="00160EA2"/>
    <w:rsid w:val="00161BDF"/>
    <w:rsid w:val="001656E3"/>
    <w:rsid w:val="001670EA"/>
    <w:rsid w:val="00167B64"/>
    <w:rsid w:val="0017045A"/>
    <w:rsid w:val="00170B39"/>
    <w:rsid w:val="001710D4"/>
    <w:rsid w:val="00172F38"/>
    <w:rsid w:val="00173178"/>
    <w:rsid w:val="001735DA"/>
    <w:rsid w:val="00173D57"/>
    <w:rsid w:val="00174121"/>
    <w:rsid w:val="00174621"/>
    <w:rsid w:val="001753E7"/>
    <w:rsid w:val="00176129"/>
    <w:rsid w:val="00176341"/>
    <w:rsid w:val="0017656F"/>
    <w:rsid w:val="00180AB5"/>
    <w:rsid w:val="00181C89"/>
    <w:rsid w:val="001823A7"/>
    <w:rsid w:val="001830B7"/>
    <w:rsid w:val="00183203"/>
    <w:rsid w:val="00184071"/>
    <w:rsid w:val="00184C3B"/>
    <w:rsid w:val="001850CC"/>
    <w:rsid w:val="00186736"/>
    <w:rsid w:val="00186A15"/>
    <w:rsid w:val="001909F6"/>
    <w:rsid w:val="00191465"/>
    <w:rsid w:val="00191784"/>
    <w:rsid w:val="0019192E"/>
    <w:rsid w:val="0019211B"/>
    <w:rsid w:val="00193926"/>
    <w:rsid w:val="0019528F"/>
    <w:rsid w:val="00195721"/>
    <w:rsid w:val="00196F1C"/>
    <w:rsid w:val="00197646"/>
    <w:rsid w:val="001A0790"/>
    <w:rsid w:val="001A2615"/>
    <w:rsid w:val="001A3E36"/>
    <w:rsid w:val="001A594C"/>
    <w:rsid w:val="001A5E5F"/>
    <w:rsid w:val="001A71BF"/>
    <w:rsid w:val="001A79BD"/>
    <w:rsid w:val="001A7A7E"/>
    <w:rsid w:val="001A7AF5"/>
    <w:rsid w:val="001A7CF7"/>
    <w:rsid w:val="001B1899"/>
    <w:rsid w:val="001B4697"/>
    <w:rsid w:val="001B495F"/>
    <w:rsid w:val="001B4D23"/>
    <w:rsid w:val="001B58B2"/>
    <w:rsid w:val="001B61AF"/>
    <w:rsid w:val="001C0F40"/>
    <w:rsid w:val="001C1337"/>
    <w:rsid w:val="001C2728"/>
    <w:rsid w:val="001C2A8C"/>
    <w:rsid w:val="001C50AF"/>
    <w:rsid w:val="001C5C42"/>
    <w:rsid w:val="001C6CB1"/>
    <w:rsid w:val="001D1FC4"/>
    <w:rsid w:val="001D2240"/>
    <w:rsid w:val="001D34D4"/>
    <w:rsid w:val="001D3F81"/>
    <w:rsid w:val="001D41A0"/>
    <w:rsid w:val="001D478B"/>
    <w:rsid w:val="001D56FD"/>
    <w:rsid w:val="001D66C2"/>
    <w:rsid w:val="001D678A"/>
    <w:rsid w:val="001D6E87"/>
    <w:rsid w:val="001E199B"/>
    <w:rsid w:val="001E3651"/>
    <w:rsid w:val="001E3C72"/>
    <w:rsid w:val="001E416D"/>
    <w:rsid w:val="001E424C"/>
    <w:rsid w:val="001E4E6B"/>
    <w:rsid w:val="001E55DF"/>
    <w:rsid w:val="001E58E7"/>
    <w:rsid w:val="001F0C32"/>
    <w:rsid w:val="001F1163"/>
    <w:rsid w:val="001F1526"/>
    <w:rsid w:val="001F2068"/>
    <w:rsid w:val="001F21B7"/>
    <w:rsid w:val="001F231A"/>
    <w:rsid w:val="001F387D"/>
    <w:rsid w:val="001F3E9E"/>
    <w:rsid w:val="001F40E0"/>
    <w:rsid w:val="001F5348"/>
    <w:rsid w:val="001F70C9"/>
    <w:rsid w:val="00200A4E"/>
    <w:rsid w:val="002011C8"/>
    <w:rsid w:val="0020265F"/>
    <w:rsid w:val="00202A1E"/>
    <w:rsid w:val="002031D9"/>
    <w:rsid w:val="002035D2"/>
    <w:rsid w:val="002073EB"/>
    <w:rsid w:val="00212B0C"/>
    <w:rsid w:val="0021605C"/>
    <w:rsid w:val="00216B65"/>
    <w:rsid w:val="00217A80"/>
    <w:rsid w:val="0022062F"/>
    <w:rsid w:val="00220EA3"/>
    <w:rsid w:val="00221400"/>
    <w:rsid w:val="00223DA6"/>
    <w:rsid w:val="00226293"/>
    <w:rsid w:val="002266C2"/>
    <w:rsid w:val="002303DD"/>
    <w:rsid w:val="00231314"/>
    <w:rsid w:val="00231C4A"/>
    <w:rsid w:val="00233529"/>
    <w:rsid w:val="00234288"/>
    <w:rsid w:val="00234342"/>
    <w:rsid w:val="00234DB6"/>
    <w:rsid w:val="00235F22"/>
    <w:rsid w:val="002360DF"/>
    <w:rsid w:val="00237C5D"/>
    <w:rsid w:val="0024036E"/>
    <w:rsid w:val="0024146A"/>
    <w:rsid w:val="00241807"/>
    <w:rsid w:val="00242549"/>
    <w:rsid w:val="00243961"/>
    <w:rsid w:val="00245D2D"/>
    <w:rsid w:val="00246EE0"/>
    <w:rsid w:val="002474C9"/>
    <w:rsid w:val="00247C65"/>
    <w:rsid w:val="00247E5F"/>
    <w:rsid w:val="00250886"/>
    <w:rsid w:val="00251243"/>
    <w:rsid w:val="00251845"/>
    <w:rsid w:val="0025307B"/>
    <w:rsid w:val="0025463D"/>
    <w:rsid w:val="00256422"/>
    <w:rsid w:val="002575E7"/>
    <w:rsid w:val="00257A92"/>
    <w:rsid w:val="00257EF0"/>
    <w:rsid w:val="00261146"/>
    <w:rsid w:val="00262624"/>
    <w:rsid w:val="00263E65"/>
    <w:rsid w:val="0026533F"/>
    <w:rsid w:val="002678F6"/>
    <w:rsid w:val="00270814"/>
    <w:rsid w:val="002714BE"/>
    <w:rsid w:val="00272CAE"/>
    <w:rsid w:val="00275C33"/>
    <w:rsid w:val="00275E52"/>
    <w:rsid w:val="002769FB"/>
    <w:rsid w:val="002777AC"/>
    <w:rsid w:val="002802E2"/>
    <w:rsid w:val="00280798"/>
    <w:rsid w:val="0028100B"/>
    <w:rsid w:val="00281D03"/>
    <w:rsid w:val="002844D4"/>
    <w:rsid w:val="002855A6"/>
    <w:rsid w:val="00286419"/>
    <w:rsid w:val="00286BD1"/>
    <w:rsid w:val="00286F84"/>
    <w:rsid w:val="00287DAD"/>
    <w:rsid w:val="0029012D"/>
    <w:rsid w:val="002911BA"/>
    <w:rsid w:val="002924F1"/>
    <w:rsid w:val="002926CE"/>
    <w:rsid w:val="0029271A"/>
    <w:rsid w:val="00294443"/>
    <w:rsid w:val="002970A2"/>
    <w:rsid w:val="002A09B7"/>
    <w:rsid w:val="002A1455"/>
    <w:rsid w:val="002A2AD3"/>
    <w:rsid w:val="002A4FB5"/>
    <w:rsid w:val="002A6227"/>
    <w:rsid w:val="002A7CC6"/>
    <w:rsid w:val="002B03B3"/>
    <w:rsid w:val="002B1CD1"/>
    <w:rsid w:val="002B2449"/>
    <w:rsid w:val="002B3ACF"/>
    <w:rsid w:val="002B4617"/>
    <w:rsid w:val="002B4F73"/>
    <w:rsid w:val="002B7020"/>
    <w:rsid w:val="002B7DEA"/>
    <w:rsid w:val="002C0465"/>
    <w:rsid w:val="002C236A"/>
    <w:rsid w:val="002C3D6E"/>
    <w:rsid w:val="002C488B"/>
    <w:rsid w:val="002C4EFC"/>
    <w:rsid w:val="002C5E28"/>
    <w:rsid w:val="002D0A70"/>
    <w:rsid w:val="002D224C"/>
    <w:rsid w:val="002D365E"/>
    <w:rsid w:val="002D3E89"/>
    <w:rsid w:val="002D5C6D"/>
    <w:rsid w:val="002D6F6E"/>
    <w:rsid w:val="002D7159"/>
    <w:rsid w:val="002D77CE"/>
    <w:rsid w:val="002D7BEE"/>
    <w:rsid w:val="002D7DBC"/>
    <w:rsid w:val="002E19AD"/>
    <w:rsid w:val="002E2B57"/>
    <w:rsid w:val="002E5A06"/>
    <w:rsid w:val="002F03C8"/>
    <w:rsid w:val="002F056B"/>
    <w:rsid w:val="002F11EC"/>
    <w:rsid w:val="002F1959"/>
    <w:rsid w:val="002F245D"/>
    <w:rsid w:val="002F2874"/>
    <w:rsid w:val="002F3296"/>
    <w:rsid w:val="002F3CA1"/>
    <w:rsid w:val="002F467A"/>
    <w:rsid w:val="002F4B17"/>
    <w:rsid w:val="002F50A3"/>
    <w:rsid w:val="002F5D94"/>
    <w:rsid w:val="002F6C0C"/>
    <w:rsid w:val="002F7D82"/>
    <w:rsid w:val="0030047B"/>
    <w:rsid w:val="003009DC"/>
    <w:rsid w:val="00302E58"/>
    <w:rsid w:val="003056D5"/>
    <w:rsid w:val="0030622A"/>
    <w:rsid w:val="00311455"/>
    <w:rsid w:val="00312CBD"/>
    <w:rsid w:val="00317594"/>
    <w:rsid w:val="00317C12"/>
    <w:rsid w:val="003218AB"/>
    <w:rsid w:val="00322F4B"/>
    <w:rsid w:val="00324AC2"/>
    <w:rsid w:val="00325ADE"/>
    <w:rsid w:val="0032686A"/>
    <w:rsid w:val="00327447"/>
    <w:rsid w:val="003300F5"/>
    <w:rsid w:val="00330EF7"/>
    <w:rsid w:val="00333799"/>
    <w:rsid w:val="00334A35"/>
    <w:rsid w:val="00335A05"/>
    <w:rsid w:val="00337BF8"/>
    <w:rsid w:val="003415BD"/>
    <w:rsid w:val="00342241"/>
    <w:rsid w:val="00342A0B"/>
    <w:rsid w:val="00343921"/>
    <w:rsid w:val="00343F79"/>
    <w:rsid w:val="0034672A"/>
    <w:rsid w:val="0034702A"/>
    <w:rsid w:val="003505C2"/>
    <w:rsid w:val="003542F6"/>
    <w:rsid w:val="0035510E"/>
    <w:rsid w:val="003575F1"/>
    <w:rsid w:val="00360298"/>
    <w:rsid w:val="0036288A"/>
    <w:rsid w:val="003643CB"/>
    <w:rsid w:val="00364974"/>
    <w:rsid w:val="00364EE2"/>
    <w:rsid w:val="00365737"/>
    <w:rsid w:val="00365D48"/>
    <w:rsid w:val="0036628E"/>
    <w:rsid w:val="00366500"/>
    <w:rsid w:val="00367A79"/>
    <w:rsid w:val="00372AD3"/>
    <w:rsid w:val="003743B8"/>
    <w:rsid w:val="0037540E"/>
    <w:rsid w:val="00376F49"/>
    <w:rsid w:val="0038081D"/>
    <w:rsid w:val="003815D3"/>
    <w:rsid w:val="003824AF"/>
    <w:rsid w:val="00383D79"/>
    <w:rsid w:val="00384B5E"/>
    <w:rsid w:val="00384FFB"/>
    <w:rsid w:val="00385D83"/>
    <w:rsid w:val="003864AC"/>
    <w:rsid w:val="00386A45"/>
    <w:rsid w:val="00387346"/>
    <w:rsid w:val="00387EEE"/>
    <w:rsid w:val="00391B7F"/>
    <w:rsid w:val="00393B5F"/>
    <w:rsid w:val="00394520"/>
    <w:rsid w:val="00394B41"/>
    <w:rsid w:val="003959EC"/>
    <w:rsid w:val="0039701A"/>
    <w:rsid w:val="003A2379"/>
    <w:rsid w:val="003A35EB"/>
    <w:rsid w:val="003A3A8B"/>
    <w:rsid w:val="003A54CF"/>
    <w:rsid w:val="003A56F1"/>
    <w:rsid w:val="003A5E42"/>
    <w:rsid w:val="003A70F8"/>
    <w:rsid w:val="003A79B0"/>
    <w:rsid w:val="003B00DD"/>
    <w:rsid w:val="003B06D0"/>
    <w:rsid w:val="003B1674"/>
    <w:rsid w:val="003B1A7E"/>
    <w:rsid w:val="003B3CC2"/>
    <w:rsid w:val="003B64DB"/>
    <w:rsid w:val="003B7928"/>
    <w:rsid w:val="003C0AB2"/>
    <w:rsid w:val="003C0B3F"/>
    <w:rsid w:val="003C1D8F"/>
    <w:rsid w:val="003C274B"/>
    <w:rsid w:val="003C555C"/>
    <w:rsid w:val="003C7491"/>
    <w:rsid w:val="003D08B9"/>
    <w:rsid w:val="003D0CA7"/>
    <w:rsid w:val="003D1A95"/>
    <w:rsid w:val="003D359C"/>
    <w:rsid w:val="003D633D"/>
    <w:rsid w:val="003D7B14"/>
    <w:rsid w:val="003E08AB"/>
    <w:rsid w:val="003E64CD"/>
    <w:rsid w:val="003F0DDF"/>
    <w:rsid w:val="003F1042"/>
    <w:rsid w:val="003F26A7"/>
    <w:rsid w:val="003F27DB"/>
    <w:rsid w:val="003F3F89"/>
    <w:rsid w:val="003F4B21"/>
    <w:rsid w:val="003F521F"/>
    <w:rsid w:val="003F55AF"/>
    <w:rsid w:val="003F6932"/>
    <w:rsid w:val="003F7D68"/>
    <w:rsid w:val="00400C32"/>
    <w:rsid w:val="00401136"/>
    <w:rsid w:val="00401527"/>
    <w:rsid w:val="00403449"/>
    <w:rsid w:val="004039C0"/>
    <w:rsid w:val="00403A70"/>
    <w:rsid w:val="00405CBF"/>
    <w:rsid w:val="00406548"/>
    <w:rsid w:val="0040740A"/>
    <w:rsid w:val="004077C5"/>
    <w:rsid w:val="00410717"/>
    <w:rsid w:val="00410C79"/>
    <w:rsid w:val="00410EE1"/>
    <w:rsid w:val="0041395B"/>
    <w:rsid w:val="00414183"/>
    <w:rsid w:val="00414BB8"/>
    <w:rsid w:val="004150E8"/>
    <w:rsid w:val="00416347"/>
    <w:rsid w:val="004175E1"/>
    <w:rsid w:val="00422060"/>
    <w:rsid w:val="004254CB"/>
    <w:rsid w:val="00427E8D"/>
    <w:rsid w:val="00430246"/>
    <w:rsid w:val="004329D8"/>
    <w:rsid w:val="00434F29"/>
    <w:rsid w:val="00435C3B"/>
    <w:rsid w:val="00437928"/>
    <w:rsid w:val="00437AC5"/>
    <w:rsid w:val="00440416"/>
    <w:rsid w:val="0044321E"/>
    <w:rsid w:val="00443356"/>
    <w:rsid w:val="00443491"/>
    <w:rsid w:val="00443594"/>
    <w:rsid w:val="00443645"/>
    <w:rsid w:val="00443AAB"/>
    <w:rsid w:val="00447B2E"/>
    <w:rsid w:val="00447F7B"/>
    <w:rsid w:val="00453DBB"/>
    <w:rsid w:val="00453F52"/>
    <w:rsid w:val="0045404F"/>
    <w:rsid w:val="0045427F"/>
    <w:rsid w:val="00454AA5"/>
    <w:rsid w:val="0046147F"/>
    <w:rsid w:val="00462285"/>
    <w:rsid w:val="00462E9F"/>
    <w:rsid w:val="00462FA4"/>
    <w:rsid w:val="00463AD8"/>
    <w:rsid w:val="0046453B"/>
    <w:rsid w:val="004648CB"/>
    <w:rsid w:val="0046627E"/>
    <w:rsid w:val="00466408"/>
    <w:rsid w:val="00470086"/>
    <w:rsid w:val="00470B85"/>
    <w:rsid w:val="00471313"/>
    <w:rsid w:val="004727C6"/>
    <w:rsid w:val="00472C2D"/>
    <w:rsid w:val="00473B3F"/>
    <w:rsid w:val="00474C4A"/>
    <w:rsid w:val="00475660"/>
    <w:rsid w:val="0047641D"/>
    <w:rsid w:val="00476A5D"/>
    <w:rsid w:val="00477372"/>
    <w:rsid w:val="0047782F"/>
    <w:rsid w:val="004803AE"/>
    <w:rsid w:val="00480737"/>
    <w:rsid w:val="004810B8"/>
    <w:rsid w:val="00481FE8"/>
    <w:rsid w:val="00482278"/>
    <w:rsid w:val="00482508"/>
    <w:rsid w:val="0048251A"/>
    <w:rsid w:val="00482D72"/>
    <w:rsid w:val="00483312"/>
    <w:rsid w:val="00483E4B"/>
    <w:rsid w:val="00484D08"/>
    <w:rsid w:val="00486125"/>
    <w:rsid w:val="00487257"/>
    <w:rsid w:val="00490BB7"/>
    <w:rsid w:val="00490E85"/>
    <w:rsid w:val="00492149"/>
    <w:rsid w:val="00492284"/>
    <w:rsid w:val="00493295"/>
    <w:rsid w:val="00493A69"/>
    <w:rsid w:val="004968DF"/>
    <w:rsid w:val="004A09E5"/>
    <w:rsid w:val="004A1818"/>
    <w:rsid w:val="004A1E02"/>
    <w:rsid w:val="004A231B"/>
    <w:rsid w:val="004A26D2"/>
    <w:rsid w:val="004A4A4B"/>
    <w:rsid w:val="004A5819"/>
    <w:rsid w:val="004A5EC2"/>
    <w:rsid w:val="004A68A6"/>
    <w:rsid w:val="004A77C5"/>
    <w:rsid w:val="004B0E6D"/>
    <w:rsid w:val="004B320A"/>
    <w:rsid w:val="004B7FFD"/>
    <w:rsid w:val="004C0E15"/>
    <w:rsid w:val="004C1D5F"/>
    <w:rsid w:val="004C2AC3"/>
    <w:rsid w:val="004C4D78"/>
    <w:rsid w:val="004C5063"/>
    <w:rsid w:val="004C5735"/>
    <w:rsid w:val="004C5DCB"/>
    <w:rsid w:val="004C6FEA"/>
    <w:rsid w:val="004D21FA"/>
    <w:rsid w:val="004D225E"/>
    <w:rsid w:val="004D25E3"/>
    <w:rsid w:val="004D2DFB"/>
    <w:rsid w:val="004D3715"/>
    <w:rsid w:val="004D5DEC"/>
    <w:rsid w:val="004D5EEC"/>
    <w:rsid w:val="004D70A1"/>
    <w:rsid w:val="004D7750"/>
    <w:rsid w:val="004E1A24"/>
    <w:rsid w:val="004E2399"/>
    <w:rsid w:val="004E3CDD"/>
    <w:rsid w:val="004E4339"/>
    <w:rsid w:val="004E4C42"/>
    <w:rsid w:val="004E6B4F"/>
    <w:rsid w:val="004E6D00"/>
    <w:rsid w:val="004E72A4"/>
    <w:rsid w:val="004E75F6"/>
    <w:rsid w:val="004E7E6E"/>
    <w:rsid w:val="004E7E7C"/>
    <w:rsid w:val="004F0BB3"/>
    <w:rsid w:val="004F24E3"/>
    <w:rsid w:val="004F46BA"/>
    <w:rsid w:val="004F5293"/>
    <w:rsid w:val="004F545B"/>
    <w:rsid w:val="004F593E"/>
    <w:rsid w:val="004F671F"/>
    <w:rsid w:val="004F7365"/>
    <w:rsid w:val="0050228A"/>
    <w:rsid w:val="0050310E"/>
    <w:rsid w:val="00503187"/>
    <w:rsid w:val="00503D40"/>
    <w:rsid w:val="00506172"/>
    <w:rsid w:val="005066E4"/>
    <w:rsid w:val="0050746C"/>
    <w:rsid w:val="00507C3D"/>
    <w:rsid w:val="005101B9"/>
    <w:rsid w:val="005102C9"/>
    <w:rsid w:val="00513905"/>
    <w:rsid w:val="0051429C"/>
    <w:rsid w:val="00514BA3"/>
    <w:rsid w:val="00515184"/>
    <w:rsid w:val="00516D80"/>
    <w:rsid w:val="00517D5C"/>
    <w:rsid w:val="0052012C"/>
    <w:rsid w:val="0052073D"/>
    <w:rsid w:val="00520C0A"/>
    <w:rsid w:val="0052343F"/>
    <w:rsid w:val="00525E63"/>
    <w:rsid w:val="005272A8"/>
    <w:rsid w:val="0052748E"/>
    <w:rsid w:val="005274E9"/>
    <w:rsid w:val="00527658"/>
    <w:rsid w:val="00527DC6"/>
    <w:rsid w:val="00531250"/>
    <w:rsid w:val="00532258"/>
    <w:rsid w:val="0053312D"/>
    <w:rsid w:val="00533A82"/>
    <w:rsid w:val="00535738"/>
    <w:rsid w:val="00540196"/>
    <w:rsid w:val="00540770"/>
    <w:rsid w:val="005407F7"/>
    <w:rsid w:val="00543688"/>
    <w:rsid w:val="005455EB"/>
    <w:rsid w:val="0054728B"/>
    <w:rsid w:val="005473D3"/>
    <w:rsid w:val="00547608"/>
    <w:rsid w:val="00547DF3"/>
    <w:rsid w:val="00550823"/>
    <w:rsid w:val="00550B3F"/>
    <w:rsid w:val="00550C0C"/>
    <w:rsid w:val="00551973"/>
    <w:rsid w:val="00552ADB"/>
    <w:rsid w:val="005545DF"/>
    <w:rsid w:val="0055485A"/>
    <w:rsid w:val="00555B8D"/>
    <w:rsid w:val="00556833"/>
    <w:rsid w:val="00560275"/>
    <w:rsid w:val="005602E0"/>
    <w:rsid w:val="005612AE"/>
    <w:rsid w:val="005614CA"/>
    <w:rsid w:val="0056200B"/>
    <w:rsid w:val="005634F1"/>
    <w:rsid w:val="00563B72"/>
    <w:rsid w:val="0056449B"/>
    <w:rsid w:val="00564CBB"/>
    <w:rsid w:val="00565495"/>
    <w:rsid w:val="00565594"/>
    <w:rsid w:val="0056562D"/>
    <w:rsid w:val="00571017"/>
    <w:rsid w:val="00576EE0"/>
    <w:rsid w:val="005827D8"/>
    <w:rsid w:val="00583ADA"/>
    <w:rsid w:val="0058408B"/>
    <w:rsid w:val="005869F6"/>
    <w:rsid w:val="005874A9"/>
    <w:rsid w:val="00587FB8"/>
    <w:rsid w:val="00590828"/>
    <w:rsid w:val="005918C5"/>
    <w:rsid w:val="00591AFA"/>
    <w:rsid w:val="0059220D"/>
    <w:rsid w:val="00592440"/>
    <w:rsid w:val="00592DA0"/>
    <w:rsid w:val="00593C22"/>
    <w:rsid w:val="00595409"/>
    <w:rsid w:val="0059698D"/>
    <w:rsid w:val="00596B2D"/>
    <w:rsid w:val="005975DD"/>
    <w:rsid w:val="00597D7D"/>
    <w:rsid w:val="005A072F"/>
    <w:rsid w:val="005A46AF"/>
    <w:rsid w:val="005A4D93"/>
    <w:rsid w:val="005A5B0F"/>
    <w:rsid w:val="005A606F"/>
    <w:rsid w:val="005A64A4"/>
    <w:rsid w:val="005A7D39"/>
    <w:rsid w:val="005B0D4A"/>
    <w:rsid w:val="005B10A1"/>
    <w:rsid w:val="005B12DA"/>
    <w:rsid w:val="005B6463"/>
    <w:rsid w:val="005B7CB0"/>
    <w:rsid w:val="005C09B4"/>
    <w:rsid w:val="005C0AA9"/>
    <w:rsid w:val="005C0E7F"/>
    <w:rsid w:val="005C123B"/>
    <w:rsid w:val="005C4682"/>
    <w:rsid w:val="005C5493"/>
    <w:rsid w:val="005C670B"/>
    <w:rsid w:val="005D1397"/>
    <w:rsid w:val="005D1439"/>
    <w:rsid w:val="005D2470"/>
    <w:rsid w:val="005D4483"/>
    <w:rsid w:val="005D4917"/>
    <w:rsid w:val="005D5388"/>
    <w:rsid w:val="005D73D3"/>
    <w:rsid w:val="005E0547"/>
    <w:rsid w:val="005E10CB"/>
    <w:rsid w:val="005E14A3"/>
    <w:rsid w:val="005E2883"/>
    <w:rsid w:val="005E305F"/>
    <w:rsid w:val="005E359C"/>
    <w:rsid w:val="005E64DC"/>
    <w:rsid w:val="005E6B8B"/>
    <w:rsid w:val="005E6E90"/>
    <w:rsid w:val="005E79A3"/>
    <w:rsid w:val="005F135C"/>
    <w:rsid w:val="005F245A"/>
    <w:rsid w:val="005F2812"/>
    <w:rsid w:val="005F40D8"/>
    <w:rsid w:val="005F5558"/>
    <w:rsid w:val="005F6295"/>
    <w:rsid w:val="005F6462"/>
    <w:rsid w:val="005F674E"/>
    <w:rsid w:val="005F7D65"/>
    <w:rsid w:val="006005D8"/>
    <w:rsid w:val="00601488"/>
    <w:rsid w:val="00601512"/>
    <w:rsid w:val="006020CC"/>
    <w:rsid w:val="0060248E"/>
    <w:rsid w:val="00602513"/>
    <w:rsid w:val="00604F59"/>
    <w:rsid w:val="006058B1"/>
    <w:rsid w:val="00612313"/>
    <w:rsid w:val="00612D72"/>
    <w:rsid w:val="00614CD8"/>
    <w:rsid w:val="00615427"/>
    <w:rsid w:val="00616613"/>
    <w:rsid w:val="006166D7"/>
    <w:rsid w:val="00616E24"/>
    <w:rsid w:val="00617524"/>
    <w:rsid w:val="00620844"/>
    <w:rsid w:val="00623837"/>
    <w:rsid w:val="00623F39"/>
    <w:rsid w:val="006262B0"/>
    <w:rsid w:val="00630CE3"/>
    <w:rsid w:val="00630DFA"/>
    <w:rsid w:val="00632B36"/>
    <w:rsid w:val="00635958"/>
    <w:rsid w:val="0063753F"/>
    <w:rsid w:val="006379D2"/>
    <w:rsid w:val="00640A2F"/>
    <w:rsid w:val="00640DF6"/>
    <w:rsid w:val="00643FF8"/>
    <w:rsid w:val="006441B2"/>
    <w:rsid w:val="006455A8"/>
    <w:rsid w:val="006456FB"/>
    <w:rsid w:val="006459DA"/>
    <w:rsid w:val="00652E92"/>
    <w:rsid w:val="00653937"/>
    <w:rsid w:val="006553FC"/>
    <w:rsid w:val="0065663D"/>
    <w:rsid w:val="00660116"/>
    <w:rsid w:val="0066063A"/>
    <w:rsid w:val="00660E78"/>
    <w:rsid w:val="00661347"/>
    <w:rsid w:val="006613CB"/>
    <w:rsid w:val="006617B6"/>
    <w:rsid w:val="006622CA"/>
    <w:rsid w:val="006632AC"/>
    <w:rsid w:val="006632B9"/>
    <w:rsid w:val="006641F7"/>
    <w:rsid w:val="00665D50"/>
    <w:rsid w:val="00666634"/>
    <w:rsid w:val="006666EF"/>
    <w:rsid w:val="00666C9B"/>
    <w:rsid w:val="006677F0"/>
    <w:rsid w:val="00670F86"/>
    <w:rsid w:val="00673C4F"/>
    <w:rsid w:val="0067494A"/>
    <w:rsid w:val="00675646"/>
    <w:rsid w:val="006769A8"/>
    <w:rsid w:val="006778E4"/>
    <w:rsid w:val="00680026"/>
    <w:rsid w:val="00680D50"/>
    <w:rsid w:val="00680E23"/>
    <w:rsid w:val="00682EBB"/>
    <w:rsid w:val="00682FBB"/>
    <w:rsid w:val="006859CB"/>
    <w:rsid w:val="00686473"/>
    <w:rsid w:val="006865DE"/>
    <w:rsid w:val="00686BF9"/>
    <w:rsid w:val="0069032F"/>
    <w:rsid w:val="00690F26"/>
    <w:rsid w:val="006932A2"/>
    <w:rsid w:val="00694054"/>
    <w:rsid w:val="00694078"/>
    <w:rsid w:val="00694DC5"/>
    <w:rsid w:val="00696904"/>
    <w:rsid w:val="0069757C"/>
    <w:rsid w:val="00697C6D"/>
    <w:rsid w:val="00697F62"/>
    <w:rsid w:val="006A001E"/>
    <w:rsid w:val="006A0B85"/>
    <w:rsid w:val="006A0E11"/>
    <w:rsid w:val="006A13B3"/>
    <w:rsid w:val="006A14E9"/>
    <w:rsid w:val="006A22B1"/>
    <w:rsid w:val="006A2658"/>
    <w:rsid w:val="006A2E3D"/>
    <w:rsid w:val="006A562B"/>
    <w:rsid w:val="006A6666"/>
    <w:rsid w:val="006A6B86"/>
    <w:rsid w:val="006A6E73"/>
    <w:rsid w:val="006B0A5A"/>
    <w:rsid w:val="006B0E18"/>
    <w:rsid w:val="006B12D8"/>
    <w:rsid w:val="006B3C41"/>
    <w:rsid w:val="006B4099"/>
    <w:rsid w:val="006B4951"/>
    <w:rsid w:val="006B54C9"/>
    <w:rsid w:val="006B5C4E"/>
    <w:rsid w:val="006B6250"/>
    <w:rsid w:val="006B70C5"/>
    <w:rsid w:val="006B7B9A"/>
    <w:rsid w:val="006B7BE7"/>
    <w:rsid w:val="006C0D41"/>
    <w:rsid w:val="006C0F12"/>
    <w:rsid w:val="006C22F8"/>
    <w:rsid w:val="006C2808"/>
    <w:rsid w:val="006C5EAD"/>
    <w:rsid w:val="006C69C6"/>
    <w:rsid w:val="006C7562"/>
    <w:rsid w:val="006D0A24"/>
    <w:rsid w:val="006D0EDC"/>
    <w:rsid w:val="006D1583"/>
    <w:rsid w:val="006D4202"/>
    <w:rsid w:val="006D692D"/>
    <w:rsid w:val="006D6BA9"/>
    <w:rsid w:val="006E0E1A"/>
    <w:rsid w:val="006E1912"/>
    <w:rsid w:val="006E1A09"/>
    <w:rsid w:val="006E1F97"/>
    <w:rsid w:val="006E2E36"/>
    <w:rsid w:val="006E4494"/>
    <w:rsid w:val="006E50B6"/>
    <w:rsid w:val="006E5805"/>
    <w:rsid w:val="006E728D"/>
    <w:rsid w:val="006F005D"/>
    <w:rsid w:val="006F2C38"/>
    <w:rsid w:val="006F3206"/>
    <w:rsid w:val="006F4176"/>
    <w:rsid w:val="006F52A6"/>
    <w:rsid w:val="006F5612"/>
    <w:rsid w:val="00700161"/>
    <w:rsid w:val="00702057"/>
    <w:rsid w:val="00703674"/>
    <w:rsid w:val="0070389F"/>
    <w:rsid w:val="007055D3"/>
    <w:rsid w:val="00705B38"/>
    <w:rsid w:val="00706FBC"/>
    <w:rsid w:val="00707C3E"/>
    <w:rsid w:val="0071223F"/>
    <w:rsid w:val="007126BE"/>
    <w:rsid w:val="00712E91"/>
    <w:rsid w:val="00713664"/>
    <w:rsid w:val="00714543"/>
    <w:rsid w:val="007148C4"/>
    <w:rsid w:val="0071640A"/>
    <w:rsid w:val="00716CD2"/>
    <w:rsid w:val="00717E2A"/>
    <w:rsid w:val="00720489"/>
    <w:rsid w:val="00720D56"/>
    <w:rsid w:val="007211A6"/>
    <w:rsid w:val="007222DE"/>
    <w:rsid w:val="00722D52"/>
    <w:rsid w:val="007231E7"/>
    <w:rsid w:val="00723418"/>
    <w:rsid w:val="007244B0"/>
    <w:rsid w:val="00725789"/>
    <w:rsid w:val="007267D3"/>
    <w:rsid w:val="0073031D"/>
    <w:rsid w:val="00730B00"/>
    <w:rsid w:val="00730B3E"/>
    <w:rsid w:val="007322DE"/>
    <w:rsid w:val="00732B98"/>
    <w:rsid w:val="0073364F"/>
    <w:rsid w:val="00734C6E"/>
    <w:rsid w:val="00744A09"/>
    <w:rsid w:val="007500B6"/>
    <w:rsid w:val="0075055A"/>
    <w:rsid w:val="00751902"/>
    <w:rsid w:val="00751F19"/>
    <w:rsid w:val="00754691"/>
    <w:rsid w:val="00757C8B"/>
    <w:rsid w:val="007609D8"/>
    <w:rsid w:val="00760F3A"/>
    <w:rsid w:val="0076285E"/>
    <w:rsid w:val="00762A1A"/>
    <w:rsid w:val="00762F19"/>
    <w:rsid w:val="00763D81"/>
    <w:rsid w:val="00764250"/>
    <w:rsid w:val="00764AD4"/>
    <w:rsid w:val="00766803"/>
    <w:rsid w:val="00767BD0"/>
    <w:rsid w:val="00771E1E"/>
    <w:rsid w:val="007728CD"/>
    <w:rsid w:val="0077582A"/>
    <w:rsid w:val="007760E8"/>
    <w:rsid w:val="00776227"/>
    <w:rsid w:val="007801CE"/>
    <w:rsid w:val="00780A66"/>
    <w:rsid w:val="007818A6"/>
    <w:rsid w:val="00781BCA"/>
    <w:rsid w:val="0078387D"/>
    <w:rsid w:val="00783F34"/>
    <w:rsid w:val="0078431F"/>
    <w:rsid w:val="00785E3B"/>
    <w:rsid w:val="0078715A"/>
    <w:rsid w:val="00790303"/>
    <w:rsid w:val="00791511"/>
    <w:rsid w:val="007915F7"/>
    <w:rsid w:val="00791AF4"/>
    <w:rsid w:val="007922C2"/>
    <w:rsid w:val="007923C2"/>
    <w:rsid w:val="00792BF6"/>
    <w:rsid w:val="00792C2E"/>
    <w:rsid w:val="00793803"/>
    <w:rsid w:val="007946F8"/>
    <w:rsid w:val="00795111"/>
    <w:rsid w:val="00795434"/>
    <w:rsid w:val="00795F88"/>
    <w:rsid w:val="00796F86"/>
    <w:rsid w:val="007A0B36"/>
    <w:rsid w:val="007A0C1D"/>
    <w:rsid w:val="007A0ECC"/>
    <w:rsid w:val="007A0F95"/>
    <w:rsid w:val="007A1390"/>
    <w:rsid w:val="007A1C8D"/>
    <w:rsid w:val="007A6239"/>
    <w:rsid w:val="007A76FF"/>
    <w:rsid w:val="007A7A0C"/>
    <w:rsid w:val="007B0467"/>
    <w:rsid w:val="007B096F"/>
    <w:rsid w:val="007B16C6"/>
    <w:rsid w:val="007B1858"/>
    <w:rsid w:val="007B2D72"/>
    <w:rsid w:val="007B46AD"/>
    <w:rsid w:val="007B650F"/>
    <w:rsid w:val="007B6FF4"/>
    <w:rsid w:val="007B739B"/>
    <w:rsid w:val="007B7533"/>
    <w:rsid w:val="007C2908"/>
    <w:rsid w:val="007C2CB3"/>
    <w:rsid w:val="007C3067"/>
    <w:rsid w:val="007C3D64"/>
    <w:rsid w:val="007C3EC9"/>
    <w:rsid w:val="007C4DAB"/>
    <w:rsid w:val="007C5010"/>
    <w:rsid w:val="007C569A"/>
    <w:rsid w:val="007D17A4"/>
    <w:rsid w:val="007D2E81"/>
    <w:rsid w:val="007D2EB0"/>
    <w:rsid w:val="007D4669"/>
    <w:rsid w:val="007D4D82"/>
    <w:rsid w:val="007D50F6"/>
    <w:rsid w:val="007D5888"/>
    <w:rsid w:val="007D5FB0"/>
    <w:rsid w:val="007E020E"/>
    <w:rsid w:val="007E0BD3"/>
    <w:rsid w:val="007E112A"/>
    <w:rsid w:val="007E1A7A"/>
    <w:rsid w:val="007E25E1"/>
    <w:rsid w:val="007E38E6"/>
    <w:rsid w:val="007E3930"/>
    <w:rsid w:val="007E3A16"/>
    <w:rsid w:val="007E3EF1"/>
    <w:rsid w:val="007E4A17"/>
    <w:rsid w:val="007E7402"/>
    <w:rsid w:val="007E7BE2"/>
    <w:rsid w:val="007F0846"/>
    <w:rsid w:val="007F1898"/>
    <w:rsid w:val="007F1C67"/>
    <w:rsid w:val="007F1DA2"/>
    <w:rsid w:val="007F2AAC"/>
    <w:rsid w:val="007F31A9"/>
    <w:rsid w:val="007F336A"/>
    <w:rsid w:val="007F4CA2"/>
    <w:rsid w:val="007F6E5D"/>
    <w:rsid w:val="007F7BF4"/>
    <w:rsid w:val="00801BAE"/>
    <w:rsid w:val="00801F6E"/>
    <w:rsid w:val="008021F9"/>
    <w:rsid w:val="00802A31"/>
    <w:rsid w:val="00803DF8"/>
    <w:rsid w:val="00804168"/>
    <w:rsid w:val="00806446"/>
    <w:rsid w:val="0080688E"/>
    <w:rsid w:val="00811741"/>
    <w:rsid w:val="00811AC2"/>
    <w:rsid w:val="00812266"/>
    <w:rsid w:val="00812BD2"/>
    <w:rsid w:val="008158B5"/>
    <w:rsid w:val="00822F36"/>
    <w:rsid w:val="008237F5"/>
    <w:rsid w:val="00823924"/>
    <w:rsid w:val="00823E35"/>
    <w:rsid w:val="00825238"/>
    <w:rsid w:val="00826ECE"/>
    <w:rsid w:val="008312A2"/>
    <w:rsid w:val="0083267F"/>
    <w:rsid w:val="00832C28"/>
    <w:rsid w:val="008333E6"/>
    <w:rsid w:val="00833E53"/>
    <w:rsid w:val="0083444F"/>
    <w:rsid w:val="008365A1"/>
    <w:rsid w:val="00836B5D"/>
    <w:rsid w:val="008377C8"/>
    <w:rsid w:val="0084024B"/>
    <w:rsid w:val="00841049"/>
    <w:rsid w:val="008415F8"/>
    <w:rsid w:val="00841947"/>
    <w:rsid w:val="00842460"/>
    <w:rsid w:val="008427C8"/>
    <w:rsid w:val="008437A0"/>
    <w:rsid w:val="00844690"/>
    <w:rsid w:val="0084542F"/>
    <w:rsid w:val="00845514"/>
    <w:rsid w:val="0084557C"/>
    <w:rsid w:val="008461A9"/>
    <w:rsid w:val="00846DE8"/>
    <w:rsid w:val="0084746F"/>
    <w:rsid w:val="00847D1D"/>
    <w:rsid w:val="00847DFA"/>
    <w:rsid w:val="008508F0"/>
    <w:rsid w:val="00850EBE"/>
    <w:rsid w:val="0085148D"/>
    <w:rsid w:val="00852F10"/>
    <w:rsid w:val="00853200"/>
    <w:rsid w:val="00853F0E"/>
    <w:rsid w:val="00854C8B"/>
    <w:rsid w:val="008565FD"/>
    <w:rsid w:val="008619C7"/>
    <w:rsid w:val="00862314"/>
    <w:rsid w:val="00862519"/>
    <w:rsid w:val="00863DD7"/>
    <w:rsid w:val="00865426"/>
    <w:rsid w:val="008665F7"/>
    <w:rsid w:val="00871714"/>
    <w:rsid w:val="00871DF0"/>
    <w:rsid w:val="0087325A"/>
    <w:rsid w:val="0087390E"/>
    <w:rsid w:val="00874F8B"/>
    <w:rsid w:val="008765C1"/>
    <w:rsid w:val="00880403"/>
    <w:rsid w:val="00884645"/>
    <w:rsid w:val="00885312"/>
    <w:rsid w:val="00886E04"/>
    <w:rsid w:val="00886F93"/>
    <w:rsid w:val="008879E1"/>
    <w:rsid w:val="00890D57"/>
    <w:rsid w:val="008917A0"/>
    <w:rsid w:val="00892055"/>
    <w:rsid w:val="00893E78"/>
    <w:rsid w:val="00894D9D"/>
    <w:rsid w:val="00895109"/>
    <w:rsid w:val="008956C0"/>
    <w:rsid w:val="00897A4D"/>
    <w:rsid w:val="008A0C16"/>
    <w:rsid w:val="008A1030"/>
    <w:rsid w:val="008A22A8"/>
    <w:rsid w:val="008A2AB1"/>
    <w:rsid w:val="008A3494"/>
    <w:rsid w:val="008A47C8"/>
    <w:rsid w:val="008A49D7"/>
    <w:rsid w:val="008A629B"/>
    <w:rsid w:val="008A76B4"/>
    <w:rsid w:val="008B0803"/>
    <w:rsid w:val="008B0C67"/>
    <w:rsid w:val="008B23E9"/>
    <w:rsid w:val="008B2BBF"/>
    <w:rsid w:val="008B3DE8"/>
    <w:rsid w:val="008B4078"/>
    <w:rsid w:val="008B4238"/>
    <w:rsid w:val="008B44D0"/>
    <w:rsid w:val="008B55B5"/>
    <w:rsid w:val="008B6348"/>
    <w:rsid w:val="008B69CD"/>
    <w:rsid w:val="008B7175"/>
    <w:rsid w:val="008B7238"/>
    <w:rsid w:val="008C1B49"/>
    <w:rsid w:val="008C2B3A"/>
    <w:rsid w:val="008C49AE"/>
    <w:rsid w:val="008C49B9"/>
    <w:rsid w:val="008C548F"/>
    <w:rsid w:val="008C5C43"/>
    <w:rsid w:val="008C6557"/>
    <w:rsid w:val="008C7B07"/>
    <w:rsid w:val="008C7B8B"/>
    <w:rsid w:val="008D0719"/>
    <w:rsid w:val="008D24A5"/>
    <w:rsid w:val="008D26F6"/>
    <w:rsid w:val="008D3B1E"/>
    <w:rsid w:val="008D3E5A"/>
    <w:rsid w:val="008D61E3"/>
    <w:rsid w:val="008D7D97"/>
    <w:rsid w:val="008E142C"/>
    <w:rsid w:val="008E1B30"/>
    <w:rsid w:val="008E228E"/>
    <w:rsid w:val="008E255F"/>
    <w:rsid w:val="008E2BBE"/>
    <w:rsid w:val="008E3A55"/>
    <w:rsid w:val="008E4681"/>
    <w:rsid w:val="008E4A1C"/>
    <w:rsid w:val="008E572D"/>
    <w:rsid w:val="008E7CE6"/>
    <w:rsid w:val="008E7E48"/>
    <w:rsid w:val="008F11A2"/>
    <w:rsid w:val="008F32AE"/>
    <w:rsid w:val="008F394A"/>
    <w:rsid w:val="008F3B82"/>
    <w:rsid w:val="008F4618"/>
    <w:rsid w:val="008F644C"/>
    <w:rsid w:val="008F7731"/>
    <w:rsid w:val="0090249E"/>
    <w:rsid w:val="00902EC2"/>
    <w:rsid w:val="00904549"/>
    <w:rsid w:val="00906736"/>
    <w:rsid w:val="0091429C"/>
    <w:rsid w:val="00916716"/>
    <w:rsid w:val="00917020"/>
    <w:rsid w:val="00917509"/>
    <w:rsid w:val="00920C15"/>
    <w:rsid w:val="009227F1"/>
    <w:rsid w:val="00922DE4"/>
    <w:rsid w:val="0092386F"/>
    <w:rsid w:val="00926291"/>
    <w:rsid w:val="00927F5B"/>
    <w:rsid w:val="009308E7"/>
    <w:rsid w:val="00931AEB"/>
    <w:rsid w:val="00931D3F"/>
    <w:rsid w:val="00932E27"/>
    <w:rsid w:val="00932EB1"/>
    <w:rsid w:val="0093301C"/>
    <w:rsid w:val="009335E6"/>
    <w:rsid w:val="00933E3C"/>
    <w:rsid w:val="00933EC2"/>
    <w:rsid w:val="00935C48"/>
    <w:rsid w:val="00937998"/>
    <w:rsid w:val="00940EFC"/>
    <w:rsid w:val="009413B9"/>
    <w:rsid w:val="009428DD"/>
    <w:rsid w:val="0094445B"/>
    <w:rsid w:val="00944940"/>
    <w:rsid w:val="00944EAB"/>
    <w:rsid w:val="0094675A"/>
    <w:rsid w:val="009470D2"/>
    <w:rsid w:val="0095546A"/>
    <w:rsid w:val="009555E9"/>
    <w:rsid w:val="00955941"/>
    <w:rsid w:val="00955BDC"/>
    <w:rsid w:val="009569E5"/>
    <w:rsid w:val="00957EEF"/>
    <w:rsid w:val="0096165E"/>
    <w:rsid w:val="009620D4"/>
    <w:rsid w:val="00963DEC"/>
    <w:rsid w:val="009652AF"/>
    <w:rsid w:val="0096578B"/>
    <w:rsid w:val="00965911"/>
    <w:rsid w:val="00970C5D"/>
    <w:rsid w:val="009720DC"/>
    <w:rsid w:val="009725AA"/>
    <w:rsid w:val="00973E57"/>
    <w:rsid w:val="009742A2"/>
    <w:rsid w:val="00974632"/>
    <w:rsid w:val="00974A38"/>
    <w:rsid w:val="0097613E"/>
    <w:rsid w:val="00980299"/>
    <w:rsid w:val="00981600"/>
    <w:rsid w:val="0098259A"/>
    <w:rsid w:val="0098348E"/>
    <w:rsid w:val="00983F43"/>
    <w:rsid w:val="00984F7C"/>
    <w:rsid w:val="00985883"/>
    <w:rsid w:val="00985F6D"/>
    <w:rsid w:val="00986480"/>
    <w:rsid w:val="009865BB"/>
    <w:rsid w:val="009871B7"/>
    <w:rsid w:val="009918A3"/>
    <w:rsid w:val="009937D8"/>
    <w:rsid w:val="00993C87"/>
    <w:rsid w:val="00995A9B"/>
    <w:rsid w:val="00996BAB"/>
    <w:rsid w:val="00997707"/>
    <w:rsid w:val="00997B22"/>
    <w:rsid w:val="009A008A"/>
    <w:rsid w:val="009A2A0F"/>
    <w:rsid w:val="009A2F16"/>
    <w:rsid w:val="009A4341"/>
    <w:rsid w:val="009A4A6A"/>
    <w:rsid w:val="009A5CD4"/>
    <w:rsid w:val="009A64F5"/>
    <w:rsid w:val="009A7062"/>
    <w:rsid w:val="009A7223"/>
    <w:rsid w:val="009B01A1"/>
    <w:rsid w:val="009B0F46"/>
    <w:rsid w:val="009B1C1E"/>
    <w:rsid w:val="009B408B"/>
    <w:rsid w:val="009B44A3"/>
    <w:rsid w:val="009B4C76"/>
    <w:rsid w:val="009B4D73"/>
    <w:rsid w:val="009B4E3B"/>
    <w:rsid w:val="009B5034"/>
    <w:rsid w:val="009B5443"/>
    <w:rsid w:val="009B550B"/>
    <w:rsid w:val="009C0F92"/>
    <w:rsid w:val="009C2265"/>
    <w:rsid w:val="009D0289"/>
    <w:rsid w:val="009D08B3"/>
    <w:rsid w:val="009D0F36"/>
    <w:rsid w:val="009D1AB7"/>
    <w:rsid w:val="009D2721"/>
    <w:rsid w:val="009D305C"/>
    <w:rsid w:val="009D384B"/>
    <w:rsid w:val="009D38AD"/>
    <w:rsid w:val="009D4C92"/>
    <w:rsid w:val="009D6015"/>
    <w:rsid w:val="009D63EB"/>
    <w:rsid w:val="009D6547"/>
    <w:rsid w:val="009D731D"/>
    <w:rsid w:val="009D786E"/>
    <w:rsid w:val="009E2623"/>
    <w:rsid w:val="009E2669"/>
    <w:rsid w:val="009E639F"/>
    <w:rsid w:val="009F087C"/>
    <w:rsid w:val="009F0C09"/>
    <w:rsid w:val="009F1492"/>
    <w:rsid w:val="009F354E"/>
    <w:rsid w:val="009F404E"/>
    <w:rsid w:val="009F469E"/>
    <w:rsid w:val="009F5ADF"/>
    <w:rsid w:val="00A0109D"/>
    <w:rsid w:val="00A0200A"/>
    <w:rsid w:val="00A05DF6"/>
    <w:rsid w:val="00A0646A"/>
    <w:rsid w:val="00A065B9"/>
    <w:rsid w:val="00A067D2"/>
    <w:rsid w:val="00A0780E"/>
    <w:rsid w:val="00A079FF"/>
    <w:rsid w:val="00A07B38"/>
    <w:rsid w:val="00A07D3B"/>
    <w:rsid w:val="00A11C26"/>
    <w:rsid w:val="00A12C8D"/>
    <w:rsid w:val="00A1310B"/>
    <w:rsid w:val="00A13B42"/>
    <w:rsid w:val="00A143D7"/>
    <w:rsid w:val="00A147F8"/>
    <w:rsid w:val="00A16B92"/>
    <w:rsid w:val="00A17057"/>
    <w:rsid w:val="00A17BB2"/>
    <w:rsid w:val="00A26D5D"/>
    <w:rsid w:val="00A3245F"/>
    <w:rsid w:val="00A33D86"/>
    <w:rsid w:val="00A35267"/>
    <w:rsid w:val="00A35296"/>
    <w:rsid w:val="00A374AD"/>
    <w:rsid w:val="00A375F5"/>
    <w:rsid w:val="00A4002D"/>
    <w:rsid w:val="00A40DA8"/>
    <w:rsid w:val="00A4151B"/>
    <w:rsid w:val="00A42180"/>
    <w:rsid w:val="00A42CC8"/>
    <w:rsid w:val="00A43F6D"/>
    <w:rsid w:val="00A44862"/>
    <w:rsid w:val="00A44C62"/>
    <w:rsid w:val="00A44FE7"/>
    <w:rsid w:val="00A45F02"/>
    <w:rsid w:val="00A465B6"/>
    <w:rsid w:val="00A47341"/>
    <w:rsid w:val="00A47FD3"/>
    <w:rsid w:val="00A50833"/>
    <w:rsid w:val="00A513A6"/>
    <w:rsid w:val="00A516F2"/>
    <w:rsid w:val="00A5222C"/>
    <w:rsid w:val="00A522AD"/>
    <w:rsid w:val="00A52B15"/>
    <w:rsid w:val="00A536B1"/>
    <w:rsid w:val="00A53B0A"/>
    <w:rsid w:val="00A53FE0"/>
    <w:rsid w:val="00A55EF6"/>
    <w:rsid w:val="00A5754C"/>
    <w:rsid w:val="00A605BE"/>
    <w:rsid w:val="00A60930"/>
    <w:rsid w:val="00A609D6"/>
    <w:rsid w:val="00A61B6E"/>
    <w:rsid w:val="00A62264"/>
    <w:rsid w:val="00A622F7"/>
    <w:rsid w:val="00A62775"/>
    <w:rsid w:val="00A64955"/>
    <w:rsid w:val="00A65BF7"/>
    <w:rsid w:val="00A664EF"/>
    <w:rsid w:val="00A66BE9"/>
    <w:rsid w:val="00A70043"/>
    <w:rsid w:val="00A700D4"/>
    <w:rsid w:val="00A72E1A"/>
    <w:rsid w:val="00A745F6"/>
    <w:rsid w:val="00A757C7"/>
    <w:rsid w:val="00A76D14"/>
    <w:rsid w:val="00A76FBD"/>
    <w:rsid w:val="00A77355"/>
    <w:rsid w:val="00A775A1"/>
    <w:rsid w:val="00A779AF"/>
    <w:rsid w:val="00A81B4C"/>
    <w:rsid w:val="00A81D9E"/>
    <w:rsid w:val="00A825DF"/>
    <w:rsid w:val="00A830E6"/>
    <w:rsid w:val="00A83331"/>
    <w:rsid w:val="00A8399F"/>
    <w:rsid w:val="00A83E16"/>
    <w:rsid w:val="00A84D12"/>
    <w:rsid w:val="00A8555D"/>
    <w:rsid w:val="00A85794"/>
    <w:rsid w:val="00A8708C"/>
    <w:rsid w:val="00A87952"/>
    <w:rsid w:val="00A9072A"/>
    <w:rsid w:val="00A93E8F"/>
    <w:rsid w:val="00A9592E"/>
    <w:rsid w:val="00AA0470"/>
    <w:rsid w:val="00AA0FFB"/>
    <w:rsid w:val="00AA1479"/>
    <w:rsid w:val="00AA1FA2"/>
    <w:rsid w:val="00AA24A6"/>
    <w:rsid w:val="00AA3121"/>
    <w:rsid w:val="00AA4BF6"/>
    <w:rsid w:val="00AA66DD"/>
    <w:rsid w:val="00AA6ABC"/>
    <w:rsid w:val="00AA7DE3"/>
    <w:rsid w:val="00AB3973"/>
    <w:rsid w:val="00AB5122"/>
    <w:rsid w:val="00AB583C"/>
    <w:rsid w:val="00AB637C"/>
    <w:rsid w:val="00AB6E60"/>
    <w:rsid w:val="00AB7B78"/>
    <w:rsid w:val="00AB7D35"/>
    <w:rsid w:val="00AB7F42"/>
    <w:rsid w:val="00AB7F96"/>
    <w:rsid w:val="00AC02DB"/>
    <w:rsid w:val="00AC0CE3"/>
    <w:rsid w:val="00AC187B"/>
    <w:rsid w:val="00AC1DF1"/>
    <w:rsid w:val="00AC1E21"/>
    <w:rsid w:val="00AC45D2"/>
    <w:rsid w:val="00AD0BA8"/>
    <w:rsid w:val="00AD19F8"/>
    <w:rsid w:val="00AD250E"/>
    <w:rsid w:val="00AD3D7C"/>
    <w:rsid w:val="00AD76E9"/>
    <w:rsid w:val="00AD7A31"/>
    <w:rsid w:val="00AD7C35"/>
    <w:rsid w:val="00AE0612"/>
    <w:rsid w:val="00AE186D"/>
    <w:rsid w:val="00AE1B57"/>
    <w:rsid w:val="00AE1F42"/>
    <w:rsid w:val="00AE3E75"/>
    <w:rsid w:val="00AE4646"/>
    <w:rsid w:val="00AE5310"/>
    <w:rsid w:val="00AE5745"/>
    <w:rsid w:val="00AE5838"/>
    <w:rsid w:val="00AE6ABD"/>
    <w:rsid w:val="00AE7F68"/>
    <w:rsid w:val="00AF42CD"/>
    <w:rsid w:val="00AF6947"/>
    <w:rsid w:val="00AF79B6"/>
    <w:rsid w:val="00B002FB"/>
    <w:rsid w:val="00B00A42"/>
    <w:rsid w:val="00B01F2A"/>
    <w:rsid w:val="00B02EF7"/>
    <w:rsid w:val="00B03D7C"/>
    <w:rsid w:val="00B04B88"/>
    <w:rsid w:val="00B05803"/>
    <w:rsid w:val="00B05FA1"/>
    <w:rsid w:val="00B060EC"/>
    <w:rsid w:val="00B061AC"/>
    <w:rsid w:val="00B0795C"/>
    <w:rsid w:val="00B10E18"/>
    <w:rsid w:val="00B118BA"/>
    <w:rsid w:val="00B11C6D"/>
    <w:rsid w:val="00B1280C"/>
    <w:rsid w:val="00B14C10"/>
    <w:rsid w:val="00B14F65"/>
    <w:rsid w:val="00B15A03"/>
    <w:rsid w:val="00B16D09"/>
    <w:rsid w:val="00B2017A"/>
    <w:rsid w:val="00B20E19"/>
    <w:rsid w:val="00B21FE0"/>
    <w:rsid w:val="00B22615"/>
    <w:rsid w:val="00B24B72"/>
    <w:rsid w:val="00B24B76"/>
    <w:rsid w:val="00B2754F"/>
    <w:rsid w:val="00B27CF1"/>
    <w:rsid w:val="00B32C41"/>
    <w:rsid w:val="00B35076"/>
    <w:rsid w:val="00B36683"/>
    <w:rsid w:val="00B400BE"/>
    <w:rsid w:val="00B407BA"/>
    <w:rsid w:val="00B40BA5"/>
    <w:rsid w:val="00B42392"/>
    <w:rsid w:val="00B42456"/>
    <w:rsid w:val="00B43741"/>
    <w:rsid w:val="00B477BC"/>
    <w:rsid w:val="00B47C94"/>
    <w:rsid w:val="00B511FC"/>
    <w:rsid w:val="00B512F6"/>
    <w:rsid w:val="00B5490F"/>
    <w:rsid w:val="00B5493F"/>
    <w:rsid w:val="00B57137"/>
    <w:rsid w:val="00B61065"/>
    <w:rsid w:val="00B63D27"/>
    <w:rsid w:val="00B6476E"/>
    <w:rsid w:val="00B64AD5"/>
    <w:rsid w:val="00B65072"/>
    <w:rsid w:val="00B654D5"/>
    <w:rsid w:val="00B660C2"/>
    <w:rsid w:val="00B67E9E"/>
    <w:rsid w:val="00B732A0"/>
    <w:rsid w:val="00B73DAB"/>
    <w:rsid w:val="00B74426"/>
    <w:rsid w:val="00B75860"/>
    <w:rsid w:val="00B769A6"/>
    <w:rsid w:val="00B80E3E"/>
    <w:rsid w:val="00B82A56"/>
    <w:rsid w:val="00B8485E"/>
    <w:rsid w:val="00B86028"/>
    <w:rsid w:val="00B86DF2"/>
    <w:rsid w:val="00B9051F"/>
    <w:rsid w:val="00B90FD5"/>
    <w:rsid w:val="00B918FB"/>
    <w:rsid w:val="00B92650"/>
    <w:rsid w:val="00B94D79"/>
    <w:rsid w:val="00B9562D"/>
    <w:rsid w:val="00B95ECC"/>
    <w:rsid w:val="00B971F4"/>
    <w:rsid w:val="00B97F1F"/>
    <w:rsid w:val="00BA03BA"/>
    <w:rsid w:val="00BA077D"/>
    <w:rsid w:val="00BA1120"/>
    <w:rsid w:val="00BA14B5"/>
    <w:rsid w:val="00BA1829"/>
    <w:rsid w:val="00BA2443"/>
    <w:rsid w:val="00BA2F1B"/>
    <w:rsid w:val="00BA334E"/>
    <w:rsid w:val="00BA3469"/>
    <w:rsid w:val="00BA3C6F"/>
    <w:rsid w:val="00BA4E57"/>
    <w:rsid w:val="00BA501E"/>
    <w:rsid w:val="00BA6461"/>
    <w:rsid w:val="00BA67D4"/>
    <w:rsid w:val="00BA7A83"/>
    <w:rsid w:val="00BB1C3F"/>
    <w:rsid w:val="00BB29EF"/>
    <w:rsid w:val="00BB3E0E"/>
    <w:rsid w:val="00BB5949"/>
    <w:rsid w:val="00BB61EF"/>
    <w:rsid w:val="00BB65B0"/>
    <w:rsid w:val="00BB6FDB"/>
    <w:rsid w:val="00BB72C3"/>
    <w:rsid w:val="00BB7829"/>
    <w:rsid w:val="00BC0113"/>
    <w:rsid w:val="00BC251C"/>
    <w:rsid w:val="00BC2E83"/>
    <w:rsid w:val="00BC4DCD"/>
    <w:rsid w:val="00BC6F71"/>
    <w:rsid w:val="00BC7795"/>
    <w:rsid w:val="00BD0F16"/>
    <w:rsid w:val="00BD1442"/>
    <w:rsid w:val="00BD4262"/>
    <w:rsid w:val="00BD4B16"/>
    <w:rsid w:val="00BD4C56"/>
    <w:rsid w:val="00BD4DD7"/>
    <w:rsid w:val="00BD5500"/>
    <w:rsid w:val="00BD5B02"/>
    <w:rsid w:val="00BD5E47"/>
    <w:rsid w:val="00BD6FE1"/>
    <w:rsid w:val="00BD747C"/>
    <w:rsid w:val="00BE0319"/>
    <w:rsid w:val="00BE1A1E"/>
    <w:rsid w:val="00BE254A"/>
    <w:rsid w:val="00BE428B"/>
    <w:rsid w:val="00BE45EF"/>
    <w:rsid w:val="00BE46A9"/>
    <w:rsid w:val="00BE5DE9"/>
    <w:rsid w:val="00BE5FEE"/>
    <w:rsid w:val="00BE60AC"/>
    <w:rsid w:val="00BF1605"/>
    <w:rsid w:val="00BF2B3A"/>
    <w:rsid w:val="00BF36BB"/>
    <w:rsid w:val="00BF5FF6"/>
    <w:rsid w:val="00BF60DB"/>
    <w:rsid w:val="00BF6467"/>
    <w:rsid w:val="00BF7E1C"/>
    <w:rsid w:val="00C00992"/>
    <w:rsid w:val="00C015D4"/>
    <w:rsid w:val="00C0236F"/>
    <w:rsid w:val="00C02F2C"/>
    <w:rsid w:val="00C033E9"/>
    <w:rsid w:val="00C036EA"/>
    <w:rsid w:val="00C03B6E"/>
    <w:rsid w:val="00C04FDC"/>
    <w:rsid w:val="00C10E86"/>
    <w:rsid w:val="00C1283B"/>
    <w:rsid w:val="00C13089"/>
    <w:rsid w:val="00C17ABA"/>
    <w:rsid w:val="00C21801"/>
    <w:rsid w:val="00C218E5"/>
    <w:rsid w:val="00C26127"/>
    <w:rsid w:val="00C27CBD"/>
    <w:rsid w:val="00C30A21"/>
    <w:rsid w:val="00C32825"/>
    <w:rsid w:val="00C331D4"/>
    <w:rsid w:val="00C33770"/>
    <w:rsid w:val="00C340C9"/>
    <w:rsid w:val="00C3511F"/>
    <w:rsid w:val="00C352FF"/>
    <w:rsid w:val="00C35560"/>
    <w:rsid w:val="00C36B13"/>
    <w:rsid w:val="00C40221"/>
    <w:rsid w:val="00C4030C"/>
    <w:rsid w:val="00C412EF"/>
    <w:rsid w:val="00C414B2"/>
    <w:rsid w:val="00C4206C"/>
    <w:rsid w:val="00C44AFA"/>
    <w:rsid w:val="00C451C8"/>
    <w:rsid w:val="00C461EF"/>
    <w:rsid w:val="00C46F19"/>
    <w:rsid w:val="00C51F77"/>
    <w:rsid w:val="00C52148"/>
    <w:rsid w:val="00C533F8"/>
    <w:rsid w:val="00C552E7"/>
    <w:rsid w:val="00C60938"/>
    <w:rsid w:val="00C62F06"/>
    <w:rsid w:val="00C6318D"/>
    <w:rsid w:val="00C6390A"/>
    <w:rsid w:val="00C64FE6"/>
    <w:rsid w:val="00C65107"/>
    <w:rsid w:val="00C6541B"/>
    <w:rsid w:val="00C66198"/>
    <w:rsid w:val="00C6680E"/>
    <w:rsid w:val="00C66A41"/>
    <w:rsid w:val="00C676A0"/>
    <w:rsid w:val="00C67BA5"/>
    <w:rsid w:val="00C70951"/>
    <w:rsid w:val="00C729D0"/>
    <w:rsid w:val="00C72B54"/>
    <w:rsid w:val="00C7368C"/>
    <w:rsid w:val="00C74261"/>
    <w:rsid w:val="00C74392"/>
    <w:rsid w:val="00C745F5"/>
    <w:rsid w:val="00C747B1"/>
    <w:rsid w:val="00C74BB7"/>
    <w:rsid w:val="00C75649"/>
    <w:rsid w:val="00C76AD3"/>
    <w:rsid w:val="00C770AC"/>
    <w:rsid w:val="00C80712"/>
    <w:rsid w:val="00C80CCB"/>
    <w:rsid w:val="00C813EF"/>
    <w:rsid w:val="00C81CE4"/>
    <w:rsid w:val="00C83282"/>
    <w:rsid w:val="00C85047"/>
    <w:rsid w:val="00C85DD6"/>
    <w:rsid w:val="00C86140"/>
    <w:rsid w:val="00C87030"/>
    <w:rsid w:val="00C873E5"/>
    <w:rsid w:val="00C8771B"/>
    <w:rsid w:val="00C87930"/>
    <w:rsid w:val="00C9045D"/>
    <w:rsid w:val="00C91674"/>
    <w:rsid w:val="00C92940"/>
    <w:rsid w:val="00C935F6"/>
    <w:rsid w:val="00C94325"/>
    <w:rsid w:val="00C94785"/>
    <w:rsid w:val="00C9498C"/>
    <w:rsid w:val="00C954E0"/>
    <w:rsid w:val="00C958FF"/>
    <w:rsid w:val="00C96DBE"/>
    <w:rsid w:val="00C97905"/>
    <w:rsid w:val="00CA0C9E"/>
    <w:rsid w:val="00CA19A9"/>
    <w:rsid w:val="00CA4E51"/>
    <w:rsid w:val="00CA66E8"/>
    <w:rsid w:val="00CB18D5"/>
    <w:rsid w:val="00CB19DC"/>
    <w:rsid w:val="00CB19F1"/>
    <w:rsid w:val="00CB1BB2"/>
    <w:rsid w:val="00CB3E62"/>
    <w:rsid w:val="00CB4CFD"/>
    <w:rsid w:val="00CB4EE0"/>
    <w:rsid w:val="00CB5DB9"/>
    <w:rsid w:val="00CB5DD2"/>
    <w:rsid w:val="00CB6540"/>
    <w:rsid w:val="00CB6967"/>
    <w:rsid w:val="00CB7F2A"/>
    <w:rsid w:val="00CC0366"/>
    <w:rsid w:val="00CC0796"/>
    <w:rsid w:val="00CC0839"/>
    <w:rsid w:val="00CC1221"/>
    <w:rsid w:val="00CC2AE2"/>
    <w:rsid w:val="00CC323F"/>
    <w:rsid w:val="00CC3A78"/>
    <w:rsid w:val="00CC4638"/>
    <w:rsid w:val="00CC5935"/>
    <w:rsid w:val="00CD0BD0"/>
    <w:rsid w:val="00CD288C"/>
    <w:rsid w:val="00CD3E34"/>
    <w:rsid w:val="00CD5475"/>
    <w:rsid w:val="00CD5971"/>
    <w:rsid w:val="00CD7145"/>
    <w:rsid w:val="00CE0E4D"/>
    <w:rsid w:val="00CE100D"/>
    <w:rsid w:val="00CE1265"/>
    <w:rsid w:val="00CE1CC6"/>
    <w:rsid w:val="00CE2715"/>
    <w:rsid w:val="00CE40FC"/>
    <w:rsid w:val="00CE481E"/>
    <w:rsid w:val="00CE594D"/>
    <w:rsid w:val="00CE6EBE"/>
    <w:rsid w:val="00CE712F"/>
    <w:rsid w:val="00CE7ABA"/>
    <w:rsid w:val="00CF06FB"/>
    <w:rsid w:val="00CF088F"/>
    <w:rsid w:val="00CF1A9E"/>
    <w:rsid w:val="00CF3780"/>
    <w:rsid w:val="00CF4D5A"/>
    <w:rsid w:val="00CF5569"/>
    <w:rsid w:val="00CF5E33"/>
    <w:rsid w:val="00CF5EAF"/>
    <w:rsid w:val="00CF6E20"/>
    <w:rsid w:val="00D01141"/>
    <w:rsid w:val="00D01634"/>
    <w:rsid w:val="00D028F3"/>
    <w:rsid w:val="00D02B7E"/>
    <w:rsid w:val="00D02E53"/>
    <w:rsid w:val="00D03B40"/>
    <w:rsid w:val="00D05701"/>
    <w:rsid w:val="00D0592A"/>
    <w:rsid w:val="00D06503"/>
    <w:rsid w:val="00D06EAA"/>
    <w:rsid w:val="00D10445"/>
    <w:rsid w:val="00D10D65"/>
    <w:rsid w:val="00D11AC2"/>
    <w:rsid w:val="00D12E51"/>
    <w:rsid w:val="00D12F7A"/>
    <w:rsid w:val="00D15169"/>
    <w:rsid w:val="00D1672C"/>
    <w:rsid w:val="00D20E7A"/>
    <w:rsid w:val="00D21AE0"/>
    <w:rsid w:val="00D2398C"/>
    <w:rsid w:val="00D23A2A"/>
    <w:rsid w:val="00D24E38"/>
    <w:rsid w:val="00D26063"/>
    <w:rsid w:val="00D261F7"/>
    <w:rsid w:val="00D264C4"/>
    <w:rsid w:val="00D2672B"/>
    <w:rsid w:val="00D26865"/>
    <w:rsid w:val="00D26D50"/>
    <w:rsid w:val="00D2797A"/>
    <w:rsid w:val="00D3002A"/>
    <w:rsid w:val="00D3106E"/>
    <w:rsid w:val="00D31F18"/>
    <w:rsid w:val="00D3219D"/>
    <w:rsid w:val="00D32891"/>
    <w:rsid w:val="00D332A6"/>
    <w:rsid w:val="00D33880"/>
    <w:rsid w:val="00D350B6"/>
    <w:rsid w:val="00D36BC7"/>
    <w:rsid w:val="00D36CCD"/>
    <w:rsid w:val="00D36F7A"/>
    <w:rsid w:val="00D43BA4"/>
    <w:rsid w:val="00D47772"/>
    <w:rsid w:val="00D50483"/>
    <w:rsid w:val="00D5116F"/>
    <w:rsid w:val="00D52766"/>
    <w:rsid w:val="00D53028"/>
    <w:rsid w:val="00D5307B"/>
    <w:rsid w:val="00D54164"/>
    <w:rsid w:val="00D55543"/>
    <w:rsid w:val="00D559FB"/>
    <w:rsid w:val="00D57056"/>
    <w:rsid w:val="00D57C51"/>
    <w:rsid w:val="00D6200F"/>
    <w:rsid w:val="00D65408"/>
    <w:rsid w:val="00D66897"/>
    <w:rsid w:val="00D66C5C"/>
    <w:rsid w:val="00D66DB8"/>
    <w:rsid w:val="00D678C6"/>
    <w:rsid w:val="00D67990"/>
    <w:rsid w:val="00D7006B"/>
    <w:rsid w:val="00D7064B"/>
    <w:rsid w:val="00D71EE5"/>
    <w:rsid w:val="00D72784"/>
    <w:rsid w:val="00D72917"/>
    <w:rsid w:val="00D73C23"/>
    <w:rsid w:val="00D740B6"/>
    <w:rsid w:val="00D741E5"/>
    <w:rsid w:val="00D7557C"/>
    <w:rsid w:val="00D7627C"/>
    <w:rsid w:val="00D8234D"/>
    <w:rsid w:val="00D824EE"/>
    <w:rsid w:val="00D859F8"/>
    <w:rsid w:val="00D87604"/>
    <w:rsid w:val="00D914D8"/>
    <w:rsid w:val="00D91A92"/>
    <w:rsid w:val="00D92344"/>
    <w:rsid w:val="00D927DF"/>
    <w:rsid w:val="00D93661"/>
    <w:rsid w:val="00DA17DF"/>
    <w:rsid w:val="00DA3251"/>
    <w:rsid w:val="00DA4308"/>
    <w:rsid w:val="00DA4A06"/>
    <w:rsid w:val="00DA5512"/>
    <w:rsid w:val="00DA6085"/>
    <w:rsid w:val="00DA62A7"/>
    <w:rsid w:val="00DA62B8"/>
    <w:rsid w:val="00DA6D51"/>
    <w:rsid w:val="00DA763C"/>
    <w:rsid w:val="00DA7920"/>
    <w:rsid w:val="00DB321E"/>
    <w:rsid w:val="00DB33A7"/>
    <w:rsid w:val="00DB572F"/>
    <w:rsid w:val="00DB63F4"/>
    <w:rsid w:val="00DC0DDD"/>
    <w:rsid w:val="00DC192A"/>
    <w:rsid w:val="00DC22FA"/>
    <w:rsid w:val="00DC2C97"/>
    <w:rsid w:val="00DC37B9"/>
    <w:rsid w:val="00DC709D"/>
    <w:rsid w:val="00DD2178"/>
    <w:rsid w:val="00DD2CD3"/>
    <w:rsid w:val="00DD45DF"/>
    <w:rsid w:val="00DD48CE"/>
    <w:rsid w:val="00DD619F"/>
    <w:rsid w:val="00DD699A"/>
    <w:rsid w:val="00DE0355"/>
    <w:rsid w:val="00DE06B8"/>
    <w:rsid w:val="00DE0DE0"/>
    <w:rsid w:val="00DE3164"/>
    <w:rsid w:val="00DE503E"/>
    <w:rsid w:val="00DF0099"/>
    <w:rsid w:val="00DF2D7D"/>
    <w:rsid w:val="00DF3D80"/>
    <w:rsid w:val="00DF6939"/>
    <w:rsid w:val="00E02AEA"/>
    <w:rsid w:val="00E02B37"/>
    <w:rsid w:val="00E03725"/>
    <w:rsid w:val="00E04468"/>
    <w:rsid w:val="00E05510"/>
    <w:rsid w:val="00E0600D"/>
    <w:rsid w:val="00E107FD"/>
    <w:rsid w:val="00E10D90"/>
    <w:rsid w:val="00E12E32"/>
    <w:rsid w:val="00E136E7"/>
    <w:rsid w:val="00E13EC7"/>
    <w:rsid w:val="00E17F60"/>
    <w:rsid w:val="00E2060E"/>
    <w:rsid w:val="00E21568"/>
    <w:rsid w:val="00E21A64"/>
    <w:rsid w:val="00E21EA4"/>
    <w:rsid w:val="00E224F4"/>
    <w:rsid w:val="00E2275E"/>
    <w:rsid w:val="00E22A9F"/>
    <w:rsid w:val="00E2363B"/>
    <w:rsid w:val="00E2381A"/>
    <w:rsid w:val="00E23D15"/>
    <w:rsid w:val="00E23F09"/>
    <w:rsid w:val="00E25033"/>
    <w:rsid w:val="00E25535"/>
    <w:rsid w:val="00E26BAE"/>
    <w:rsid w:val="00E31353"/>
    <w:rsid w:val="00E3248A"/>
    <w:rsid w:val="00E33C50"/>
    <w:rsid w:val="00E4043A"/>
    <w:rsid w:val="00E410D5"/>
    <w:rsid w:val="00E4231E"/>
    <w:rsid w:val="00E4265A"/>
    <w:rsid w:val="00E426E8"/>
    <w:rsid w:val="00E43CEE"/>
    <w:rsid w:val="00E43F2D"/>
    <w:rsid w:val="00E45C7A"/>
    <w:rsid w:val="00E460CC"/>
    <w:rsid w:val="00E47998"/>
    <w:rsid w:val="00E510A0"/>
    <w:rsid w:val="00E5272F"/>
    <w:rsid w:val="00E533D5"/>
    <w:rsid w:val="00E56AA5"/>
    <w:rsid w:val="00E56E95"/>
    <w:rsid w:val="00E5797A"/>
    <w:rsid w:val="00E60485"/>
    <w:rsid w:val="00E60AFA"/>
    <w:rsid w:val="00E613AC"/>
    <w:rsid w:val="00E61769"/>
    <w:rsid w:val="00E61A57"/>
    <w:rsid w:val="00E61AE6"/>
    <w:rsid w:val="00E62169"/>
    <w:rsid w:val="00E625E5"/>
    <w:rsid w:val="00E6309A"/>
    <w:rsid w:val="00E64F43"/>
    <w:rsid w:val="00E6571E"/>
    <w:rsid w:val="00E65926"/>
    <w:rsid w:val="00E6786F"/>
    <w:rsid w:val="00E67C4F"/>
    <w:rsid w:val="00E71E7F"/>
    <w:rsid w:val="00E72E23"/>
    <w:rsid w:val="00E73864"/>
    <w:rsid w:val="00E7463B"/>
    <w:rsid w:val="00E76C4B"/>
    <w:rsid w:val="00E76C9D"/>
    <w:rsid w:val="00E7797B"/>
    <w:rsid w:val="00E77FCF"/>
    <w:rsid w:val="00E8021C"/>
    <w:rsid w:val="00E80FF4"/>
    <w:rsid w:val="00E817ED"/>
    <w:rsid w:val="00E81D7A"/>
    <w:rsid w:val="00E829AF"/>
    <w:rsid w:val="00E83E76"/>
    <w:rsid w:val="00E83F9C"/>
    <w:rsid w:val="00E862C2"/>
    <w:rsid w:val="00E8683E"/>
    <w:rsid w:val="00E87552"/>
    <w:rsid w:val="00E912E8"/>
    <w:rsid w:val="00E92077"/>
    <w:rsid w:val="00E92C2C"/>
    <w:rsid w:val="00E93073"/>
    <w:rsid w:val="00E935BC"/>
    <w:rsid w:val="00E94493"/>
    <w:rsid w:val="00E95257"/>
    <w:rsid w:val="00E95916"/>
    <w:rsid w:val="00E968AD"/>
    <w:rsid w:val="00E9755A"/>
    <w:rsid w:val="00EA01A0"/>
    <w:rsid w:val="00EA166A"/>
    <w:rsid w:val="00EA367A"/>
    <w:rsid w:val="00EA4575"/>
    <w:rsid w:val="00EA4803"/>
    <w:rsid w:val="00EA52FC"/>
    <w:rsid w:val="00EA5F19"/>
    <w:rsid w:val="00EA6852"/>
    <w:rsid w:val="00EA6A94"/>
    <w:rsid w:val="00EB11CF"/>
    <w:rsid w:val="00EB2866"/>
    <w:rsid w:val="00EB392B"/>
    <w:rsid w:val="00EB481F"/>
    <w:rsid w:val="00EB529E"/>
    <w:rsid w:val="00EB6129"/>
    <w:rsid w:val="00EB6F5C"/>
    <w:rsid w:val="00EB79B6"/>
    <w:rsid w:val="00EC016B"/>
    <w:rsid w:val="00EC0536"/>
    <w:rsid w:val="00EC114F"/>
    <w:rsid w:val="00EC1486"/>
    <w:rsid w:val="00EC1763"/>
    <w:rsid w:val="00EC2036"/>
    <w:rsid w:val="00EC3088"/>
    <w:rsid w:val="00EC3C4C"/>
    <w:rsid w:val="00EC3F0E"/>
    <w:rsid w:val="00EC4820"/>
    <w:rsid w:val="00EC4A98"/>
    <w:rsid w:val="00EC657E"/>
    <w:rsid w:val="00EC6CFE"/>
    <w:rsid w:val="00ED030E"/>
    <w:rsid w:val="00ED172C"/>
    <w:rsid w:val="00ED1E09"/>
    <w:rsid w:val="00ED3689"/>
    <w:rsid w:val="00ED409F"/>
    <w:rsid w:val="00ED47F4"/>
    <w:rsid w:val="00ED7212"/>
    <w:rsid w:val="00EE04D1"/>
    <w:rsid w:val="00EE10CE"/>
    <w:rsid w:val="00EE1D36"/>
    <w:rsid w:val="00EE20A3"/>
    <w:rsid w:val="00EE2E0D"/>
    <w:rsid w:val="00EE3470"/>
    <w:rsid w:val="00EE36B9"/>
    <w:rsid w:val="00EE4E81"/>
    <w:rsid w:val="00EE52CE"/>
    <w:rsid w:val="00EE5992"/>
    <w:rsid w:val="00EF3F40"/>
    <w:rsid w:val="00EF440A"/>
    <w:rsid w:val="00EF4A8F"/>
    <w:rsid w:val="00EF4BEC"/>
    <w:rsid w:val="00EF4E89"/>
    <w:rsid w:val="00EF60CE"/>
    <w:rsid w:val="00EF6120"/>
    <w:rsid w:val="00EF6F74"/>
    <w:rsid w:val="00EF7481"/>
    <w:rsid w:val="00EF7C67"/>
    <w:rsid w:val="00F019D2"/>
    <w:rsid w:val="00F05EB0"/>
    <w:rsid w:val="00F063C3"/>
    <w:rsid w:val="00F067FB"/>
    <w:rsid w:val="00F07E90"/>
    <w:rsid w:val="00F10330"/>
    <w:rsid w:val="00F1111A"/>
    <w:rsid w:val="00F1198D"/>
    <w:rsid w:val="00F12F25"/>
    <w:rsid w:val="00F141E6"/>
    <w:rsid w:val="00F1496A"/>
    <w:rsid w:val="00F154A9"/>
    <w:rsid w:val="00F15789"/>
    <w:rsid w:val="00F163A2"/>
    <w:rsid w:val="00F16C41"/>
    <w:rsid w:val="00F23537"/>
    <w:rsid w:val="00F23643"/>
    <w:rsid w:val="00F23E8C"/>
    <w:rsid w:val="00F24592"/>
    <w:rsid w:val="00F24CFB"/>
    <w:rsid w:val="00F2545D"/>
    <w:rsid w:val="00F26C1E"/>
    <w:rsid w:val="00F26F6A"/>
    <w:rsid w:val="00F27C93"/>
    <w:rsid w:val="00F32A9A"/>
    <w:rsid w:val="00F33A07"/>
    <w:rsid w:val="00F33C31"/>
    <w:rsid w:val="00F40FF1"/>
    <w:rsid w:val="00F41604"/>
    <w:rsid w:val="00F420D6"/>
    <w:rsid w:val="00F42C86"/>
    <w:rsid w:val="00F47B65"/>
    <w:rsid w:val="00F50573"/>
    <w:rsid w:val="00F5194E"/>
    <w:rsid w:val="00F51DEE"/>
    <w:rsid w:val="00F53891"/>
    <w:rsid w:val="00F538C7"/>
    <w:rsid w:val="00F53DEE"/>
    <w:rsid w:val="00F54430"/>
    <w:rsid w:val="00F5505D"/>
    <w:rsid w:val="00F553E7"/>
    <w:rsid w:val="00F55D06"/>
    <w:rsid w:val="00F602FB"/>
    <w:rsid w:val="00F60CB8"/>
    <w:rsid w:val="00F60FBB"/>
    <w:rsid w:val="00F64CA9"/>
    <w:rsid w:val="00F64E92"/>
    <w:rsid w:val="00F652F1"/>
    <w:rsid w:val="00F66132"/>
    <w:rsid w:val="00F676D4"/>
    <w:rsid w:val="00F70F63"/>
    <w:rsid w:val="00F71FEA"/>
    <w:rsid w:val="00F73AC6"/>
    <w:rsid w:val="00F73EE6"/>
    <w:rsid w:val="00F74014"/>
    <w:rsid w:val="00F76A3E"/>
    <w:rsid w:val="00F778A5"/>
    <w:rsid w:val="00F77A1A"/>
    <w:rsid w:val="00F77E28"/>
    <w:rsid w:val="00F82600"/>
    <w:rsid w:val="00F83920"/>
    <w:rsid w:val="00F846ED"/>
    <w:rsid w:val="00F87AA3"/>
    <w:rsid w:val="00F91B45"/>
    <w:rsid w:val="00F92591"/>
    <w:rsid w:val="00F92B97"/>
    <w:rsid w:val="00F937BC"/>
    <w:rsid w:val="00F9433C"/>
    <w:rsid w:val="00F95D9F"/>
    <w:rsid w:val="00F95EA1"/>
    <w:rsid w:val="00F9697C"/>
    <w:rsid w:val="00FA0038"/>
    <w:rsid w:val="00FA217E"/>
    <w:rsid w:val="00FA2EA3"/>
    <w:rsid w:val="00FA36BD"/>
    <w:rsid w:val="00FA3F39"/>
    <w:rsid w:val="00FA4452"/>
    <w:rsid w:val="00FA563F"/>
    <w:rsid w:val="00FA5AB5"/>
    <w:rsid w:val="00FA5D65"/>
    <w:rsid w:val="00FA60DA"/>
    <w:rsid w:val="00FA70B8"/>
    <w:rsid w:val="00FB17CC"/>
    <w:rsid w:val="00FB2C4B"/>
    <w:rsid w:val="00FB4765"/>
    <w:rsid w:val="00FB5E84"/>
    <w:rsid w:val="00FB69A5"/>
    <w:rsid w:val="00FB7B43"/>
    <w:rsid w:val="00FC1397"/>
    <w:rsid w:val="00FC1A46"/>
    <w:rsid w:val="00FC2BA9"/>
    <w:rsid w:val="00FC4C79"/>
    <w:rsid w:val="00FC57CB"/>
    <w:rsid w:val="00FD2556"/>
    <w:rsid w:val="00FD29A3"/>
    <w:rsid w:val="00FD3047"/>
    <w:rsid w:val="00FD3EEA"/>
    <w:rsid w:val="00FD4100"/>
    <w:rsid w:val="00FD48A3"/>
    <w:rsid w:val="00FE010E"/>
    <w:rsid w:val="00FE22FB"/>
    <w:rsid w:val="00FE2B91"/>
    <w:rsid w:val="00FE6C29"/>
    <w:rsid w:val="00FF123A"/>
    <w:rsid w:val="00FF19A2"/>
    <w:rsid w:val="00FF4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ED9AE7"/>
  <w15:chartTrackingRefBased/>
  <w15:docId w15:val="{572D23EF-2FBC-457E-AD11-6ABB6453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12"/>
    <w:rPr>
      <w:rFonts w:ascii="Montserrat ExtraLight" w:hAnsi="Montserrat ExtraLight"/>
      <w:sz w:val="20"/>
      <w:szCs w:val="20"/>
    </w:rPr>
  </w:style>
  <w:style w:type="paragraph" w:styleId="Heading1">
    <w:name w:val="heading 1"/>
    <w:basedOn w:val="Normal"/>
    <w:next w:val="Normal"/>
    <w:link w:val="Heading1Char"/>
    <w:uiPriority w:val="9"/>
    <w:qFormat/>
    <w:rsid w:val="003B7928"/>
    <w:pPr>
      <w:keepNext/>
      <w:keepLines/>
      <w:spacing w:before="240" w:after="240"/>
      <w:jc w:val="both"/>
      <w:outlineLvl w:val="0"/>
    </w:pPr>
    <w:rPr>
      <w:rFonts w:ascii="Montserrat ExtraBold" w:eastAsiaTheme="majorEastAsia" w:hAnsi="Montserrat ExtraBold" w:cstheme="majorBidi"/>
      <w:b/>
      <w:bCs/>
      <w:color w:val="0070C0"/>
      <w:sz w:val="32"/>
      <w:szCs w:val="32"/>
    </w:rPr>
  </w:style>
  <w:style w:type="paragraph" w:styleId="Heading2">
    <w:name w:val="heading 2"/>
    <w:basedOn w:val="Normal"/>
    <w:next w:val="Normal"/>
    <w:link w:val="Heading2Char"/>
    <w:uiPriority w:val="9"/>
    <w:unhideWhenUsed/>
    <w:qFormat/>
    <w:rsid w:val="00922DE4"/>
    <w:pPr>
      <w:keepNext/>
      <w:keepLines/>
      <w:spacing w:before="40" w:after="240"/>
      <w:outlineLvl w:val="1"/>
    </w:pPr>
    <w:rPr>
      <w:rFonts w:ascii="Montserrat SemiBold" w:eastAsiaTheme="majorEastAsia" w:hAnsi="Montserrat SemiBold" w:cstheme="majorBidi"/>
      <w:color w:val="0070C0"/>
      <w:sz w:val="26"/>
      <w:szCs w:val="26"/>
      <w:u w:val="single"/>
      <w:lang w:val="ca-ES"/>
    </w:rPr>
  </w:style>
  <w:style w:type="paragraph" w:styleId="Heading3">
    <w:name w:val="heading 3"/>
    <w:basedOn w:val="Normal"/>
    <w:next w:val="Normal"/>
    <w:link w:val="Heading3Char"/>
    <w:uiPriority w:val="9"/>
    <w:semiHidden/>
    <w:unhideWhenUsed/>
    <w:qFormat/>
    <w:rsid w:val="00760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719"/>
  </w:style>
  <w:style w:type="paragraph" w:styleId="Footer">
    <w:name w:val="footer"/>
    <w:basedOn w:val="Normal"/>
    <w:link w:val="FooterChar"/>
    <w:uiPriority w:val="99"/>
    <w:unhideWhenUsed/>
    <w:rsid w:val="008D0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719"/>
  </w:style>
  <w:style w:type="character" w:customStyle="1" w:styleId="Heading1Char">
    <w:name w:val="Heading 1 Char"/>
    <w:basedOn w:val="DefaultParagraphFont"/>
    <w:link w:val="Heading1"/>
    <w:uiPriority w:val="9"/>
    <w:rsid w:val="003B7928"/>
    <w:rPr>
      <w:rFonts w:ascii="Montserrat ExtraBold" w:eastAsiaTheme="majorEastAsia" w:hAnsi="Montserrat ExtraBold" w:cstheme="majorBidi"/>
      <w:b/>
      <w:bCs/>
      <w:color w:val="0070C0"/>
      <w:sz w:val="32"/>
      <w:szCs w:val="32"/>
    </w:rPr>
  </w:style>
  <w:style w:type="paragraph" w:styleId="TOCHeading">
    <w:name w:val="TOC Heading"/>
    <w:basedOn w:val="Heading1"/>
    <w:next w:val="Normal"/>
    <w:uiPriority w:val="39"/>
    <w:unhideWhenUsed/>
    <w:qFormat/>
    <w:rsid w:val="00F1198D"/>
    <w:pPr>
      <w:outlineLvl w:val="9"/>
    </w:pPr>
    <w:rPr>
      <w:lang w:val="en-US"/>
    </w:rPr>
  </w:style>
  <w:style w:type="paragraph" w:styleId="TOC1">
    <w:name w:val="toc 1"/>
    <w:basedOn w:val="Normal"/>
    <w:next w:val="Normal"/>
    <w:autoRedefine/>
    <w:uiPriority w:val="39"/>
    <w:unhideWhenUsed/>
    <w:rsid w:val="00781BCA"/>
    <w:pPr>
      <w:spacing w:after="100"/>
    </w:pPr>
  </w:style>
  <w:style w:type="character" w:styleId="Hyperlink">
    <w:name w:val="Hyperlink"/>
    <w:basedOn w:val="DefaultParagraphFont"/>
    <w:uiPriority w:val="99"/>
    <w:unhideWhenUsed/>
    <w:rsid w:val="00781BCA"/>
    <w:rPr>
      <w:color w:val="0563C1" w:themeColor="hyperlink"/>
      <w:u w:val="single"/>
    </w:rPr>
  </w:style>
  <w:style w:type="character" w:customStyle="1" w:styleId="Heading2Char">
    <w:name w:val="Heading 2 Char"/>
    <w:basedOn w:val="DefaultParagraphFont"/>
    <w:link w:val="Heading2"/>
    <w:uiPriority w:val="9"/>
    <w:rsid w:val="00922DE4"/>
    <w:rPr>
      <w:rFonts w:ascii="Montserrat SemiBold" w:eastAsiaTheme="majorEastAsia" w:hAnsi="Montserrat SemiBold" w:cstheme="majorBidi"/>
      <w:color w:val="0070C0"/>
      <w:sz w:val="26"/>
      <w:szCs w:val="26"/>
      <w:u w:val="single"/>
      <w:lang w:val="ca-ES"/>
    </w:rPr>
  </w:style>
  <w:style w:type="paragraph" w:styleId="TOC2">
    <w:name w:val="toc 2"/>
    <w:basedOn w:val="Normal"/>
    <w:next w:val="Normal"/>
    <w:autoRedefine/>
    <w:uiPriority w:val="39"/>
    <w:unhideWhenUsed/>
    <w:rsid w:val="00034F8D"/>
    <w:pPr>
      <w:spacing w:after="100"/>
      <w:jc w:val="both"/>
    </w:pPr>
  </w:style>
  <w:style w:type="paragraph" w:styleId="ListParagraph">
    <w:name w:val="List Paragraph"/>
    <w:basedOn w:val="Normal"/>
    <w:link w:val="ListParagraphChar"/>
    <w:uiPriority w:val="34"/>
    <w:qFormat/>
    <w:rsid w:val="005455EB"/>
    <w:pPr>
      <w:ind w:left="720"/>
      <w:contextualSpacing/>
    </w:pPr>
  </w:style>
  <w:style w:type="character" w:styleId="UnresolvedMention">
    <w:name w:val="Unresolved Mention"/>
    <w:basedOn w:val="DefaultParagraphFont"/>
    <w:uiPriority w:val="99"/>
    <w:semiHidden/>
    <w:unhideWhenUsed/>
    <w:rsid w:val="00005EFF"/>
    <w:rPr>
      <w:color w:val="605E5C"/>
      <w:shd w:val="clear" w:color="auto" w:fill="E1DFDD"/>
    </w:rPr>
  </w:style>
  <w:style w:type="table" w:styleId="TableGrid">
    <w:name w:val="Table Grid"/>
    <w:basedOn w:val="TableNormal"/>
    <w:uiPriority w:val="39"/>
    <w:rsid w:val="00443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31A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31A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31A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31A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31A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31A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uxiliar1">
    <w:name w:val="Auxiliar 1"/>
    <w:basedOn w:val="Heading1"/>
    <w:next w:val="AuxiliarText"/>
    <w:link w:val="Auxiliar1Char"/>
    <w:rsid w:val="00DB33A7"/>
    <w:pPr>
      <w:numPr>
        <w:numId w:val="16"/>
      </w:numPr>
    </w:pPr>
    <w:rPr>
      <w:rFonts w:ascii="Montserrat SemiBold" w:hAnsi="Montserrat SemiBold"/>
      <w:smallCaps/>
      <w:color w:val="auto"/>
      <w:u w:color="0070C0"/>
    </w:rPr>
  </w:style>
  <w:style w:type="paragraph" w:customStyle="1" w:styleId="Auxiliar2">
    <w:name w:val="Auxiliar 2"/>
    <w:basedOn w:val="Heading2"/>
    <w:next w:val="AuxiliarText"/>
    <w:link w:val="Auxiliar2Char"/>
    <w:qFormat/>
    <w:rsid w:val="007609D8"/>
    <w:pPr>
      <w:numPr>
        <w:ilvl w:val="1"/>
        <w:numId w:val="18"/>
      </w:numPr>
    </w:pPr>
    <w:rPr>
      <w:rFonts w:ascii="Montserrat Medium" w:hAnsi="Montserrat Medium"/>
      <w:color w:val="auto"/>
      <w:sz w:val="24"/>
    </w:rPr>
  </w:style>
  <w:style w:type="character" w:customStyle="1" w:styleId="ListParagraphChar">
    <w:name w:val="List Paragraph Char"/>
    <w:basedOn w:val="DefaultParagraphFont"/>
    <w:link w:val="ListParagraph"/>
    <w:uiPriority w:val="34"/>
    <w:rsid w:val="00034F8D"/>
    <w:rPr>
      <w:rFonts w:ascii="Montserrat ExtraLight" w:hAnsi="Montserrat ExtraLight"/>
      <w:sz w:val="20"/>
      <w:szCs w:val="20"/>
    </w:rPr>
  </w:style>
  <w:style w:type="character" w:customStyle="1" w:styleId="Auxiliar1Char">
    <w:name w:val="Auxiliar 1 Char"/>
    <w:basedOn w:val="ListParagraphChar"/>
    <w:link w:val="Auxiliar1"/>
    <w:rsid w:val="00DB33A7"/>
    <w:rPr>
      <w:rFonts w:ascii="Montserrat SemiBold" w:eastAsiaTheme="majorEastAsia" w:hAnsi="Montserrat SemiBold" w:cstheme="majorBidi"/>
      <w:b/>
      <w:bCs/>
      <w:smallCaps/>
      <w:sz w:val="32"/>
      <w:szCs w:val="32"/>
      <w:u w:color="0070C0"/>
    </w:rPr>
  </w:style>
  <w:style w:type="paragraph" w:customStyle="1" w:styleId="Auxiliar3">
    <w:name w:val="Auxiliar 3"/>
    <w:basedOn w:val="Heading3"/>
    <w:next w:val="Auxiliar1"/>
    <w:link w:val="Auxiliar3Char"/>
    <w:rsid w:val="007609D8"/>
    <w:pPr>
      <w:numPr>
        <w:ilvl w:val="2"/>
        <w:numId w:val="18"/>
      </w:numPr>
    </w:pPr>
    <w:rPr>
      <w:rFonts w:ascii="Montserrat Light" w:hAnsi="Montserrat Light"/>
      <w:b/>
      <w:smallCaps/>
      <w:color w:val="auto"/>
      <w:sz w:val="22"/>
    </w:rPr>
  </w:style>
  <w:style w:type="character" w:customStyle="1" w:styleId="Auxiliar2Char">
    <w:name w:val="Auxiliar 2 Char"/>
    <w:basedOn w:val="Auxiliar1Char"/>
    <w:link w:val="Auxiliar2"/>
    <w:rsid w:val="007609D8"/>
    <w:rPr>
      <w:rFonts w:ascii="Montserrat Medium" w:eastAsiaTheme="majorEastAsia" w:hAnsi="Montserrat Medium" w:cstheme="majorBidi"/>
      <w:b w:val="0"/>
      <w:bCs w:val="0"/>
      <w:smallCaps w:val="0"/>
      <w:sz w:val="24"/>
      <w:szCs w:val="26"/>
      <w:u w:val="single" w:color="0070C0"/>
      <w:lang w:val="ca-ES"/>
    </w:rPr>
  </w:style>
  <w:style w:type="paragraph" w:customStyle="1" w:styleId="AuxiliarText">
    <w:name w:val="Auxiliar Text"/>
    <w:basedOn w:val="Normal"/>
    <w:link w:val="AuxiliarTextChar"/>
    <w:qFormat/>
    <w:rsid w:val="000E657D"/>
    <w:pPr>
      <w:jc w:val="both"/>
    </w:pPr>
  </w:style>
  <w:style w:type="character" w:customStyle="1" w:styleId="Auxiliar3Char">
    <w:name w:val="Auxiliar 3 Char"/>
    <w:basedOn w:val="Auxiliar1Char"/>
    <w:link w:val="Auxiliar3"/>
    <w:rsid w:val="007609D8"/>
    <w:rPr>
      <w:rFonts w:ascii="Montserrat Light" w:eastAsiaTheme="majorEastAsia" w:hAnsi="Montserrat Light" w:cstheme="majorBidi"/>
      <w:b/>
      <w:bCs w:val="0"/>
      <w:smallCaps/>
      <w:sz w:val="32"/>
      <w:szCs w:val="24"/>
      <w:u w:color="0070C0"/>
    </w:rPr>
  </w:style>
  <w:style w:type="character" w:customStyle="1" w:styleId="AuxiliarTextChar">
    <w:name w:val="Auxiliar Text Char"/>
    <w:basedOn w:val="Auxiliar1Char"/>
    <w:link w:val="AuxiliarText"/>
    <w:rsid w:val="000E657D"/>
    <w:rPr>
      <w:rFonts w:ascii="Montserrat ExtraLight" w:eastAsiaTheme="majorEastAsia" w:hAnsi="Montserrat ExtraLight" w:cstheme="majorBidi"/>
      <w:b w:val="0"/>
      <w:bCs w:val="0"/>
      <w:smallCaps w:val="0"/>
      <w:sz w:val="20"/>
      <w:szCs w:val="20"/>
      <w:u w:color="0070C0"/>
    </w:rPr>
  </w:style>
  <w:style w:type="paragraph" w:customStyle="1" w:styleId="Auxiliar">
    <w:name w:val="Auxiliar"/>
    <w:basedOn w:val="Normal"/>
    <w:rsid w:val="007609D8"/>
    <w:pPr>
      <w:numPr>
        <w:numId w:val="18"/>
      </w:numPr>
    </w:pPr>
  </w:style>
  <w:style w:type="character" w:customStyle="1" w:styleId="Heading3Char">
    <w:name w:val="Heading 3 Char"/>
    <w:basedOn w:val="DefaultParagraphFont"/>
    <w:link w:val="Heading3"/>
    <w:uiPriority w:val="9"/>
    <w:semiHidden/>
    <w:rsid w:val="007609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2986">
      <w:bodyDiv w:val="1"/>
      <w:marLeft w:val="0"/>
      <w:marRight w:val="0"/>
      <w:marTop w:val="0"/>
      <w:marBottom w:val="0"/>
      <w:divBdr>
        <w:top w:val="none" w:sz="0" w:space="0" w:color="auto"/>
        <w:left w:val="none" w:sz="0" w:space="0" w:color="auto"/>
        <w:bottom w:val="none" w:sz="0" w:space="0" w:color="auto"/>
        <w:right w:val="none" w:sz="0" w:space="0" w:color="auto"/>
      </w:divBdr>
    </w:div>
    <w:div w:id="1430657943">
      <w:bodyDiv w:val="1"/>
      <w:marLeft w:val="0"/>
      <w:marRight w:val="0"/>
      <w:marTop w:val="0"/>
      <w:marBottom w:val="0"/>
      <w:divBdr>
        <w:top w:val="none" w:sz="0" w:space="0" w:color="auto"/>
        <w:left w:val="none" w:sz="0" w:space="0" w:color="auto"/>
        <w:bottom w:val="none" w:sz="0" w:space="0" w:color="auto"/>
        <w:right w:val="none" w:sz="0" w:space="0" w:color="auto"/>
      </w:divBdr>
    </w:div>
    <w:div w:id="1657611508">
      <w:bodyDiv w:val="1"/>
      <w:marLeft w:val="0"/>
      <w:marRight w:val="0"/>
      <w:marTop w:val="0"/>
      <w:marBottom w:val="0"/>
      <w:divBdr>
        <w:top w:val="none" w:sz="0" w:space="0" w:color="auto"/>
        <w:left w:val="none" w:sz="0" w:space="0" w:color="auto"/>
        <w:bottom w:val="none" w:sz="0" w:space="0" w:color="auto"/>
        <w:right w:val="none" w:sz="0" w:space="0" w:color="auto"/>
      </w:divBdr>
      <w:divsChild>
        <w:div w:id="348068661">
          <w:marLeft w:val="0"/>
          <w:marRight w:val="0"/>
          <w:marTop w:val="0"/>
          <w:marBottom w:val="0"/>
          <w:divBdr>
            <w:top w:val="none" w:sz="0" w:space="0" w:color="auto"/>
            <w:left w:val="none" w:sz="0" w:space="0" w:color="auto"/>
            <w:bottom w:val="none" w:sz="0" w:space="0" w:color="auto"/>
            <w:right w:val="none" w:sz="0" w:space="0" w:color="auto"/>
          </w:divBdr>
          <w:divsChild>
            <w:div w:id="125439042">
              <w:marLeft w:val="0"/>
              <w:marRight w:val="0"/>
              <w:marTop w:val="0"/>
              <w:marBottom w:val="0"/>
              <w:divBdr>
                <w:top w:val="none" w:sz="0" w:space="0" w:color="auto"/>
                <w:left w:val="none" w:sz="0" w:space="0" w:color="auto"/>
                <w:bottom w:val="none" w:sz="0" w:space="0" w:color="auto"/>
                <w:right w:val="none" w:sz="0" w:space="0" w:color="auto"/>
              </w:divBdr>
            </w:div>
            <w:div w:id="1328442991">
              <w:marLeft w:val="0"/>
              <w:marRight w:val="0"/>
              <w:marTop w:val="0"/>
              <w:marBottom w:val="0"/>
              <w:divBdr>
                <w:top w:val="none" w:sz="0" w:space="0" w:color="auto"/>
                <w:left w:val="none" w:sz="0" w:space="0" w:color="auto"/>
                <w:bottom w:val="none" w:sz="0" w:space="0" w:color="auto"/>
                <w:right w:val="none" w:sz="0" w:space="0" w:color="auto"/>
              </w:divBdr>
            </w:div>
            <w:div w:id="1181702513">
              <w:marLeft w:val="0"/>
              <w:marRight w:val="0"/>
              <w:marTop w:val="0"/>
              <w:marBottom w:val="0"/>
              <w:divBdr>
                <w:top w:val="none" w:sz="0" w:space="0" w:color="auto"/>
                <w:left w:val="none" w:sz="0" w:space="0" w:color="auto"/>
                <w:bottom w:val="none" w:sz="0" w:space="0" w:color="auto"/>
                <w:right w:val="none" w:sz="0" w:space="0" w:color="auto"/>
              </w:divBdr>
            </w:div>
            <w:div w:id="1456632037">
              <w:marLeft w:val="0"/>
              <w:marRight w:val="0"/>
              <w:marTop w:val="0"/>
              <w:marBottom w:val="0"/>
              <w:divBdr>
                <w:top w:val="none" w:sz="0" w:space="0" w:color="auto"/>
                <w:left w:val="none" w:sz="0" w:space="0" w:color="auto"/>
                <w:bottom w:val="none" w:sz="0" w:space="0" w:color="auto"/>
                <w:right w:val="none" w:sz="0" w:space="0" w:color="auto"/>
              </w:divBdr>
            </w:div>
            <w:div w:id="749423525">
              <w:marLeft w:val="0"/>
              <w:marRight w:val="0"/>
              <w:marTop w:val="0"/>
              <w:marBottom w:val="0"/>
              <w:divBdr>
                <w:top w:val="none" w:sz="0" w:space="0" w:color="auto"/>
                <w:left w:val="none" w:sz="0" w:space="0" w:color="auto"/>
                <w:bottom w:val="none" w:sz="0" w:space="0" w:color="auto"/>
                <w:right w:val="none" w:sz="0" w:space="0" w:color="auto"/>
              </w:divBdr>
            </w:div>
            <w:div w:id="178734908">
              <w:marLeft w:val="0"/>
              <w:marRight w:val="0"/>
              <w:marTop w:val="0"/>
              <w:marBottom w:val="0"/>
              <w:divBdr>
                <w:top w:val="none" w:sz="0" w:space="0" w:color="auto"/>
                <w:left w:val="none" w:sz="0" w:space="0" w:color="auto"/>
                <w:bottom w:val="none" w:sz="0" w:space="0" w:color="auto"/>
                <w:right w:val="none" w:sz="0" w:space="0" w:color="auto"/>
              </w:divBdr>
            </w:div>
            <w:div w:id="1632976478">
              <w:marLeft w:val="0"/>
              <w:marRight w:val="0"/>
              <w:marTop w:val="0"/>
              <w:marBottom w:val="0"/>
              <w:divBdr>
                <w:top w:val="none" w:sz="0" w:space="0" w:color="auto"/>
                <w:left w:val="none" w:sz="0" w:space="0" w:color="auto"/>
                <w:bottom w:val="none" w:sz="0" w:space="0" w:color="auto"/>
                <w:right w:val="none" w:sz="0" w:space="0" w:color="auto"/>
              </w:divBdr>
            </w:div>
            <w:div w:id="710223545">
              <w:marLeft w:val="0"/>
              <w:marRight w:val="0"/>
              <w:marTop w:val="0"/>
              <w:marBottom w:val="0"/>
              <w:divBdr>
                <w:top w:val="none" w:sz="0" w:space="0" w:color="auto"/>
                <w:left w:val="none" w:sz="0" w:space="0" w:color="auto"/>
                <w:bottom w:val="none" w:sz="0" w:space="0" w:color="auto"/>
                <w:right w:val="none" w:sz="0" w:space="0" w:color="auto"/>
              </w:divBdr>
            </w:div>
            <w:div w:id="311450932">
              <w:marLeft w:val="0"/>
              <w:marRight w:val="0"/>
              <w:marTop w:val="0"/>
              <w:marBottom w:val="0"/>
              <w:divBdr>
                <w:top w:val="none" w:sz="0" w:space="0" w:color="auto"/>
                <w:left w:val="none" w:sz="0" w:space="0" w:color="auto"/>
                <w:bottom w:val="none" w:sz="0" w:space="0" w:color="auto"/>
                <w:right w:val="none" w:sz="0" w:space="0" w:color="auto"/>
              </w:divBdr>
            </w:div>
            <w:div w:id="739016612">
              <w:marLeft w:val="0"/>
              <w:marRight w:val="0"/>
              <w:marTop w:val="0"/>
              <w:marBottom w:val="0"/>
              <w:divBdr>
                <w:top w:val="none" w:sz="0" w:space="0" w:color="auto"/>
                <w:left w:val="none" w:sz="0" w:space="0" w:color="auto"/>
                <w:bottom w:val="none" w:sz="0" w:space="0" w:color="auto"/>
                <w:right w:val="none" w:sz="0" w:space="0" w:color="auto"/>
              </w:divBdr>
            </w:div>
            <w:div w:id="1968117940">
              <w:marLeft w:val="0"/>
              <w:marRight w:val="0"/>
              <w:marTop w:val="0"/>
              <w:marBottom w:val="0"/>
              <w:divBdr>
                <w:top w:val="none" w:sz="0" w:space="0" w:color="auto"/>
                <w:left w:val="none" w:sz="0" w:space="0" w:color="auto"/>
                <w:bottom w:val="none" w:sz="0" w:space="0" w:color="auto"/>
                <w:right w:val="none" w:sz="0" w:space="0" w:color="auto"/>
              </w:divBdr>
            </w:div>
            <w:div w:id="1307589672">
              <w:marLeft w:val="0"/>
              <w:marRight w:val="0"/>
              <w:marTop w:val="0"/>
              <w:marBottom w:val="0"/>
              <w:divBdr>
                <w:top w:val="none" w:sz="0" w:space="0" w:color="auto"/>
                <w:left w:val="none" w:sz="0" w:space="0" w:color="auto"/>
                <w:bottom w:val="none" w:sz="0" w:space="0" w:color="auto"/>
                <w:right w:val="none" w:sz="0" w:space="0" w:color="auto"/>
              </w:divBdr>
            </w:div>
            <w:div w:id="19331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186">
      <w:bodyDiv w:val="1"/>
      <w:marLeft w:val="0"/>
      <w:marRight w:val="0"/>
      <w:marTop w:val="0"/>
      <w:marBottom w:val="0"/>
      <w:divBdr>
        <w:top w:val="none" w:sz="0" w:space="0" w:color="auto"/>
        <w:left w:val="none" w:sz="0" w:space="0" w:color="auto"/>
        <w:bottom w:val="none" w:sz="0" w:space="0" w:color="auto"/>
        <w:right w:val="none" w:sz="0" w:space="0" w:color="auto"/>
      </w:divBdr>
      <w:divsChild>
        <w:div w:id="730932766">
          <w:marLeft w:val="0"/>
          <w:marRight w:val="0"/>
          <w:marTop w:val="0"/>
          <w:marBottom w:val="0"/>
          <w:divBdr>
            <w:top w:val="none" w:sz="0" w:space="0" w:color="auto"/>
            <w:left w:val="none" w:sz="0" w:space="0" w:color="auto"/>
            <w:bottom w:val="none" w:sz="0" w:space="0" w:color="auto"/>
            <w:right w:val="none" w:sz="0" w:space="0" w:color="auto"/>
          </w:divBdr>
          <w:divsChild>
            <w:div w:id="1353803149">
              <w:marLeft w:val="0"/>
              <w:marRight w:val="0"/>
              <w:marTop w:val="0"/>
              <w:marBottom w:val="0"/>
              <w:divBdr>
                <w:top w:val="none" w:sz="0" w:space="0" w:color="auto"/>
                <w:left w:val="none" w:sz="0" w:space="0" w:color="auto"/>
                <w:bottom w:val="none" w:sz="0" w:space="0" w:color="auto"/>
                <w:right w:val="none" w:sz="0" w:space="0" w:color="auto"/>
              </w:divBdr>
            </w:div>
            <w:div w:id="116458165">
              <w:marLeft w:val="0"/>
              <w:marRight w:val="0"/>
              <w:marTop w:val="0"/>
              <w:marBottom w:val="0"/>
              <w:divBdr>
                <w:top w:val="none" w:sz="0" w:space="0" w:color="auto"/>
                <w:left w:val="none" w:sz="0" w:space="0" w:color="auto"/>
                <w:bottom w:val="none" w:sz="0" w:space="0" w:color="auto"/>
                <w:right w:val="none" w:sz="0" w:space="0" w:color="auto"/>
              </w:divBdr>
            </w:div>
            <w:div w:id="1450080560">
              <w:marLeft w:val="0"/>
              <w:marRight w:val="0"/>
              <w:marTop w:val="0"/>
              <w:marBottom w:val="0"/>
              <w:divBdr>
                <w:top w:val="none" w:sz="0" w:space="0" w:color="auto"/>
                <w:left w:val="none" w:sz="0" w:space="0" w:color="auto"/>
                <w:bottom w:val="none" w:sz="0" w:space="0" w:color="auto"/>
                <w:right w:val="none" w:sz="0" w:space="0" w:color="auto"/>
              </w:divBdr>
            </w:div>
            <w:div w:id="1388214841">
              <w:marLeft w:val="0"/>
              <w:marRight w:val="0"/>
              <w:marTop w:val="0"/>
              <w:marBottom w:val="0"/>
              <w:divBdr>
                <w:top w:val="none" w:sz="0" w:space="0" w:color="auto"/>
                <w:left w:val="none" w:sz="0" w:space="0" w:color="auto"/>
                <w:bottom w:val="none" w:sz="0" w:space="0" w:color="auto"/>
                <w:right w:val="none" w:sz="0" w:space="0" w:color="auto"/>
              </w:divBdr>
            </w:div>
            <w:div w:id="2089812804">
              <w:marLeft w:val="0"/>
              <w:marRight w:val="0"/>
              <w:marTop w:val="0"/>
              <w:marBottom w:val="0"/>
              <w:divBdr>
                <w:top w:val="none" w:sz="0" w:space="0" w:color="auto"/>
                <w:left w:val="none" w:sz="0" w:space="0" w:color="auto"/>
                <w:bottom w:val="none" w:sz="0" w:space="0" w:color="auto"/>
                <w:right w:val="none" w:sz="0" w:space="0" w:color="auto"/>
              </w:divBdr>
            </w:div>
            <w:div w:id="1032077677">
              <w:marLeft w:val="0"/>
              <w:marRight w:val="0"/>
              <w:marTop w:val="0"/>
              <w:marBottom w:val="0"/>
              <w:divBdr>
                <w:top w:val="none" w:sz="0" w:space="0" w:color="auto"/>
                <w:left w:val="none" w:sz="0" w:space="0" w:color="auto"/>
                <w:bottom w:val="none" w:sz="0" w:space="0" w:color="auto"/>
                <w:right w:val="none" w:sz="0" w:space="0" w:color="auto"/>
              </w:divBdr>
            </w:div>
            <w:div w:id="307976091">
              <w:marLeft w:val="0"/>
              <w:marRight w:val="0"/>
              <w:marTop w:val="0"/>
              <w:marBottom w:val="0"/>
              <w:divBdr>
                <w:top w:val="none" w:sz="0" w:space="0" w:color="auto"/>
                <w:left w:val="none" w:sz="0" w:space="0" w:color="auto"/>
                <w:bottom w:val="none" w:sz="0" w:space="0" w:color="auto"/>
                <w:right w:val="none" w:sz="0" w:space="0" w:color="auto"/>
              </w:divBdr>
            </w:div>
            <w:div w:id="37703900">
              <w:marLeft w:val="0"/>
              <w:marRight w:val="0"/>
              <w:marTop w:val="0"/>
              <w:marBottom w:val="0"/>
              <w:divBdr>
                <w:top w:val="none" w:sz="0" w:space="0" w:color="auto"/>
                <w:left w:val="none" w:sz="0" w:space="0" w:color="auto"/>
                <w:bottom w:val="none" w:sz="0" w:space="0" w:color="auto"/>
                <w:right w:val="none" w:sz="0" w:space="0" w:color="auto"/>
              </w:divBdr>
            </w:div>
            <w:div w:id="531310967">
              <w:marLeft w:val="0"/>
              <w:marRight w:val="0"/>
              <w:marTop w:val="0"/>
              <w:marBottom w:val="0"/>
              <w:divBdr>
                <w:top w:val="none" w:sz="0" w:space="0" w:color="auto"/>
                <w:left w:val="none" w:sz="0" w:space="0" w:color="auto"/>
                <w:bottom w:val="none" w:sz="0" w:space="0" w:color="auto"/>
                <w:right w:val="none" w:sz="0" w:space="0" w:color="auto"/>
              </w:divBdr>
            </w:div>
            <w:div w:id="1316184114">
              <w:marLeft w:val="0"/>
              <w:marRight w:val="0"/>
              <w:marTop w:val="0"/>
              <w:marBottom w:val="0"/>
              <w:divBdr>
                <w:top w:val="none" w:sz="0" w:space="0" w:color="auto"/>
                <w:left w:val="none" w:sz="0" w:space="0" w:color="auto"/>
                <w:bottom w:val="none" w:sz="0" w:space="0" w:color="auto"/>
                <w:right w:val="none" w:sz="0" w:space="0" w:color="auto"/>
              </w:divBdr>
            </w:div>
            <w:div w:id="1916238643">
              <w:marLeft w:val="0"/>
              <w:marRight w:val="0"/>
              <w:marTop w:val="0"/>
              <w:marBottom w:val="0"/>
              <w:divBdr>
                <w:top w:val="none" w:sz="0" w:space="0" w:color="auto"/>
                <w:left w:val="none" w:sz="0" w:space="0" w:color="auto"/>
                <w:bottom w:val="none" w:sz="0" w:space="0" w:color="auto"/>
                <w:right w:val="none" w:sz="0" w:space="0" w:color="auto"/>
              </w:divBdr>
            </w:div>
            <w:div w:id="74133912">
              <w:marLeft w:val="0"/>
              <w:marRight w:val="0"/>
              <w:marTop w:val="0"/>
              <w:marBottom w:val="0"/>
              <w:divBdr>
                <w:top w:val="none" w:sz="0" w:space="0" w:color="auto"/>
                <w:left w:val="none" w:sz="0" w:space="0" w:color="auto"/>
                <w:bottom w:val="none" w:sz="0" w:space="0" w:color="auto"/>
                <w:right w:val="none" w:sz="0" w:space="0" w:color="auto"/>
              </w:divBdr>
            </w:div>
            <w:div w:id="4187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A198A-CDA9-4E58-8B90-BB084FDD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11</Pages>
  <Words>5028</Words>
  <Characters>28664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Guixaró</dc:creator>
  <cp:keywords/>
  <dc:description/>
  <cp:lastModifiedBy>Ricard Guixaró</cp:lastModifiedBy>
  <cp:revision>6180</cp:revision>
  <cp:lastPrinted>2021-05-18T10:55:00Z</cp:lastPrinted>
  <dcterms:created xsi:type="dcterms:W3CDTF">2021-05-12T12:27:00Z</dcterms:created>
  <dcterms:modified xsi:type="dcterms:W3CDTF">2021-05-18T10:58:00Z</dcterms:modified>
</cp:coreProperties>
</file>