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0500" cy="2187575"/>
            <wp:effectExtent l="0" t="0" r="635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8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1610" cy="1558290"/>
            <wp:effectExtent l="0" t="0" r="152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55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KERNEL_INFO kernelInfoConcat(LBP_CASC_K)</w:t>
      </w:r>
    </w:p>
    <w:p>
      <w:pPr>
        <w:rPr>
          <w:rFonts w:hint="eastAsia"/>
        </w:rPr>
      </w:pPr>
      <w:r>
        <w:rPr>
          <w:rFonts w:hint="eastAsia"/>
        </w:rPr>
        <w:t>(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LBP_CASC_KN,</w:t>
      </w:r>
      <w:r>
        <w:rPr>
          <w:rFonts w:hint="eastAsia"/>
          <w:lang w:val="en-US" w:eastAsia="zh-CN"/>
        </w:rPr>
        <w:t xml:space="preserve">              //kernel 名字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9,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__port(__index(0),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__identifier(LBP_CASC_IN_INTEGR_IMG),</w:t>
      </w:r>
      <w:r>
        <w:rPr>
          <w:rFonts w:hint="eastAsia"/>
          <w:lang w:val="en-US" w:eastAsia="zh-CN"/>
        </w:rPr>
        <w:t xml:space="preserve">   //定义输入积分图像的名称（无符号32位）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__attributes(ACF_ATTR_VEC_IN),</w:t>
      </w: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__spatial_dep(1, 0, 1, 0),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__e0_data_type(d32u),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__e0_size(1, 1),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__ek_size(1, 1)),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__port(__index(1),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__identifier(LBP_CASC_LINE_IDX),</w:t>
      </w:r>
      <w:r>
        <w:rPr>
          <w:rFonts w:hint="eastAsia"/>
          <w:lang w:val="en-US" w:eastAsia="zh-CN"/>
        </w:rPr>
        <w:t xml:space="preserve">  //定义行索引缓冲区的名称（无符号16位）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__attributes(ACF_ATTR_SCL_OUT_STATIC_FIXED),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__spatial_dep(0, 0, 0, 0),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__e0_data_type(d16u),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__e0_size(1, 1),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__ek_size(1, 1)),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__port(__index(2),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__identifier(LBP_CASC_WND_BUF),</w:t>
      </w:r>
      <w:r>
        <w:rPr>
          <w:rFonts w:hint="eastAsia"/>
          <w:lang w:val="en-US" w:eastAsia="zh-CN"/>
        </w:rPr>
        <w:t xml:space="preserve">  //定义积分图像窗口缓冲区的名称（无符号32位）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__attributes(ACF_ATTR_VEC_OUT_STATIC_FIXED),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__spatial_dep(0, 0, 0, 0),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__e0_data_type(d32u),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__e0_size(1, 1),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__ek_size(MAX_WINDOW_WIDTH_LBP + 1, 32)),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__port(__index(3),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__identifier(LBP_CASC_IN_CASC_SZ_AND_SKIP),</w:t>
      </w:r>
      <w:r>
        <w:rPr>
          <w:rFonts w:hint="eastAsia"/>
          <w:lang w:val="en-US" w:eastAsia="zh-CN"/>
        </w:rPr>
        <w:t xml:space="preserve"> //定义特征和阶段数的名称+是否应跳过奇数行和列（3个16位值）（无符号16位）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__attributes(ACF_ATTR_SCL_IN_STATIC_FIXED),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__spatial_dep(0, 0, 0, 0),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__e0_data_type(d16u),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__e0_size(1, 1),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__ek_size(3, 1)),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__port(__index(4),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__identifier(LBP_CASC_IN_CASC_FEAT),</w:t>
      </w:r>
      <w:r>
        <w:rPr>
          <w:rFonts w:hint="eastAsia"/>
          <w:lang w:val="en-US" w:eastAsia="zh-CN"/>
        </w:rPr>
        <w:t xml:space="preserve"> //定义Haar-like特征数组的名称（无符号8位）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__attributes(ACF_ATTR_SCL_IN_STATIC_FIXED),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__spatial_dep(0, 0, 0, 0),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__e0_data_type(d08u),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__e0_size(1, 1),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__ek_size(10000, 1)),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//__ek_size(4096, 1)),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__port(__index(5),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__identifier(LBP_CASC_IN_CASC_STAGES),</w:t>
      </w:r>
      <w:r>
        <w:rPr>
          <w:rFonts w:hint="eastAsia"/>
          <w:lang w:val="en-US" w:eastAsia="zh-CN"/>
        </w:rPr>
        <w:t xml:space="preserve"> //定义级联级数的名称（无符号8位）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__attributes(ACF_ATTR_SCL_IN_STATIC_FIXED),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__spatial_dep(0, 0, 0, 0),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__e0_data_type(d08u),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__e0_size(1, 1),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__ek_size(200, 1)),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//__ek_size(64, 1)),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__port(__index(6),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__identifier(LBP_CASC_IN_PIX_SHFT),</w:t>
      </w:r>
      <w:r>
        <w:rPr>
          <w:rFonts w:hint="eastAsia"/>
          <w:lang w:val="en-US" w:eastAsia="zh-CN"/>
        </w:rPr>
        <w:t xml:space="preserve"> //定义LUT的名称，其中包含水平像素偏移（无符号8位）所需的平铺移位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__attributes(ACF_ATTR_SCL_IN_STATIC_FIXED),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__spatial_dep(0, 0, 0, 0),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__e0_data_type(d08u),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__e0_size(1, 1),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__ek_size(64, 1)),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__port(__index(7),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__identifier(LBP_CASC_IN_PIX_OFFS),</w:t>
      </w:r>
      <w:r>
        <w:rPr>
          <w:rFonts w:hint="eastAsia"/>
          <w:lang w:val="en-US" w:eastAsia="zh-CN"/>
        </w:rPr>
        <w:t xml:space="preserve"> //定义LUT的名称，其中包含水平像素偏移（无符号8位）所需的in-tile偏移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__attributes(ACF_ATTR_SCL_IN_STATIC_FIXED),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__spatial_dep(0, 0, 0, 0),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__e0_data_type(d08u),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__e0_size(1, 1),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__ek_size(64, 1)),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__port(__index(8),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__identifier(LBP_CASC_OUT),</w:t>
      </w:r>
      <w:r>
        <w:rPr>
          <w:rFonts w:hint="eastAsia"/>
          <w:lang w:val="en-US" w:eastAsia="zh-CN"/>
        </w:rPr>
        <w:t xml:space="preserve"> //图像输出 （8位无符号）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__attributes(ACF_ATTR_VEC_OUT),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__spatial_dep(0, 0, 0, 0),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__e0_data_type(d08u),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__e0_size(1, 1),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__ek_size(1, 1))</w:t>
      </w:r>
    </w:p>
    <w:p>
      <w:pPr>
        <w:rPr>
          <w:rFonts w:hint="eastAsia"/>
        </w:rPr>
      </w:pPr>
      <w:r>
        <w:rPr>
          <w:rFonts w:hint="eastAsia"/>
        </w:rPr>
        <w:t>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ind w:left="630" w:hanging="630" w:hangingChars="300"/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void lbp_cascade(vec08u* apOut, </w:t>
      </w:r>
      <w:r>
        <w:rPr>
          <w:rFonts w:hint="eastAsia"/>
          <w:lang w:val="en-US" w:eastAsia="zh-CN"/>
        </w:rPr>
        <w:t xml:space="preserve"> //指向目标缓冲区的指针</w:t>
      </w:r>
    </w:p>
    <w:p>
      <w:pPr>
        <w:ind w:left="63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</w:rPr>
        <w:t>vec32u* apInII,</w:t>
      </w:r>
      <w:r>
        <w:rPr>
          <w:rFonts w:hint="eastAsia"/>
          <w:lang w:val="en-US" w:eastAsia="zh-CN"/>
        </w:rPr>
        <w:t xml:space="preserve">    //指向源积分图像缓冲区的指针</w:t>
      </w:r>
    </w:p>
    <w:p>
      <w:pPr>
        <w:ind w:left="63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int /*aOutStride*/, </w:t>
      </w:r>
      <w:r>
        <w:rPr>
          <w:rFonts w:hint="eastAsia"/>
          <w:lang w:val="en-US" w:eastAsia="zh-CN"/>
        </w:rPr>
        <w:t xml:space="preserve"> 目标数据的行距</w:t>
      </w:r>
    </w:p>
    <w:p>
      <w:pPr>
        <w:ind w:left="630" w:firstLine="0" w:firstLineChars="0"/>
        <w:rPr>
          <w:rFonts w:hint="eastAsia"/>
          <w:lang w:val="en-US" w:eastAsia="zh-CN"/>
        </w:rPr>
      </w:pPr>
      <w:r>
        <w:rPr>
          <w:rFonts w:hint="eastAsia"/>
        </w:rPr>
        <w:t xml:space="preserve">int /*aInStride*/, </w:t>
      </w:r>
      <w:r>
        <w:rPr>
          <w:rFonts w:hint="eastAsia"/>
          <w:lang w:val="en-US" w:eastAsia="zh-CN"/>
        </w:rPr>
        <w:t xml:space="preserve"> 源数据的行距</w:t>
      </w:r>
    </w:p>
    <w:p>
      <w:pPr>
        <w:ind w:left="630" w:firstLine="0" w:firstLineChars="0"/>
        <w:rPr>
          <w:rFonts w:hint="eastAsia"/>
        </w:rPr>
      </w:pPr>
      <w:r>
        <w:rPr>
          <w:rFonts w:hint="eastAsia"/>
        </w:rPr>
        <w:t xml:space="preserve">int aTileWidth, </w:t>
      </w:r>
      <w:r>
        <w:rPr>
          <w:rFonts w:hint="eastAsia"/>
          <w:lang w:val="en-US" w:eastAsia="zh-CN"/>
        </w:rPr>
        <w:t>一个数据图块的宽度</w:t>
      </w:r>
    </w:p>
    <w:p>
      <w:pPr>
        <w:ind w:left="63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</w:rPr>
        <w:t>int /*aTileHeight*/,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一个数据图块的宽</w:t>
      </w:r>
      <w:r>
        <w:rPr>
          <w:rFonts w:hint="eastAsia"/>
          <w:lang w:val="en-US" w:eastAsia="zh-CN"/>
        </w:rPr>
        <w:t>高</w:t>
      </w:r>
      <w:r>
        <w:rPr>
          <w:rFonts w:hint="eastAsia"/>
        </w:rPr>
        <w:t>度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 xml:space="preserve"> int16u aLineIndex, </w:t>
      </w:r>
      <w:r>
        <w:rPr>
          <w:rFonts w:hint="eastAsia"/>
          <w:lang w:val="en-US" w:eastAsia="zh-CN"/>
        </w:rPr>
        <w:t>当前处理行的索引</w:t>
      </w:r>
    </w:p>
    <w:p>
      <w:pPr>
        <w:ind w:firstLine="630" w:firstLineChars="300"/>
        <w:rPr>
          <w:rFonts w:hint="eastAsia"/>
        </w:rPr>
      </w:pPr>
      <w:r>
        <w:rPr>
          <w:rFonts w:hint="eastAsia"/>
        </w:rPr>
        <w:t>vec32u* apWindowBuffer,指向输入积分图像窗口缓冲区的指针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const APEX_lbpFeature* apcFeatures,指向LBP特征数组的指针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int aStageCount, LBP特征级联阶段数</w:t>
      </w:r>
    </w:p>
    <w:p>
      <w:pPr>
        <w:ind w:firstLine="630" w:firstLineChars="300"/>
        <w:rPr>
          <w:rFonts w:hint="eastAsia"/>
        </w:rPr>
      </w:pPr>
      <w:r>
        <w:rPr>
          <w:rFonts w:hint="eastAsia"/>
        </w:rPr>
        <w:t>const APEX_lbpStage* apcStages,指向LBP</w:t>
      </w:r>
      <w:r>
        <w:rPr>
          <w:rFonts w:hint="eastAsia"/>
          <w:lang w:val="en-US" w:eastAsia="zh-CN"/>
        </w:rPr>
        <w:t>特征</w:t>
      </w:r>
      <w:r>
        <w:rPr>
          <w:rFonts w:hint="eastAsia"/>
        </w:rPr>
        <w:t>级联阶段的指针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const int08u* apcXshifts, 指向LUT的指针，该指针包含水平像素偏移所需的平铺移位</w:t>
      </w:r>
    </w:p>
    <w:p>
      <w:pPr>
        <w:ind w:firstLine="630" w:firstLineChars="300"/>
        <w:rPr>
          <w:rFonts w:hint="eastAsia"/>
        </w:rPr>
      </w:pPr>
      <w:r>
        <w:rPr>
          <w:rFonts w:hint="eastAsia"/>
        </w:rPr>
        <w:t>const int08u* apcXoffsets,指向LUT的指针，该指针包含水平像素偏移所需的In-tile偏移</w:t>
      </w:r>
    </w:p>
    <w:p>
      <w:pPr>
        <w:ind w:firstLine="630" w:firstLineChars="300"/>
        <w:rPr>
          <w:rFonts w:hint="eastAsia"/>
        </w:rPr>
      </w:pPr>
      <w:r>
        <w:rPr>
          <w:rFonts w:hint="eastAsia"/>
        </w:rPr>
        <w:t>int skipOdd)如果应跳过偶数列和行，则为1，否则为0</w:t>
      </w:r>
    </w:p>
    <w:p>
      <w:pPr>
        <w:ind w:firstLine="630" w:firstLineChars="30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const int STAGE_FRACTIONAL_BITS = 28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int STAGE_FIXED_POINT_MULTIPLIER = (1 &lt;&lt; STAGE_FRACTIONAL_BITS)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该算法使用用户提供的局部二值模式（LBP）分类器搜索24x24像素的对象，对于每个输入像素，如果该像素是对象的左下角，则输出255，否则输出0。 分类器由多个阶段组成，每个阶段包含多个LBP特征。窗口必须经过每个级才能被分类为包含对象。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struct APEX_lbpStage 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{ 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uint8_t featureCount; //其中featureCount是阶段中包含的许多LBP特征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int32s threshold; //是定点阈值（28个小数位），必须经过测试特征结果的总和才能通过该阶段。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LBP特征是细分为统一3x3网格的矩形。 将9个子区域中的每个子区域中的像素值相加。 将外部区域的总和与中心区域的总和进行比较，从而得到一个8位代码（从左上方区域开始并顺时针旋转）。 然后，此代码用作256位表的索引，结果位指示该特征是否通过。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struct APEX_lbpFeature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int32_t values[8];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int32s leafValuesFixed[2];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uint8_t x, y, width, height;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values [8]是一个256位分类表，用于确定具有给定代码的LBP特征是否应通过，为了使特征通过，其中threshold是一个定点数（13个小数位），必须超过特征矩形的加权和。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leafValuesFixed是定点值（28个小数位），如果特征通过，则leafValuesFixed [0]添加到阶段总和；如果未通过，则将leafValuesFixed [1]添加到阶段总和。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x，y定义特征图左上角宽度，高度的位置，定义大小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内核期望完整的图像。 该实现为整体图像保留滚动窗口，因此必须提供足够大小的缓冲区。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汇总表计算（Sat）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KERNEL_INFO kernelInfoConcat(SAT_K)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SAT_KN,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3,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__port(__index(0),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__identifier(SAT_KN_IN),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__attributes(ACF_ATTR_VEC_IN),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__spatial_dep(0,0,0,0),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__e0_data_type(d08u),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__e0_size(1, 1),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__ek_size(1, 1)),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__port(__index(1),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__identifier(SAT_KN_OUT),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__attributes(ACF_ATTR_VEC_OUT),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__spatial_dep(0,0,0,0),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__e0_data_type(d32u),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__e0_size(1, 1),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__ek_size(1, 1)),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//TODO: enforce height = 1?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__port(__index(2),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__identifier(SAT_KN_OUT_ROW),  </w:t>
      </w:r>
      <w:r>
        <w:rPr>
          <w:rFonts w:hint="default"/>
          <w:lang w:val="en-US" w:eastAsia="zh-CN"/>
        </w:rPr>
        <w:t>定义上一个图块缓冲区的最后一行的名称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__attributes(ACF_ATTR_VEC_OUT_STATIC),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__spatial_dep(0,0,0,0),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__e0_data_type(d32u),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__e0_size(1, 1),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__ek_size(1, 1))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void sat32(vec32u* apDest, </w:t>
      </w:r>
      <w:r>
        <w:rPr>
          <w:rFonts w:hint="eastAsia"/>
          <w:lang w:val="en-US" w:eastAsia="zh-CN"/>
        </w:rPr>
        <w:t xml:space="preserve"> //</w:t>
      </w:r>
      <w:r>
        <w:rPr>
          <w:rFonts w:hint="default"/>
          <w:lang w:val="en-US" w:eastAsia="zh-CN"/>
        </w:rPr>
        <w:t>32bit输入的积分图</w:t>
      </w:r>
    </w:p>
    <w:p>
      <w:pPr>
        <w:ind w:firstLine="1047" w:firstLineChars="49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vec32u* apPrevRow,</w:t>
      </w:r>
      <w:r>
        <w:rPr>
          <w:rFonts w:hint="eastAsia"/>
          <w:lang w:val="en-US" w:eastAsia="zh-CN"/>
        </w:rPr>
        <w:t xml:space="preserve">  //32位图块中的最后整数行。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 xml:space="preserve">        </w:t>
      </w:r>
      <w:r>
        <w:rPr>
          <w:rFonts w:hint="default"/>
          <w:lang w:val="en-US" w:eastAsia="zh-CN"/>
        </w:rPr>
        <w:t>const vec08u* apcSrc,</w:t>
      </w:r>
      <w:r>
        <w:rPr>
          <w:rFonts w:hint="eastAsia"/>
          <w:lang w:val="en-US" w:eastAsia="zh-CN"/>
        </w:rPr>
        <w:t xml:space="preserve">  8bit源块指针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 xml:space="preserve">int inStrideW, </w:t>
      </w:r>
      <w:r>
        <w:rPr>
          <w:rFonts w:hint="eastAsia"/>
          <w:lang w:val="en-US" w:eastAsia="zh-CN"/>
        </w:rPr>
        <w:t xml:space="preserve">  源块宽度（以字节为单位），包括填充</w:t>
      </w:r>
    </w:p>
    <w:p>
      <w:pPr>
        <w:ind w:firstLine="1043" w:firstLineChars="497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outStrideW,</w:t>
      </w:r>
      <w:r>
        <w:rPr>
          <w:rFonts w:hint="eastAsia"/>
          <w:lang w:val="en-US" w:eastAsia="zh-CN"/>
        </w:rPr>
        <w:t xml:space="preserve">  目标块宽度（以字节为单位），包括填充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 int bw, </w:t>
      </w:r>
      <w:r>
        <w:rPr>
          <w:rFonts w:hint="eastAsia"/>
          <w:lang w:val="en-US" w:eastAsia="zh-CN"/>
        </w:rPr>
        <w:t xml:space="preserve"> 一个数据区块的宽度</w:t>
      </w:r>
    </w:p>
    <w:p>
      <w:pPr>
        <w:ind w:firstLine="1043" w:firstLineChars="497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bh, 一个数据区块的</w:t>
      </w:r>
      <w:r>
        <w:rPr>
          <w:rFonts w:hint="eastAsia"/>
          <w:lang w:val="en-US" w:eastAsia="zh-CN"/>
        </w:rPr>
        <w:t>高</w:t>
      </w:r>
      <w:r>
        <w:rPr>
          <w:rFonts w:hint="default"/>
          <w:lang w:val="en-US" w:eastAsia="zh-CN"/>
        </w:rPr>
        <w:t>度</w:t>
      </w:r>
    </w:p>
    <w:p>
      <w:pPr>
        <w:ind w:firstLine="1050" w:firstLineChars="5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int08u aFirstTile)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布尔值。 是，如果计算了第一个图块</w:t>
      </w:r>
    </w:p>
    <w:p>
      <w:pPr>
        <w:ind w:firstLine="1050" w:firstLineChars="500"/>
        <w:rPr>
          <w:rFonts w:hint="default"/>
          <w:lang w:val="en-US" w:eastAsia="zh-CN"/>
        </w:rPr>
      </w:pPr>
    </w:p>
    <w:p>
      <w:pPr>
        <w:ind w:firstLine="1050" w:firstLineChars="500"/>
      </w:pPr>
      <w:r>
        <w:drawing>
          <wp:inline distT="0" distB="0" distL="114300" distR="114300">
            <wp:extent cx="3410585" cy="311785"/>
            <wp:effectExtent l="0" t="0" r="18415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0585" cy="31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S32DS 离线更新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选择Help下面的S32DS Extensions and Updates</w:t>
      </w:r>
    </w:p>
    <w:p>
      <w:r>
        <w:drawing>
          <wp:inline distT="0" distB="0" distL="114300" distR="114300">
            <wp:extent cx="5271135" cy="2892425"/>
            <wp:effectExtent l="0" t="0" r="5715" b="317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9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选择 go to Preferences</w:t>
      </w:r>
    </w:p>
    <w:p>
      <w:r>
        <w:drawing>
          <wp:inline distT="0" distB="0" distL="114300" distR="114300">
            <wp:extent cx="5271770" cy="4052570"/>
            <wp:effectExtent l="0" t="0" r="5080" b="508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05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选择add添加离线下载Zip</w:t>
      </w:r>
    </w:p>
    <w:p>
      <w:r>
        <w:drawing>
          <wp:inline distT="0" distB="0" distL="114300" distR="114300">
            <wp:extent cx="5274310" cy="4700905"/>
            <wp:effectExtent l="0" t="0" r="2540" b="444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1803400"/>
            <wp:effectExtent l="0" t="0" r="3175" b="635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0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点击ok</w:t>
      </w:r>
    </w:p>
    <w:p>
      <w:r>
        <w:drawing>
          <wp:inline distT="0" distB="0" distL="114300" distR="114300">
            <wp:extent cx="5269230" cy="3736975"/>
            <wp:effectExtent l="0" t="0" r="7620" b="1587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3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选择自己添加的更新就ok!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F8289A"/>
    <w:rsid w:val="06F8289A"/>
    <w:rsid w:val="1188608C"/>
    <w:rsid w:val="22F73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80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2020-06-12T07:55:00Z</dcterms:created>
  <dc:creator>Monstar°简爱°</dc:creator>
  <cp:lastModifiedBy>Monstar°简爱°</cp:lastModifiedBy>
  <dcterms:modified xsi:type="dcterms:W3CDTF">2020-06-28T10:34:06Z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