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朱邦復工作室嘅開放文學，有好多製作嚴謹嘅作品，好多古字係打唔出嘅，但係佢哋係會有倉頡碼嘅，而呢啲倉頡碼就會成為嗰啲做字圖檔案名稱，呢一啲Html編碼會對製作s s M L檔案構成障礙，咁我製作一個網頁小工具叫做打不出的中文字，通常會拆咗兩個字去保存佢哋嘅完整性。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我呢一個專案，從嗰個作品嘅連結作為唯一嘅參數，就可以用Microsoft Azure text to speech service去synthesize成部作品用廣東話照讀。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而家我就會示範點樣去製作一個廣東話照讀嘅文學作品，請大家慢慢欣賞，多謝。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