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02"/>
        <w:gridCol w:w="462"/>
        <w:gridCol w:w="440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2E07AB" w:rsidRPr="000B7ABC" w:rsidTr="008119B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B84368" w:rsidRDefault="002E07A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2E07AB" w:rsidRPr="00761FD8" w:rsidRDefault="002E07AB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2E07AB" w:rsidRPr="000B7ABC" w:rsidTr="008119B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2E07AB" w:rsidRPr="009A51FD" w:rsidRDefault="002E07AB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Default="002E07AB" w:rsidP="002E07AB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</w:t>
            </w:r>
          </w:p>
          <w:p w:rsidR="002E07AB" w:rsidRPr="000B7ABC" w:rsidRDefault="002E07AB" w:rsidP="002E07AB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2E07A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2E07AB" w:rsidRPr="000B7ABC" w:rsidRDefault="002E07A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2E07AB" w:rsidRPr="000B7ABC" w:rsidTr="008119BC">
        <w:trPr>
          <w:trHeight w:val="391"/>
        </w:trPr>
        <w:tc>
          <w:tcPr>
            <w:tcW w:w="1929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80" w:type="dxa"/>
            <w:gridSpan w:val="14"/>
            <w:tcBorders>
              <w:bottom w:val="dashed" w:sz="4" w:space="0" w:color="auto"/>
            </w:tcBorders>
            <w:vAlign w:val="center"/>
          </w:tcPr>
          <w:p w:rsidR="002E07AB" w:rsidRPr="00B9723F" w:rsidRDefault="002E07AB" w:rsidP="002E07AB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Module</w:t>
            </w:r>
          </w:p>
        </w:tc>
      </w:tr>
      <w:tr w:rsidR="002E07AB" w:rsidRPr="000B7ABC" w:rsidTr="008119BC">
        <w:trPr>
          <w:trHeight w:val="391"/>
        </w:trPr>
        <w:tc>
          <w:tcPr>
            <w:tcW w:w="1929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2E07AB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0B7ABC">
              <w:rPr>
                <w:rFonts w:cs="Arial"/>
                <w:lang w:val="fr-FR"/>
              </w:rPr>
              <w:t>:</w:t>
            </w:r>
          </w:p>
        </w:tc>
        <w:tc>
          <w:tcPr>
            <w:tcW w:w="7780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2E07AB" w:rsidRPr="00B9723F" w:rsidRDefault="002E07AB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2E07A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2E07AB" w:rsidRPr="000B7ABC" w:rsidRDefault="002E07AB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8119BC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0B7AB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2E07AB" w:rsidRDefault="002E07AB" w:rsidP="002E07A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E07AB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2E07AB" w:rsidRDefault="002E07AB" w:rsidP="002E07AB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2E07AB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2E07AB" w:rsidRDefault="002E07AB" w:rsidP="002E07AB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2E07AB">
              <w:rPr>
                <w:rFonts w:cs="Arial"/>
                <w:b/>
                <w:lang w:val="en-GB"/>
              </w:rPr>
              <w:t>Review manager</w:t>
            </w:r>
          </w:p>
          <w:p w:rsidR="002E07AB" w:rsidRPr="002E07AB" w:rsidRDefault="002E07AB" w:rsidP="002E07A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E07AB">
              <w:rPr>
                <w:rFonts w:cs="Arial"/>
                <w:b/>
                <w:lang w:val="en-GB"/>
              </w:rPr>
              <w:t>(x)</w:t>
            </w:r>
          </w:p>
        </w:tc>
      </w:tr>
      <w:tr w:rsidR="002E07AB" w:rsidRPr="000B7ABC" w:rsidTr="008119B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E07AB" w:rsidRPr="00926E3E" w:rsidRDefault="002E07AB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7AB" w:rsidRPr="00926E3E" w:rsidRDefault="002E07AB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E07AB" w:rsidRPr="00926E3E" w:rsidRDefault="002E07AB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2E07AB" w:rsidRPr="000B7ABC" w:rsidTr="008119B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E07AB" w:rsidRPr="000B7ABC" w:rsidRDefault="002E07AB" w:rsidP="0059690E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Integrator: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2E07AB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E07AB" w:rsidRDefault="002E07A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2E07AB" w:rsidRPr="000B7ABC" w:rsidRDefault="002E07AB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2E07AB" w:rsidRPr="000B7ABC" w:rsidTr="008119BC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07AB" w:rsidRPr="00B84368" w:rsidRDefault="002E07AB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8119BC" w:rsidRPr="000B7ABC" w:rsidTr="008119BC">
        <w:trPr>
          <w:cantSplit/>
          <w:trHeight w:val="391"/>
        </w:trPr>
        <w:tc>
          <w:tcPr>
            <w:tcW w:w="146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19BC" w:rsidRPr="000B7ABC" w:rsidRDefault="008119B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24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19BC" w:rsidRPr="000B7ABC" w:rsidRDefault="008119B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119BC" w:rsidRPr="000B7ABC" w:rsidTr="008119BC">
        <w:trPr>
          <w:cantSplit/>
          <w:trHeight w:val="391"/>
        </w:trPr>
        <w:tc>
          <w:tcPr>
            <w:tcW w:w="146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19BC" w:rsidRPr="000B7ABC" w:rsidRDefault="008119B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24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19BC" w:rsidRPr="000B7ABC" w:rsidRDefault="008119B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E07AB" w:rsidRPr="00B84368" w:rsidRDefault="002E07AB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E07AB" w:rsidRPr="000B7ABC" w:rsidTr="008119BC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2E07AB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E07AB" w:rsidRPr="000B7ABC" w:rsidRDefault="002E07AB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8119BC" w:rsidRDefault="008119BC" w:rsidP="00BC7A2B">
      <w:pPr>
        <w:rPr>
          <w:rFonts w:eastAsia="맑은 고딕" w:cs="Arial"/>
          <w:lang w:eastAsia="ko-KR"/>
        </w:rPr>
      </w:pPr>
    </w:p>
    <w:p w:rsidR="008119BC" w:rsidRDefault="008119BC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2E07AB" w:rsidRPr="000B7ABC" w:rsidTr="008119BC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2E07AB" w:rsidRPr="000B7ABC" w:rsidTr="008119BC">
        <w:trPr>
          <w:cantSplit/>
          <w:tblHeader/>
        </w:trPr>
        <w:tc>
          <w:tcPr>
            <w:tcW w:w="3970" w:type="dxa"/>
            <w:vMerge/>
          </w:tcPr>
          <w:p w:rsidR="002E07AB" w:rsidRPr="000B7ABC" w:rsidRDefault="002E07AB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2E07AB" w:rsidRPr="000B7ABC" w:rsidRDefault="002E07AB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>
              <w:rPr>
                <w:rFonts w:cs="Arial"/>
                <w:lang w:val="en-GB"/>
              </w:rPr>
              <w:t>Are the t</w:t>
            </w:r>
            <w:r w:rsidRPr="000862B4">
              <w:rPr>
                <w:rFonts w:cs="Arial"/>
                <w:lang w:val="en-GB"/>
              </w:rPr>
              <w:t>emplates for the Code Generator configured correctly and documented</w:t>
            </w:r>
            <w:r>
              <w:rPr>
                <w:rFonts w:cs="Arial"/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E3E" w:rsidRDefault="00797E3E" w:rsidP="00797E3E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2E07AB" w:rsidRPr="000B7ABC" w:rsidRDefault="00797E3E" w:rsidP="00797E3E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845FDD" w:rsidRDefault="002E07AB" w:rsidP="005D1F6B">
            <w:pPr>
              <w:pStyle w:val="TabellenText"/>
              <w:rPr>
                <w:lang w:val="en-GB"/>
              </w:rPr>
            </w:pPr>
            <w:r w:rsidRPr="000862B4">
              <w:rPr>
                <w:lang w:val="en-GB"/>
              </w:rPr>
              <w:t>Can the source code be compiled without errors?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rFonts w:cs="Arial"/>
                <w:lang w:val="en-GB"/>
              </w:rPr>
            </w:pPr>
            <w:r w:rsidRPr="004C57E5">
              <w:rPr>
                <w:rFonts w:cs="Arial"/>
                <w:lang w:val="en-GB"/>
              </w:rPr>
              <w:t xml:space="preserve">Are the variable types used adjusted to the word width of the µC (64, 32, 16 bit sizes)? 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 w:rsidRPr="004C57E5">
              <w:rPr>
                <w:lang w:val="en-GB"/>
              </w:rPr>
              <w:t xml:space="preserve">Have warnings which have occurred during code generation been checked, checked for plausibility or been removed? 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Does the configuration of the Code Generator (templates for code generation) includes all required compiler settings and does it avoid known bugs published by supplier of Code Generator?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Do the configuration</w:t>
            </w:r>
            <w:r w:rsidRPr="004C57E5">
              <w:rPr>
                <w:lang w:val="en-GB"/>
              </w:rPr>
              <w:t xml:space="preserve"> options </w:t>
            </w:r>
            <w:r>
              <w:rPr>
                <w:lang w:val="en-GB"/>
              </w:rPr>
              <w:t>of the Code Generator include warnings</w:t>
            </w:r>
            <w:r w:rsidRPr="004C57E5">
              <w:rPr>
                <w:lang w:val="en-GB"/>
              </w:rPr>
              <w:t xml:space="preserve"> of the use of float </w:t>
            </w:r>
            <w:r w:rsidRPr="004C57E5">
              <w:rPr>
                <w:rFonts w:cs="Arial"/>
                <w:lang w:val="en-GB"/>
              </w:rPr>
              <w:t>variables a</w:t>
            </w:r>
            <w:r w:rsidRPr="004C57E5">
              <w:rPr>
                <w:lang w:val="en-GB"/>
              </w:rPr>
              <w:t xml:space="preserve">nd are they active? 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 w:rsidRPr="004C57E5">
              <w:rPr>
                <w:lang w:val="en-GB"/>
              </w:rPr>
              <w:t xml:space="preserve">Has a static analysis tool (QA-C) been used to check the metrics over the code generated? 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 complexity of the module reasonable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 w:rsidRPr="004C57E5">
              <w:rPr>
                <w:lang w:val="en-GB"/>
              </w:rPr>
              <w:t>Are number, functionality and size of the (C-) functions reasonable?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 w:rsidRPr="004C57E5">
              <w:rPr>
                <w:lang w:val="en-GB"/>
              </w:rPr>
              <w:t>Are all constants and variables initialised</w:t>
            </w:r>
            <w:r>
              <w:rPr>
                <w:lang w:val="en-GB"/>
              </w:rPr>
              <w:t xml:space="preserve"> within the model</w:t>
            </w:r>
            <w:r w:rsidRPr="004C57E5">
              <w:rPr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4C57E5" w:rsidRDefault="002E07AB" w:rsidP="005D1F6B">
            <w:pPr>
              <w:pStyle w:val="TabellenText"/>
              <w:rPr>
                <w:lang w:val="en-GB"/>
              </w:rPr>
            </w:pPr>
            <w:r w:rsidRPr="004C57E5">
              <w:rPr>
                <w:lang w:val="en-GB"/>
              </w:rPr>
              <w:t xml:space="preserve">Are float variables used?  </w:t>
            </w:r>
          </w:p>
          <w:p w:rsidR="002E07AB" w:rsidRPr="004C57E5" w:rsidRDefault="002E07AB" w:rsidP="005D1F6B">
            <w:pPr>
              <w:pStyle w:val="TabellenText"/>
              <w:rPr>
                <w:rFonts w:cs="Arial"/>
                <w:lang w:val="en-GB"/>
              </w:rPr>
            </w:pPr>
            <w:r w:rsidRPr="004C57E5">
              <w:rPr>
                <w:lang w:val="en-GB"/>
              </w:rPr>
              <w:t xml:space="preserve">If so, are they used in a reasonable manner? </w:t>
            </w: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E07AB" w:rsidRPr="000B7ABC" w:rsidTr="002E07AB">
        <w:trPr>
          <w:cantSplit/>
          <w:trHeight w:val="284"/>
        </w:trPr>
        <w:tc>
          <w:tcPr>
            <w:tcW w:w="3970" w:type="dxa"/>
            <w:vAlign w:val="center"/>
          </w:tcPr>
          <w:p w:rsidR="002E07AB" w:rsidRPr="000B7ABC" w:rsidRDefault="002E07AB" w:rsidP="009B7B35">
            <w:pPr>
              <w:pStyle w:val="a5"/>
              <w:jc w:val="left"/>
              <w:rPr>
                <w:rFonts w:cs="Arial"/>
              </w:rPr>
            </w:pPr>
          </w:p>
        </w:tc>
        <w:tc>
          <w:tcPr>
            <w:tcW w:w="587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E07AB" w:rsidRPr="000B7ABC" w:rsidRDefault="002E07AB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E07AB" w:rsidRPr="000B7ABC" w:rsidRDefault="002E07AB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2D1191" w:rsidP="00BC7A2B">
      <w:pPr>
        <w:rPr>
          <w:rFonts w:eastAsia="맑은 고딕" w:cs="Arial"/>
          <w:lang w:val="en-GB" w:eastAsia="ko-KR"/>
        </w:rPr>
      </w:pPr>
      <w:r w:rsidRPr="002D1191">
        <w:rPr>
          <w:rFonts w:eastAsia="맑은 고딕" w:cs="Arial"/>
          <w:lang w:val="en-GB" w:eastAsia="ko-KR"/>
        </w:rPr>
        <w:t>Note:  We review the model and parts of the code generator configuration. For the generated code the static analysis is done using automated tools like QAC</w:t>
      </w:r>
      <w:r>
        <w:rPr>
          <w:rFonts w:eastAsia="맑은 고딕" w:cs="Arial" w:hint="eastAsia"/>
          <w:lang w:val="en-GB" w:eastAsia="ko-KR"/>
        </w:rPr>
        <w:t>.</w:t>
      </w: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0B7ABC" w:rsidTr="001F719A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1F719A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B76AFA" w:rsidRDefault="00B76AFA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B76AFA" w:rsidRDefault="00B76AFA" w:rsidP="00A7559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</w:t>
            </w:r>
            <w:r w:rsidR="003D7798" w:rsidRPr="000B7ABC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B76AFA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1F719A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B76AFA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B76AFA" w:rsidRPr="00DF61AF" w:rsidRDefault="00B76AFA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B76AFA" w:rsidRPr="00DF61AF" w:rsidRDefault="00B76AFA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B76AFA" w:rsidRPr="00DF61AF" w:rsidRDefault="00B76AFA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B76AFA" w:rsidRPr="00AD27F6" w:rsidRDefault="00B76AFA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B76AFA" w:rsidRPr="000B7ABC" w:rsidTr="00B76AF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B76AFA" w:rsidRPr="000B7ABC" w:rsidRDefault="00B76AF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B76AFA" w:rsidRPr="000B7ABC" w:rsidRDefault="00B76AF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551AF7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8388</w:t>
    </w:r>
    <w:r w:rsidR="0043469D">
      <w:rPr>
        <w:rFonts w:eastAsia="맑은 고딕" w:hint="eastAsia"/>
        <w:sz w:val="16"/>
        <w:szCs w:val="12"/>
        <w:lang w:eastAsia="ko-KR"/>
      </w:rPr>
      <w:t xml:space="preserve"> Review Checklist Code </w:t>
    </w:r>
    <w:r w:rsidR="0043469D">
      <w:rPr>
        <w:rFonts w:eastAsia="맑은 고딕"/>
        <w:sz w:val="16"/>
        <w:szCs w:val="12"/>
        <w:lang w:eastAsia="ko-KR"/>
      </w:rPr>
      <w:t>“</w:t>
    </w:r>
    <w:r w:rsidR="0043469D">
      <w:rPr>
        <w:rFonts w:eastAsia="맑은 고딕" w:hint="eastAsia"/>
        <w:sz w:val="16"/>
        <w:szCs w:val="12"/>
        <w:lang w:eastAsia="ko-KR"/>
      </w:rPr>
      <w:t>MBD</w:t>
    </w:r>
    <w:r w:rsidR="0043469D">
      <w:rPr>
        <w:rFonts w:eastAsia="맑은 고딕"/>
        <w:sz w:val="16"/>
        <w:szCs w:val="12"/>
        <w:lang w:eastAsia="ko-KR"/>
      </w:rPr>
      <w:t>”</w:t>
    </w:r>
    <w:r w:rsidR="00197691">
      <w:rPr>
        <w:rFonts w:eastAsia="맑은 고딕" w:hint="eastAsia"/>
        <w:sz w:val="16"/>
        <w:szCs w:val="12"/>
        <w:lang w:eastAsia="ko-KR"/>
      </w:rPr>
      <w:t xml:space="preserve"> (Template v1.0</w:t>
    </w:r>
    <w:r w:rsidR="002E07AB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500685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500685">
      <w:rPr>
        <w:noProof/>
        <w:sz w:val="16"/>
        <w:szCs w:val="12"/>
      </w:rPr>
      <w:t>3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2E07AB" w:rsidTr="0014438C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2E07AB" w:rsidRDefault="002E07AB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49FEB3A7" wp14:editId="4B3EE064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2E07AB" w:rsidRPr="007131BA" w:rsidRDefault="002E07AB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2E07AB" w:rsidRPr="00EB7901" w:rsidRDefault="002E07AB" w:rsidP="002E07A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43469D" w:rsidP="00C32A36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Code </w:t>
          </w:r>
          <w:r w:rsidR="00C32A36">
            <w:rPr>
              <w:rFonts w:eastAsia="맑은 고딕"/>
              <w:lang w:eastAsia="ko-KR"/>
            </w:rPr>
            <w:t>“</w:t>
          </w:r>
          <w:r w:rsidR="00C32A36">
            <w:rPr>
              <w:rFonts w:eastAsia="맑은 고딕" w:hint="eastAsia"/>
              <w:lang w:eastAsia="ko-KR"/>
            </w:rPr>
            <w:t>Model-based</w:t>
          </w:r>
          <w:r w:rsidR="00C32A36">
            <w:rPr>
              <w:rFonts w:eastAsia="맑은 고딕"/>
              <w:lang w:eastAsia="ko-KR"/>
            </w:rPr>
            <w:t>”</w:t>
          </w:r>
        </w:p>
      </w:tc>
      <w:tc>
        <w:tcPr>
          <w:tcW w:w="1319" w:type="pct"/>
          <w:vAlign w:val="center"/>
        </w:tcPr>
        <w:p w:rsidR="00CB65FC" w:rsidRPr="00EB7901" w:rsidRDefault="002E07AB" w:rsidP="002E07AB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500685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500685">
            <w:rPr>
              <w:noProof/>
              <w:sz w:val="18"/>
            </w:rPr>
            <w:t>3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4811"/>
    <w:rsid w:val="0019494A"/>
    <w:rsid w:val="00195CE3"/>
    <w:rsid w:val="00197691"/>
    <w:rsid w:val="001F104F"/>
    <w:rsid w:val="001F719A"/>
    <w:rsid w:val="00222599"/>
    <w:rsid w:val="0022606F"/>
    <w:rsid w:val="00242EDE"/>
    <w:rsid w:val="00244FAF"/>
    <w:rsid w:val="002542BD"/>
    <w:rsid w:val="002554C0"/>
    <w:rsid w:val="00256CB3"/>
    <w:rsid w:val="002743BF"/>
    <w:rsid w:val="00285B56"/>
    <w:rsid w:val="0029101D"/>
    <w:rsid w:val="00294FA9"/>
    <w:rsid w:val="002B1D3E"/>
    <w:rsid w:val="002D1191"/>
    <w:rsid w:val="002D59D0"/>
    <w:rsid w:val="002D7416"/>
    <w:rsid w:val="002E07AB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469D"/>
    <w:rsid w:val="00437D19"/>
    <w:rsid w:val="00442EAE"/>
    <w:rsid w:val="00471152"/>
    <w:rsid w:val="0048747C"/>
    <w:rsid w:val="00497E6D"/>
    <w:rsid w:val="004A5FC4"/>
    <w:rsid w:val="004A62FC"/>
    <w:rsid w:val="004C1103"/>
    <w:rsid w:val="004C562D"/>
    <w:rsid w:val="004E6C49"/>
    <w:rsid w:val="00500685"/>
    <w:rsid w:val="00510B7E"/>
    <w:rsid w:val="005162C3"/>
    <w:rsid w:val="00521703"/>
    <w:rsid w:val="00531903"/>
    <w:rsid w:val="00551AF7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97E3E"/>
    <w:rsid w:val="007A17D6"/>
    <w:rsid w:val="007C1B01"/>
    <w:rsid w:val="007D0116"/>
    <w:rsid w:val="007E1B12"/>
    <w:rsid w:val="008119BC"/>
    <w:rsid w:val="00820799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41C14"/>
    <w:rsid w:val="00953330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76AFA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1BB3E-A388-4121-B9EB-EA2C09C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111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69</cp:revision>
  <cp:lastPrinted>2017-12-07T06:07:00Z</cp:lastPrinted>
  <dcterms:created xsi:type="dcterms:W3CDTF">2016-04-29T06:07:00Z</dcterms:created>
  <dcterms:modified xsi:type="dcterms:W3CDTF">2017-12-07T06:07:00Z</dcterms:modified>
</cp:coreProperties>
</file>