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5A60" w14:textId="3BBCC3A7" w:rsidR="00100F23" w:rsidRDefault="00000000" w:rsidP="002B7249">
      <w:pPr>
        <w:spacing w:after="361" w:line="259" w:lineRule="auto"/>
        <w:ind w:left="60" w:firstLine="0"/>
        <w:jc w:val="center"/>
      </w:pPr>
      <w:r>
        <w:rPr>
          <w:b/>
          <w:sz w:val="36"/>
        </w:rPr>
        <w:t>Active Directory Security Lab</w:t>
      </w:r>
    </w:p>
    <w:p w14:paraId="2206D158" w14:textId="77777777" w:rsidR="00100F23" w:rsidRDefault="00000000">
      <w:pPr>
        <w:spacing w:after="110"/>
        <w:ind w:left="-5"/>
      </w:pPr>
      <w:r>
        <w:t>Project 1 | Active Directory Configuration and Security Policy Implementation</w:t>
      </w:r>
    </w:p>
    <w:p w14:paraId="7A99E6D8" w14:textId="77777777" w:rsidR="00100F23" w:rsidRDefault="00000000">
      <w:pPr>
        <w:spacing w:after="742"/>
        <w:ind w:left="-5"/>
      </w:pPr>
      <w:r>
        <w:t>Name: Raymond Malone</w:t>
      </w:r>
    </w:p>
    <w:p w14:paraId="7D39F06A" w14:textId="77777777" w:rsidR="00100F23" w:rsidRDefault="00000000">
      <w:pPr>
        <w:pStyle w:val="Heading1"/>
        <w:ind w:left="-5"/>
      </w:pPr>
      <w:r>
        <w:t>Task 0: Network Configuration</w:t>
      </w:r>
    </w:p>
    <w:p w14:paraId="32C90DC4" w14:textId="77777777" w:rsidR="00100F23" w:rsidRDefault="00000000">
      <w:pPr>
        <w:ind w:left="-5"/>
      </w:pPr>
      <w:r>
        <w:t>Configured a static IP address for the Domain Controller to ensure consistent network communication.</w:t>
      </w:r>
    </w:p>
    <w:p w14:paraId="6621EA66" w14:textId="77777777" w:rsidR="00100F23" w:rsidRDefault="00000000">
      <w:pPr>
        <w:spacing w:after="307"/>
        <w:ind w:left="-5"/>
      </w:pPr>
      <w:r>
        <w:t>The system was assigned IP address 10.0.2.15 with subnet mask 255.255.255.0 and gateway 10.0.2.2. DNS was configured to point to the Domain Controller itself to support Active Directory services.</w:t>
      </w:r>
    </w:p>
    <w:p w14:paraId="79DE6CF8" w14:textId="64E42646" w:rsidR="002B7249" w:rsidRDefault="002B7249" w:rsidP="002B7249">
      <w:pPr>
        <w:spacing w:after="307"/>
        <w:ind w:left="-5"/>
        <w:jc w:val="center"/>
      </w:pPr>
      <w:r>
        <w:rPr>
          <w:noProof/>
        </w:rPr>
        <w:drawing>
          <wp:inline distT="0" distB="0" distL="0" distR="0" wp14:anchorId="1F9D2BF1" wp14:editId="29B9F4B1">
            <wp:extent cx="4168140" cy="2996368"/>
            <wp:effectExtent l="0" t="0" r="3810" b="0"/>
            <wp:docPr id="32868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83748" name="Picture 3286837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9737" cy="301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2EDC" w14:textId="77777777" w:rsidR="00100F23" w:rsidRDefault="00000000">
      <w:pPr>
        <w:spacing w:after="712" w:line="265" w:lineRule="auto"/>
        <w:ind w:left="-5"/>
      </w:pPr>
      <w:r>
        <w:rPr>
          <w:color w:val="808080"/>
          <w:sz w:val="18"/>
        </w:rPr>
        <w:t>Figure 0: Static IP configuration for Domain Controller (screenshot inserted in final submission)</w:t>
      </w:r>
    </w:p>
    <w:p w14:paraId="735485A9" w14:textId="77777777" w:rsidR="00100F23" w:rsidRDefault="00000000">
      <w:pPr>
        <w:pStyle w:val="Heading1"/>
        <w:ind w:left="-5"/>
      </w:pPr>
      <w:r>
        <w:t>Task 1: Active Directory Setup and Configuration</w:t>
      </w:r>
    </w:p>
    <w:p w14:paraId="0C989923" w14:textId="77777777" w:rsidR="00100F23" w:rsidRDefault="00000000">
      <w:pPr>
        <w:ind w:left="-5"/>
      </w:pPr>
      <w:r>
        <w:t xml:space="preserve">Installed and configured Active Directory Domain Services, promoting the system to a Domain Controller and creating the domain </w:t>
      </w:r>
      <w:proofErr w:type="spellStart"/>
      <w:proofErr w:type="gramStart"/>
      <w:r>
        <w:t>homelab.local</w:t>
      </w:r>
      <w:proofErr w:type="spellEnd"/>
      <w:proofErr w:type="gramEnd"/>
      <w:r>
        <w:t>.</w:t>
      </w:r>
    </w:p>
    <w:p w14:paraId="55378731" w14:textId="77777777" w:rsidR="00100F23" w:rsidRDefault="00000000">
      <w:pPr>
        <w:spacing w:after="171" w:line="259" w:lineRule="auto"/>
        <w:ind w:left="960" w:firstLine="0"/>
      </w:pPr>
      <w:r>
        <w:rPr>
          <w:noProof/>
        </w:rPr>
        <w:lastRenderedPageBreak/>
        <w:drawing>
          <wp:inline distT="0" distB="0" distL="0" distR="0" wp14:anchorId="58DBD10E" wp14:editId="03EFD91C">
            <wp:extent cx="4572000" cy="2743200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3479" w14:textId="77777777" w:rsidR="00100F23" w:rsidRDefault="00000000">
      <w:pPr>
        <w:spacing w:after="712" w:line="265" w:lineRule="auto"/>
        <w:ind w:left="-5"/>
      </w:pPr>
      <w:r>
        <w:rPr>
          <w:color w:val="808080"/>
          <w:sz w:val="18"/>
        </w:rPr>
        <w:t>Figure 1: Active Directory Organizational Unit and user/group structure</w:t>
      </w:r>
    </w:p>
    <w:p w14:paraId="0FCBDF5A" w14:textId="77777777" w:rsidR="00100F23" w:rsidRDefault="00000000">
      <w:pPr>
        <w:pStyle w:val="Heading1"/>
        <w:ind w:left="-5"/>
      </w:pPr>
      <w:r>
        <w:t>Task 2: Group Policy Configuration</w:t>
      </w:r>
    </w:p>
    <w:p w14:paraId="1B44278F" w14:textId="77777777" w:rsidR="00100F23" w:rsidRDefault="00000000">
      <w:pPr>
        <w:ind w:left="-5"/>
      </w:pPr>
      <w:r>
        <w:t>Created and linked a Group Policy Object (Baseline Security Policy) to the Employees Organizational Unit to enforce security controls.</w:t>
      </w:r>
    </w:p>
    <w:p w14:paraId="20AE64B4" w14:textId="77777777" w:rsidR="00100F23" w:rsidRDefault="00000000">
      <w:pPr>
        <w:spacing w:after="171" w:line="259" w:lineRule="auto"/>
        <w:ind w:left="960" w:firstLine="0"/>
      </w:pPr>
      <w:r>
        <w:rPr>
          <w:noProof/>
        </w:rPr>
        <w:drawing>
          <wp:inline distT="0" distB="0" distL="0" distR="0" wp14:anchorId="2368C48A" wp14:editId="0548B2E9">
            <wp:extent cx="4572000" cy="2743200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195E" w14:textId="77777777" w:rsidR="00100F23" w:rsidRDefault="00000000">
      <w:pPr>
        <w:spacing w:after="512" w:line="265" w:lineRule="auto"/>
        <w:ind w:left="-5"/>
      </w:pPr>
      <w:r>
        <w:rPr>
          <w:color w:val="808080"/>
          <w:sz w:val="18"/>
        </w:rPr>
        <w:t>Figure 2: GPO linked to Employees OU</w:t>
      </w:r>
    </w:p>
    <w:p w14:paraId="648C0C07" w14:textId="77777777" w:rsidR="00100F23" w:rsidRDefault="00000000">
      <w:pPr>
        <w:ind w:left="-5"/>
      </w:pPr>
      <w:r>
        <w:t>Configured password policies, account lockout settings, and auditing controls to enforce authentication security.</w:t>
      </w:r>
    </w:p>
    <w:p w14:paraId="6BB6636C" w14:textId="77777777" w:rsidR="00100F23" w:rsidRDefault="00000000">
      <w:pPr>
        <w:spacing w:after="171" w:line="259" w:lineRule="auto"/>
        <w:ind w:left="960" w:firstLine="0"/>
      </w:pPr>
      <w:r>
        <w:rPr>
          <w:noProof/>
        </w:rPr>
        <w:lastRenderedPageBreak/>
        <w:drawing>
          <wp:inline distT="0" distB="0" distL="0" distR="0" wp14:anchorId="510440C7" wp14:editId="2B35EB9C">
            <wp:extent cx="4572000" cy="3657600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223D" w14:textId="77777777" w:rsidR="00100F23" w:rsidRDefault="00000000">
      <w:pPr>
        <w:spacing w:after="0" w:line="265" w:lineRule="auto"/>
        <w:ind w:left="-5"/>
      </w:pPr>
      <w:r>
        <w:rPr>
          <w:color w:val="808080"/>
          <w:sz w:val="18"/>
        </w:rPr>
        <w:t>Figure 3: Configured password, lockout, and audit policies</w:t>
      </w:r>
    </w:p>
    <w:p w14:paraId="5F5B6FAD" w14:textId="77777777" w:rsidR="00100F23" w:rsidRDefault="00000000">
      <w:pPr>
        <w:pStyle w:val="Heading1"/>
        <w:ind w:left="-5"/>
      </w:pPr>
      <w:r>
        <w:t>Task 3: Security Monitoring and Validation</w:t>
      </w:r>
    </w:p>
    <w:p w14:paraId="51D820CE" w14:textId="77777777" w:rsidR="00100F23" w:rsidRDefault="00000000">
      <w:pPr>
        <w:ind w:left="-5"/>
      </w:pPr>
      <w:r>
        <w:t>Generated failed login attempts to simulate unauthorized access and reviewed authentication logs using Event Viewer.</w:t>
      </w:r>
    </w:p>
    <w:p w14:paraId="6B6F5A52" w14:textId="77777777" w:rsidR="00100F23" w:rsidRDefault="00000000">
      <w:pPr>
        <w:spacing w:after="171" w:line="259" w:lineRule="auto"/>
        <w:ind w:left="960" w:firstLine="0"/>
      </w:pPr>
      <w:r>
        <w:rPr>
          <w:noProof/>
        </w:rPr>
        <w:drawing>
          <wp:inline distT="0" distB="0" distL="0" distR="0" wp14:anchorId="4E9C86EE" wp14:editId="65F12855">
            <wp:extent cx="4572000" cy="274320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F3AD" w14:textId="77777777" w:rsidR="00100F23" w:rsidRDefault="00000000">
      <w:pPr>
        <w:spacing w:after="712" w:line="265" w:lineRule="auto"/>
        <w:ind w:left="-5"/>
      </w:pPr>
      <w:r>
        <w:rPr>
          <w:color w:val="808080"/>
          <w:sz w:val="18"/>
        </w:rPr>
        <w:t>Figure 4: Security Event Logs showing failed login attempts (Event ID 4625)</w:t>
      </w:r>
    </w:p>
    <w:p w14:paraId="68D8FF4C" w14:textId="77777777" w:rsidR="00100F23" w:rsidRDefault="00000000">
      <w:pPr>
        <w:pStyle w:val="Heading1"/>
        <w:ind w:left="-5"/>
      </w:pPr>
      <w:r>
        <w:lastRenderedPageBreak/>
        <w:t>Conclusion</w:t>
      </w:r>
    </w:p>
    <w:p w14:paraId="67C70370" w14:textId="77777777" w:rsidR="00100F23" w:rsidRDefault="00000000">
      <w:pPr>
        <w:ind w:left="-5"/>
      </w:pPr>
      <w:r>
        <w:t>This lab demonstrates the deployment and security configuration of an Active Directory environment. Network configuration, Group Policy enforcement, and security monitoring were implemented to simulate real-world enterprise security practices.</w:t>
      </w:r>
    </w:p>
    <w:sectPr w:rsidR="00100F23">
      <w:pgSz w:w="12240" w:h="15840"/>
      <w:pgMar w:top="1616" w:right="1620" w:bottom="1631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F23"/>
    <w:rsid w:val="00100F23"/>
    <w:rsid w:val="002B7249"/>
    <w:rsid w:val="0086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B767D"/>
  <w15:docId w15:val="{85083F6F-0BD3-4582-84C5-F82169E8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6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Malone, Raymond</cp:lastModifiedBy>
  <cp:revision>2</cp:revision>
  <dcterms:created xsi:type="dcterms:W3CDTF">2026-04-28T00:26:00Z</dcterms:created>
  <dcterms:modified xsi:type="dcterms:W3CDTF">2026-04-28T00:26:00Z</dcterms:modified>
</cp:coreProperties>
</file>