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E8" w:rsidRDefault="002F2285" w:rsidP="002F2285">
      <w:pPr>
        <w:pStyle w:val="1"/>
        <w:jc w:val="center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总结</w:t>
      </w:r>
    </w:p>
    <w:p w:rsidR="002F2285" w:rsidRDefault="002F2285" w:rsidP="002F2285">
      <w:pPr>
        <w:pStyle w:val="2"/>
        <w:numPr>
          <w:ilvl w:val="0"/>
          <w:numId w:val="1"/>
        </w:numPr>
      </w:pPr>
      <w:r>
        <w:rPr>
          <w:rFonts w:hint="eastAsia"/>
        </w:rPr>
        <w:t>Java基础</w:t>
      </w:r>
    </w:p>
    <w:p w:rsidR="002F2285" w:rsidRDefault="002F2285" w:rsidP="002F2285">
      <w:pPr>
        <w:pStyle w:val="3"/>
        <w:numPr>
          <w:ilvl w:val="1"/>
          <w:numId w:val="1"/>
        </w:numPr>
      </w:pPr>
      <w:r>
        <w:rPr>
          <w:rFonts w:hint="eastAsia"/>
        </w:rPr>
        <w:t>包装类</w:t>
      </w:r>
    </w:p>
    <w:p w:rsidR="002F2285" w:rsidRDefault="002F2285" w:rsidP="002F2285">
      <w:r>
        <w:t>J</w:t>
      </w:r>
      <w:r>
        <w:rPr>
          <w:rFonts w:hint="eastAsia"/>
        </w:rPr>
        <w:t>av</w:t>
      </w:r>
      <w:r>
        <w:t>a</w:t>
      </w:r>
      <w:r>
        <w:rPr>
          <w:rFonts w:hint="eastAsia"/>
        </w:rPr>
        <w:t>提供了8中基本类型：b</w:t>
      </w:r>
      <w:r>
        <w:t>yte shrot int long float double char boolean</w:t>
      </w:r>
      <w:r>
        <w:rPr>
          <w:rFonts w:hint="eastAsia"/>
        </w:rPr>
        <w:t>。但是基本类型不是面向对象的，有些地方基本类型是不能使用的，比如使用泛型集合的时候，不能使用基本类型作为集合的数据。</w:t>
      </w:r>
    </w:p>
    <w:p w:rsidR="002F2285" w:rsidRDefault="002F2285" w:rsidP="002F2285">
      <w:r>
        <w:rPr>
          <w:rFonts w:hint="eastAsia"/>
        </w:rPr>
        <w:t>Java相应的提供了对应的包装类：B</w:t>
      </w:r>
      <w:r>
        <w:t>yte Short Integer Long Float Double Character Boolean</w:t>
      </w:r>
      <w:r>
        <w:rPr>
          <w:rFonts w:hint="eastAsia"/>
        </w:rPr>
        <w:t>。8中包装类型也提供了不同的静态方法，用来提供对应的操作。比如c</w:t>
      </w:r>
      <w:r>
        <w:t>ompare</w:t>
      </w:r>
      <w:r>
        <w:rPr>
          <w:rFonts w:hint="eastAsia"/>
        </w:rPr>
        <w:t>，t</w:t>
      </w:r>
      <w:r>
        <w:t>oS</w:t>
      </w:r>
      <w:r>
        <w:rPr>
          <w:rFonts w:hint="eastAsia"/>
        </w:rPr>
        <w:t>tring，v</w:t>
      </w:r>
      <w:r>
        <w:t>alueOf</w:t>
      </w:r>
      <w:r>
        <w:rPr>
          <w:rFonts w:hint="eastAsia"/>
        </w:rPr>
        <w:t>等。也提供了相应的转换方法。</w:t>
      </w:r>
    </w:p>
    <w:p w:rsidR="002F2285" w:rsidRDefault="002F2285" w:rsidP="002F2285">
      <w:r>
        <w:rPr>
          <w:rFonts w:hint="eastAsia"/>
        </w:rPr>
        <w:t>B</w:t>
      </w:r>
      <w:r>
        <w:t>yte S</w:t>
      </w:r>
      <w:r>
        <w:rPr>
          <w:rFonts w:hint="eastAsia"/>
        </w:rPr>
        <w:t>h</w:t>
      </w:r>
      <w:r>
        <w:t>ort Integer Long</w:t>
      </w:r>
      <w:r>
        <w:rPr>
          <w:rFonts w:hint="eastAsia"/>
        </w:rPr>
        <w:t>和Cha</w:t>
      </w:r>
      <w:r>
        <w:t>racter</w:t>
      </w:r>
      <w:r>
        <w:rPr>
          <w:rFonts w:hint="eastAsia"/>
        </w:rPr>
        <w:t>这五个包装类创建了5个类型的缓存数组，</w:t>
      </w:r>
      <w:r w:rsidR="00CF78E7">
        <w:rPr>
          <w:rFonts w:hint="eastAsia"/>
        </w:rPr>
        <w:t>数组中存的是-</w:t>
      </w:r>
      <w:r w:rsidR="00CF78E7">
        <w:t>128</w:t>
      </w:r>
      <w:r w:rsidR="00CF78E7">
        <w:rPr>
          <w:rFonts w:hint="eastAsia"/>
        </w:rPr>
        <w:t>到1</w:t>
      </w:r>
      <w:r w:rsidR="00CF78E7">
        <w:t>27</w:t>
      </w:r>
      <w:r w:rsidR="00CF78E7">
        <w:rPr>
          <w:rFonts w:hint="eastAsia"/>
        </w:rPr>
        <w:t>相应的对象，其中Char</w:t>
      </w:r>
      <w:r w:rsidR="00CF78E7">
        <w:t>acter</w:t>
      </w:r>
      <w:r w:rsidR="00CF78E7">
        <w:rPr>
          <w:rFonts w:hint="eastAsia"/>
        </w:rPr>
        <w:t>是0</w:t>
      </w:r>
      <w:r w:rsidR="00CF78E7">
        <w:t>-127</w:t>
      </w:r>
      <w:r w:rsidR="006A3523">
        <w:rPr>
          <w:rFonts w:hint="eastAsia"/>
        </w:rPr>
        <w:t>。所以如果：</w:t>
      </w:r>
    </w:p>
    <w:p w:rsidR="006A3523" w:rsidRDefault="006D46F1" w:rsidP="00196983">
      <w:pPr>
        <w:pStyle w:val="code"/>
        <w:spacing w:before="156" w:after="156"/>
        <w:ind w:left="525" w:right="105"/>
      </w:pPr>
      <w:r>
        <w:rPr>
          <w:rFonts w:hint="eastAsia"/>
        </w:rPr>
        <w:t>In</w:t>
      </w:r>
      <w:r>
        <w:t>teger a = new Integer(5);</w:t>
      </w:r>
    </w:p>
    <w:p w:rsidR="006D46F1" w:rsidRDefault="006D46F1" w:rsidP="00196983">
      <w:pPr>
        <w:pStyle w:val="code"/>
        <w:spacing w:before="156" w:after="156"/>
        <w:ind w:left="525" w:right="105"/>
      </w:pPr>
      <w:r>
        <w:t>a == 5;  // ture</w:t>
      </w:r>
    </w:p>
    <w:p w:rsidR="006D46F1" w:rsidRPr="002F2285" w:rsidRDefault="006D46F1" w:rsidP="00196983">
      <w:pPr>
        <w:pStyle w:val="code"/>
        <w:spacing w:before="156" w:after="156"/>
        <w:ind w:left="525" w:right="105"/>
        <w:rPr>
          <w:rFonts w:hint="eastAsia"/>
        </w:rPr>
      </w:pPr>
      <w:r>
        <w:t>a == 205;  // false</w:t>
      </w:r>
      <w:bookmarkStart w:id="0" w:name="_GoBack"/>
      <w:bookmarkEnd w:id="0"/>
    </w:p>
    <w:sectPr w:rsidR="006D46F1" w:rsidRPr="002F2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67C1E"/>
    <w:multiLevelType w:val="hybridMultilevel"/>
    <w:tmpl w:val="F8EC3D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EB34A9"/>
    <w:multiLevelType w:val="hybridMultilevel"/>
    <w:tmpl w:val="FA16B9A2"/>
    <w:lvl w:ilvl="0" w:tplc="41BAF6CE">
      <w:start w:val="1"/>
      <w:numFmt w:val="decimal"/>
      <w:pStyle w:val="code"/>
      <w:lvlText w:val="%1."/>
      <w:lvlJc w:val="left"/>
      <w:pPr>
        <w:ind w:left="470" w:hanging="420"/>
      </w:pPr>
    </w:lvl>
    <w:lvl w:ilvl="1" w:tplc="04090019" w:tentative="1">
      <w:start w:val="1"/>
      <w:numFmt w:val="lowerLetter"/>
      <w:lvlText w:val="%2)"/>
      <w:lvlJc w:val="left"/>
      <w:pPr>
        <w:ind w:left="890" w:hanging="420"/>
      </w:pPr>
    </w:lvl>
    <w:lvl w:ilvl="2" w:tplc="0409001B" w:tentative="1">
      <w:start w:val="1"/>
      <w:numFmt w:val="lowerRoman"/>
      <w:lvlText w:val="%3."/>
      <w:lvlJc w:val="right"/>
      <w:pPr>
        <w:ind w:left="1310" w:hanging="420"/>
      </w:pPr>
    </w:lvl>
    <w:lvl w:ilvl="3" w:tplc="0409000F" w:tentative="1">
      <w:start w:val="1"/>
      <w:numFmt w:val="decimal"/>
      <w:lvlText w:val="%4."/>
      <w:lvlJc w:val="left"/>
      <w:pPr>
        <w:ind w:left="1730" w:hanging="420"/>
      </w:pPr>
    </w:lvl>
    <w:lvl w:ilvl="4" w:tplc="04090019" w:tentative="1">
      <w:start w:val="1"/>
      <w:numFmt w:val="lowerLetter"/>
      <w:lvlText w:val="%5)"/>
      <w:lvlJc w:val="left"/>
      <w:pPr>
        <w:ind w:left="2150" w:hanging="420"/>
      </w:pPr>
    </w:lvl>
    <w:lvl w:ilvl="5" w:tplc="0409001B" w:tentative="1">
      <w:start w:val="1"/>
      <w:numFmt w:val="lowerRoman"/>
      <w:lvlText w:val="%6."/>
      <w:lvlJc w:val="right"/>
      <w:pPr>
        <w:ind w:left="2570" w:hanging="420"/>
      </w:pPr>
    </w:lvl>
    <w:lvl w:ilvl="6" w:tplc="0409000F" w:tentative="1">
      <w:start w:val="1"/>
      <w:numFmt w:val="decimal"/>
      <w:lvlText w:val="%7."/>
      <w:lvlJc w:val="left"/>
      <w:pPr>
        <w:ind w:left="2990" w:hanging="420"/>
      </w:pPr>
    </w:lvl>
    <w:lvl w:ilvl="7" w:tplc="04090019" w:tentative="1">
      <w:start w:val="1"/>
      <w:numFmt w:val="lowerLetter"/>
      <w:lvlText w:val="%8)"/>
      <w:lvlJc w:val="left"/>
      <w:pPr>
        <w:ind w:left="3410" w:hanging="420"/>
      </w:pPr>
    </w:lvl>
    <w:lvl w:ilvl="8" w:tplc="0409001B" w:tentative="1">
      <w:start w:val="1"/>
      <w:numFmt w:val="lowerRoman"/>
      <w:lvlText w:val="%9."/>
      <w:lvlJc w:val="right"/>
      <w:pPr>
        <w:ind w:left="38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876"/>
    <w:rsid w:val="00196983"/>
    <w:rsid w:val="00263876"/>
    <w:rsid w:val="002F2285"/>
    <w:rsid w:val="006A3523"/>
    <w:rsid w:val="006D46F1"/>
    <w:rsid w:val="00A405E8"/>
    <w:rsid w:val="00C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B08E"/>
  <w15:chartTrackingRefBased/>
  <w15:docId w15:val="{4629DE82-66DB-4C2B-9D56-41987622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22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F2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228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F228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F2285"/>
    <w:rPr>
      <w:b/>
      <w:bCs/>
      <w:sz w:val="32"/>
      <w:szCs w:val="32"/>
    </w:rPr>
  </w:style>
  <w:style w:type="paragraph" w:customStyle="1" w:styleId="code">
    <w:name w:val="code"/>
    <w:basedOn w:val="a"/>
    <w:link w:val="code0"/>
    <w:qFormat/>
    <w:rsid w:val="006D46F1"/>
    <w:pPr>
      <w:numPr>
        <w:numId w:val="2"/>
      </w:numPr>
      <w:shd w:val="clear" w:color="auto" w:fill="92D050"/>
      <w:spacing w:beforeLines="50" w:before="50" w:afterLines="50" w:after="50"/>
      <w:ind w:leftChars="50" w:rightChars="50" w:right="50"/>
      <w:jc w:val="left"/>
    </w:pPr>
    <w:rPr>
      <w:noProof/>
    </w:rPr>
  </w:style>
  <w:style w:type="character" w:customStyle="1" w:styleId="code0">
    <w:name w:val="code 字符"/>
    <w:basedOn w:val="a0"/>
    <w:link w:val="code"/>
    <w:rsid w:val="006D46F1"/>
    <w:rPr>
      <w:noProof/>
      <w:shd w:val="clear" w:color="auto" w:fill="92D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373</Characters>
  <Application>Microsoft Office Word</Application>
  <DocSecurity>0</DocSecurity>
  <Lines>3</Lines>
  <Paragraphs>1</Paragraphs>
  <ScaleCrop>false</ScaleCrop>
  <Company>Company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2021-11-18T10:18:00Z</dcterms:created>
  <dcterms:modified xsi:type="dcterms:W3CDTF">2021-11-18T10:50:00Z</dcterms:modified>
</cp:coreProperties>
</file>