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4F34" w:rsidRDefault="003D131A">
      <w:pPr>
        <w:pStyle w:val="Title"/>
        <w:overflowPunct/>
        <w:autoSpaceDE/>
        <w:autoSpaceDN/>
        <w:adjustRightInd/>
        <w:rPr>
          <w:kern w:val="0"/>
          <w:lang w:eastAsia="zh-CN"/>
        </w:rPr>
      </w:pPr>
      <w:r>
        <w:rPr>
          <w:rFonts w:eastAsia="宋体" w:hint="eastAsia"/>
          <w:kern w:val="0"/>
          <w:lang w:eastAsia="zh-CN"/>
        </w:rPr>
        <w:t>Meng YU</w:t>
      </w:r>
    </w:p>
    <w:p w:rsidR="00974F34" w:rsidRDefault="003D131A">
      <w:pPr>
        <w:jc w:val="center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yumeng.ssym</w:t>
      </w:r>
      <w:r>
        <w:rPr>
          <w:rFonts w:eastAsia="宋体"/>
          <w:sz w:val="22"/>
          <w:szCs w:val="22"/>
          <w:lang w:eastAsia="zh-CN"/>
        </w:rPr>
        <w:t>@gmail.com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Tel:</w:t>
      </w:r>
      <w:r>
        <w:rPr>
          <w:rFonts w:eastAsia="宋体"/>
          <w:sz w:val="22"/>
          <w:szCs w:val="22"/>
          <w:lang w:eastAsia="zh-CN"/>
        </w:rPr>
        <w:t xml:space="preserve"> </w:t>
      </w:r>
      <w:r>
        <w:rPr>
          <w:rFonts w:eastAsia="宋体" w:hint="eastAsia"/>
          <w:sz w:val="22"/>
          <w:szCs w:val="22"/>
          <w:lang w:eastAsia="zh-CN"/>
        </w:rPr>
        <w:t>949</w:t>
      </w:r>
      <w:r>
        <w:rPr>
          <w:rFonts w:eastAsia="宋体"/>
          <w:sz w:val="22"/>
          <w:szCs w:val="22"/>
          <w:lang w:eastAsia="zh-CN"/>
        </w:rPr>
        <w:t>-</w:t>
      </w:r>
      <w:r>
        <w:rPr>
          <w:rFonts w:eastAsia="宋体" w:hint="eastAsia"/>
          <w:sz w:val="22"/>
          <w:szCs w:val="22"/>
          <w:lang w:eastAsia="zh-CN"/>
        </w:rPr>
        <w:t>648</w:t>
      </w:r>
      <w:r>
        <w:rPr>
          <w:rFonts w:eastAsia="宋体"/>
          <w:sz w:val="22"/>
          <w:szCs w:val="22"/>
          <w:lang w:eastAsia="zh-CN"/>
        </w:rPr>
        <w:t>-</w:t>
      </w:r>
      <w:r>
        <w:rPr>
          <w:rFonts w:eastAsia="宋体" w:hint="eastAsia"/>
          <w:sz w:val="22"/>
          <w:szCs w:val="22"/>
          <w:lang w:eastAsia="zh-CN"/>
        </w:rPr>
        <w:t>8557</w:t>
      </w:r>
    </w:p>
    <w:p w:rsidR="00974F34" w:rsidRDefault="00974F34">
      <w:pPr>
        <w:spacing w:line="168" w:lineRule="auto"/>
        <w:ind w:left="720"/>
        <w:rPr>
          <w:sz w:val="22"/>
          <w:szCs w:val="22"/>
          <w:lang w:eastAsia="ko-KR"/>
        </w:rPr>
      </w:pPr>
    </w:p>
    <w:tbl>
      <w:tblPr>
        <w:tblW w:w="9999" w:type="dxa"/>
        <w:tblInd w:w="108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9"/>
      </w:tblGrid>
      <w:tr w:rsidR="00974F34">
        <w:trPr>
          <w:cantSplit/>
        </w:trPr>
        <w:tc>
          <w:tcPr>
            <w:tcW w:w="9999" w:type="dxa"/>
          </w:tcPr>
          <w:p w:rsidR="00974F34" w:rsidRDefault="003D131A">
            <w:pPr>
              <w:pStyle w:val="Heading3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EMPLOYMENT</w:t>
            </w:r>
          </w:p>
        </w:tc>
      </w:tr>
    </w:tbl>
    <w:p w:rsidR="00974F34" w:rsidRDefault="00974F34">
      <w:pPr>
        <w:spacing w:line="168" w:lineRule="auto"/>
        <w:ind w:left="720"/>
        <w:rPr>
          <w:sz w:val="22"/>
          <w:szCs w:val="22"/>
        </w:rPr>
      </w:pPr>
    </w:p>
    <w:p w:rsidR="00974F34" w:rsidRDefault="003D131A">
      <w:pPr>
        <w:pStyle w:val="Caption"/>
        <w:ind w:left="540" w:hanging="180"/>
        <w:rPr>
          <w:rFonts w:ascii="Times New Roman" w:eastAsia="宋体" w:hAnsi="Times New Roman"/>
          <w:sz w:val="22"/>
          <w:lang w:eastAsia="zh-CN"/>
        </w:rPr>
      </w:pPr>
      <w:r>
        <w:rPr>
          <w:rFonts w:ascii="Times New Roman" w:eastAsia="宋体" w:hAnsi="Times New Roman" w:hint="eastAsia"/>
          <w:sz w:val="22"/>
          <w:lang w:eastAsia="zh-CN"/>
        </w:rPr>
        <w:t>Tencent AI Lab</w:t>
      </w:r>
    </w:p>
    <w:p w:rsidR="00974F34" w:rsidRDefault="00974F34">
      <w:pPr>
        <w:rPr>
          <w:lang w:eastAsia="ko-KR"/>
        </w:rPr>
      </w:pPr>
    </w:p>
    <w:p w:rsidR="00974F34" w:rsidRDefault="003D131A">
      <w:pPr>
        <w:tabs>
          <w:tab w:val="left" w:pos="9540"/>
        </w:tabs>
        <w:ind w:left="540" w:firstLine="180"/>
        <w:jc w:val="both"/>
        <w:rPr>
          <w:sz w:val="22"/>
          <w:szCs w:val="22"/>
          <w:lang w:eastAsia="ko-KR"/>
        </w:rPr>
      </w:pPr>
      <w:r>
        <w:rPr>
          <w:rFonts w:eastAsia="宋体" w:hint="eastAsia"/>
          <w:b/>
          <w:bCs/>
          <w:sz w:val="22"/>
          <w:szCs w:val="22"/>
          <w:lang w:eastAsia="zh-CN"/>
        </w:rPr>
        <w:t>Principal Researcher</w:t>
      </w:r>
      <w:r>
        <w:rPr>
          <w:b/>
          <w:bCs/>
          <w:sz w:val="22"/>
          <w:szCs w:val="22"/>
          <w:lang w:eastAsia="ko-KR"/>
        </w:rPr>
        <w:t xml:space="preserve"> </w:t>
      </w:r>
      <w:proofErr w:type="gramStart"/>
      <w:r>
        <w:rPr>
          <w:b/>
          <w:bCs/>
          <w:sz w:val="22"/>
          <w:szCs w:val="22"/>
        </w:rPr>
        <w:t xml:space="preserve">• 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Bellevue</w:t>
      </w:r>
      <w:proofErr w:type="gramEnd"/>
      <w:r>
        <w:rPr>
          <w:rFonts w:eastAsia="宋体" w:hint="eastAsia"/>
          <w:b/>
          <w:bCs/>
          <w:sz w:val="22"/>
          <w:szCs w:val="22"/>
          <w:lang w:eastAsia="zh-CN"/>
        </w:rPr>
        <w:t>, WA                                                                        S</w:t>
      </w:r>
      <w:r>
        <w:rPr>
          <w:rFonts w:eastAsia="宋体" w:hint="eastAsia"/>
          <w:bCs/>
          <w:sz w:val="22"/>
          <w:szCs w:val="22"/>
          <w:lang w:eastAsia="zh-CN"/>
        </w:rPr>
        <w:t>ep</w:t>
      </w:r>
      <w:r>
        <w:rPr>
          <w:sz w:val="22"/>
          <w:szCs w:val="22"/>
          <w:lang w:eastAsia="ko-KR"/>
        </w:rPr>
        <w:t xml:space="preserve"> 201</w:t>
      </w:r>
      <w:r>
        <w:rPr>
          <w:rFonts w:eastAsia="宋体" w:hint="eastAsia"/>
          <w:sz w:val="22"/>
          <w:szCs w:val="22"/>
          <w:lang w:eastAsia="zh-CN"/>
        </w:rPr>
        <w:t>6</w:t>
      </w:r>
      <w:r>
        <w:rPr>
          <w:sz w:val="22"/>
          <w:szCs w:val="22"/>
          <w:lang w:eastAsia="ko-KR"/>
        </w:rPr>
        <w:t xml:space="preserve"> – Present </w:t>
      </w:r>
      <w:r>
        <w:rPr>
          <w:b/>
          <w:bCs/>
          <w:sz w:val="22"/>
          <w:szCs w:val="22"/>
          <w:lang w:eastAsia="ko-KR"/>
        </w:rPr>
        <w:t xml:space="preserve">                                                                                                                                  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Lead research and eng</w:t>
      </w:r>
      <w:r>
        <w:rPr>
          <w:sz w:val="22"/>
          <w:szCs w:val="22"/>
        </w:rPr>
        <w:t>ineering on front-end speech and audio projects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Far </w:t>
      </w:r>
      <w:r>
        <w:rPr>
          <w:rFonts w:hint="eastAsia"/>
          <w:sz w:val="22"/>
          <w:szCs w:val="22"/>
          <w:lang w:eastAsia="zh-CN"/>
        </w:rPr>
        <w:t>fi</w:t>
      </w:r>
      <w:r>
        <w:rPr>
          <w:sz w:val="22"/>
          <w:szCs w:val="22"/>
        </w:rPr>
        <w:t>eld speech processing and enhancement system supporting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various types of microphone array</w:t>
      </w:r>
      <w:r>
        <w:rPr>
          <w:rFonts w:eastAsia="宋体" w:hint="eastAsia"/>
          <w:sz w:val="22"/>
          <w:szCs w:val="22"/>
          <w:lang w:eastAsia="zh-CN"/>
        </w:rPr>
        <w:t>s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Data driven R&amp;D for single-channel and multi-channel speech </w:t>
      </w:r>
      <w:r>
        <w:rPr>
          <w:rFonts w:eastAsia="宋体" w:hint="eastAsia"/>
          <w:sz w:val="22"/>
          <w:szCs w:val="22"/>
          <w:lang w:eastAsia="zh-CN"/>
        </w:rPr>
        <w:t xml:space="preserve">and singing voice </w:t>
      </w:r>
      <w:r>
        <w:rPr>
          <w:sz w:val="22"/>
          <w:szCs w:val="22"/>
        </w:rPr>
        <w:t>enhancement, separation,</w:t>
      </w:r>
      <w:r>
        <w:rPr>
          <w:rFonts w:hint="eastAsia"/>
          <w:sz w:val="22"/>
          <w:szCs w:val="22"/>
          <w:lang w:eastAsia="zh-CN"/>
        </w:rPr>
        <w:t xml:space="preserve"> echo sup</w:t>
      </w:r>
      <w:r>
        <w:rPr>
          <w:rFonts w:hint="eastAsia"/>
          <w:sz w:val="22"/>
          <w:szCs w:val="22"/>
          <w:lang w:eastAsia="zh-CN"/>
        </w:rPr>
        <w:t xml:space="preserve">pression, </w:t>
      </w:r>
      <w:r>
        <w:rPr>
          <w:sz w:val="22"/>
          <w:szCs w:val="22"/>
        </w:rPr>
        <w:t>VAD and localization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Joint training &amp; optimization of front-end speech enhancement </w:t>
      </w:r>
      <w:r>
        <w:rPr>
          <w:rFonts w:eastAsia="宋体" w:hint="eastAsia"/>
          <w:sz w:val="22"/>
          <w:szCs w:val="22"/>
          <w:lang w:eastAsia="zh-CN"/>
        </w:rPr>
        <w:t xml:space="preserve">with speech </w:t>
      </w:r>
      <w:r>
        <w:rPr>
          <w:sz w:val="22"/>
          <w:szCs w:val="22"/>
        </w:rPr>
        <w:t>recognition</w:t>
      </w:r>
      <w:r>
        <w:rPr>
          <w:rFonts w:eastAsia="宋体" w:hint="eastAsia"/>
          <w:sz w:val="22"/>
          <w:szCs w:val="22"/>
          <w:lang w:eastAsia="zh-CN"/>
        </w:rPr>
        <w:t>, speaker recognition, and keyword spotting</w:t>
      </w:r>
    </w:p>
    <w:p w:rsidR="00974F34" w:rsidRDefault="00910734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Singing voice separation, a</w:t>
      </w:r>
      <w:r w:rsidR="003D131A">
        <w:rPr>
          <w:sz w:val="22"/>
          <w:szCs w:val="22"/>
        </w:rPr>
        <w:t>coustic scene detection and audio classi</w:t>
      </w:r>
      <w:r w:rsidR="003D131A">
        <w:rPr>
          <w:rFonts w:hint="eastAsia"/>
          <w:sz w:val="22"/>
          <w:szCs w:val="22"/>
          <w:lang w:eastAsia="zh-CN"/>
        </w:rPr>
        <w:t>fi</w:t>
      </w:r>
      <w:r w:rsidR="003D131A">
        <w:rPr>
          <w:sz w:val="22"/>
          <w:szCs w:val="22"/>
        </w:rPr>
        <w:t>cation</w:t>
      </w:r>
      <w:r w:rsidR="003D131A">
        <w:rPr>
          <w:rFonts w:eastAsia="宋体" w:hint="eastAsia"/>
          <w:sz w:val="22"/>
          <w:szCs w:val="22"/>
          <w:lang w:eastAsia="zh-CN"/>
        </w:rPr>
        <w:t>, 3D spatial audio generation</w:t>
      </w:r>
    </w:p>
    <w:p w:rsidR="00974F34" w:rsidRDefault="00974F34">
      <w:pPr>
        <w:rPr>
          <w:sz w:val="22"/>
          <w:szCs w:val="22"/>
        </w:rPr>
      </w:pPr>
    </w:p>
    <w:p w:rsidR="00974F34" w:rsidRDefault="003D131A">
      <w:pPr>
        <w:pStyle w:val="Caption"/>
        <w:ind w:left="540" w:hanging="180"/>
        <w:rPr>
          <w:rFonts w:ascii="Times New Roman" w:eastAsia="宋体" w:hAnsi="Times New Roman"/>
          <w:sz w:val="22"/>
          <w:lang w:eastAsia="zh-CN"/>
        </w:rPr>
      </w:pPr>
      <w:r>
        <w:rPr>
          <w:rFonts w:ascii="Times New Roman" w:eastAsia="宋体" w:hAnsi="Times New Roman"/>
          <w:sz w:val="22"/>
          <w:lang w:eastAsia="zh-CN"/>
        </w:rPr>
        <w:t xml:space="preserve">Audience </w:t>
      </w:r>
      <w:r>
        <w:rPr>
          <w:rFonts w:ascii="Times New Roman" w:eastAsia="宋体" w:hAnsi="Times New Roman"/>
          <w:sz w:val="22"/>
          <w:lang w:eastAsia="zh-CN"/>
        </w:rPr>
        <w:t>Inc.</w:t>
      </w:r>
    </w:p>
    <w:p w:rsidR="00974F34" w:rsidRDefault="00974F34">
      <w:pPr>
        <w:rPr>
          <w:lang w:eastAsia="ko-KR"/>
        </w:rPr>
      </w:pPr>
    </w:p>
    <w:p w:rsidR="00974F34" w:rsidRDefault="003D131A">
      <w:pPr>
        <w:tabs>
          <w:tab w:val="left" w:pos="9540"/>
        </w:tabs>
        <w:ind w:left="540" w:firstLine="180"/>
        <w:jc w:val="both"/>
        <w:rPr>
          <w:sz w:val="22"/>
          <w:szCs w:val="22"/>
          <w:lang w:eastAsia="ko-KR"/>
        </w:rPr>
      </w:pPr>
      <w:r>
        <w:rPr>
          <w:rFonts w:eastAsia="宋体" w:hint="eastAsia"/>
          <w:b/>
          <w:bCs/>
          <w:sz w:val="22"/>
          <w:szCs w:val="22"/>
          <w:lang w:eastAsia="zh-CN"/>
        </w:rPr>
        <w:t>Staff Algorithm Engineer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</w:rPr>
        <w:t xml:space="preserve">• 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Mountain View, CA                                              </w:t>
      </w:r>
      <w:r>
        <w:rPr>
          <w:rFonts w:eastAsia="宋体" w:hint="eastAsia"/>
          <w:sz w:val="22"/>
          <w:szCs w:val="22"/>
          <w:lang w:eastAsia="zh-CN"/>
        </w:rPr>
        <w:t>Mar</w:t>
      </w:r>
      <w:r>
        <w:rPr>
          <w:rFonts w:eastAsia="宋体" w:hint="eastAsia"/>
          <w:sz w:val="22"/>
          <w:szCs w:val="22"/>
          <w:lang w:eastAsia="ko-KR"/>
        </w:rPr>
        <w:t xml:space="preserve"> 201</w:t>
      </w:r>
      <w:r>
        <w:rPr>
          <w:rFonts w:eastAsia="宋体" w:hint="eastAsia"/>
          <w:sz w:val="22"/>
          <w:szCs w:val="22"/>
          <w:lang w:eastAsia="zh-CN"/>
        </w:rPr>
        <w:t>3</w:t>
      </w:r>
      <w:r>
        <w:rPr>
          <w:rFonts w:eastAsia="宋体" w:hint="eastAsia"/>
          <w:sz w:val="22"/>
          <w:szCs w:val="22"/>
          <w:lang w:eastAsia="ko-KR"/>
        </w:rPr>
        <w:t xml:space="preserve"> </w:t>
      </w:r>
      <w:r>
        <w:rPr>
          <w:rFonts w:eastAsia="宋体" w:hint="eastAsia"/>
          <w:sz w:val="22"/>
          <w:szCs w:val="22"/>
          <w:lang w:eastAsia="ko-KR"/>
        </w:rPr>
        <w:t>–</w:t>
      </w:r>
      <w:r>
        <w:rPr>
          <w:rFonts w:eastAsia="宋体" w:hint="eastAsia"/>
          <w:sz w:val="22"/>
          <w:szCs w:val="22"/>
          <w:lang w:eastAsia="ko-KR"/>
        </w:rPr>
        <w:t xml:space="preserve"> </w:t>
      </w:r>
      <w:r>
        <w:rPr>
          <w:rFonts w:eastAsia="宋体" w:hint="eastAsia"/>
          <w:sz w:val="22"/>
          <w:szCs w:val="22"/>
          <w:lang w:eastAsia="zh-CN"/>
        </w:rPr>
        <w:t>Aug 2016</w:t>
      </w:r>
      <w:r>
        <w:rPr>
          <w:rFonts w:eastAsia="宋体" w:hint="eastAsia"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                                                                                                                                  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R&amp;D for voice processing and enhancement in various acoustic environments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Data driven algorithms for voice processing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Multi</w:t>
      </w: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</w:rPr>
        <w:t>c</w:t>
      </w:r>
      <w:r>
        <w:rPr>
          <w:sz w:val="22"/>
          <w:szCs w:val="22"/>
        </w:rPr>
        <w:t>hannel acoustic echo cancellation and noise suppression algorithms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Target speech enhancement for automatic speech recognition assist</w:t>
      </w:r>
    </w:p>
    <w:p w:rsidR="00974F34" w:rsidRDefault="00974F34">
      <w:pPr>
        <w:rPr>
          <w:sz w:val="22"/>
          <w:szCs w:val="22"/>
        </w:rPr>
      </w:pPr>
    </w:p>
    <w:p w:rsidR="00974F34" w:rsidRDefault="003D131A">
      <w:pPr>
        <w:pStyle w:val="Caption"/>
        <w:ind w:left="540" w:hanging="180"/>
        <w:rPr>
          <w:rFonts w:ascii="Times New Roman" w:eastAsia="宋体" w:hAnsi="Times New Roman"/>
          <w:sz w:val="22"/>
          <w:lang w:eastAsia="zh-CN"/>
        </w:rPr>
      </w:pPr>
      <w:r>
        <w:rPr>
          <w:rFonts w:ascii="Times New Roman" w:eastAsia="宋体" w:hAnsi="Times New Roman" w:hint="eastAsia"/>
          <w:sz w:val="22"/>
          <w:lang w:eastAsia="zh-CN"/>
        </w:rPr>
        <w:t>Cisco Systems</w:t>
      </w:r>
      <w:r>
        <w:rPr>
          <w:rFonts w:ascii="Times New Roman" w:eastAsia="宋体" w:hAnsi="Times New Roman"/>
          <w:sz w:val="22"/>
          <w:lang w:eastAsia="zh-CN"/>
        </w:rPr>
        <w:t xml:space="preserve"> Inc.</w:t>
      </w:r>
    </w:p>
    <w:p w:rsidR="00974F34" w:rsidRDefault="00974F34">
      <w:pPr>
        <w:rPr>
          <w:lang w:eastAsia="ko-KR"/>
        </w:rPr>
      </w:pPr>
    </w:p>
    <w:p w:rsidR="00974F34" w:rsidRDefault="003D131A">
      <w:pPr>
        <w:tabs>
          <w:tab w:val="left" w:pos="9540"/>
        </w:tabs>
        <w:ind w:left="540" w:firstLine="180"/>
        <w:jc w:val="both"/>
        <w:rPr>
          <w:sz w:val="22"/>
          <w:szCs w:val="22"/>
          <w:lang w:eastAsia="ko-KR"/>
        </w:rPr>
      </w:pPr>
      <w:r>
        <w:rPr>
          <w:rFonts w:eastAsia="宋体" w:hint="eastAsia"/>
          <w:b/>
          <w:bCs/>
          <w:sz w:val="22"/>
          <w:szCs w:val="22"/>
          <w:lang w:eastAsia="zh-CN"/>
        </w:rPr>
        <w:t>Software Engineer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</w:rPr>
        <w:t xml:space="preserve">• 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Milpitas, CA                                                                     </w:t>
      </w:r>
      <w:r>
        <w:rPr>
          <w:rFonts w:eastAsia="宋体" w:hint="eastAsia"/>
          <w:b/>
          <w:bCs/>
          <w:sz w:val="22"/>
          <w:szCs w:val="22"/>
          <w:lang w:eastAsia="zh-CN"/>
        </w:rPr>
        <w:t xml:space="preserve">   </w:t>
      </w:r>
      <w:r>
        <w:rPr>
          <w:rFonts w:eastAsia="宋体" w:hint="eastAsia"/>
          <w:sz w:val="22"/>
          <w:szCs w:val="22"/>
          <w:lang w:eastAsia="zh-CN"/>
        </w:rPr>
        <w:t>Jun</w:t>
      </w:r>
      <w:r>
        <w:rPr>
          <w:rFonts w:eastAsia="宋体" w:hint="eastAsia"/>
          <w:sz w:val="22"/>
          <w:szCs w:val="22"/>
          <w:lang w:eastAsia="ko-KR"/>
        </w:rPr>
        <w:t xml:space="preserve"> 201</w:t>
      </w:r>
      <w:r>
        <w:rPr>
          <w:rFonts w:eastAsia="宋体" w:hint="eastAsia"/>
          <w:sz w:val="22"/>
          <w:szCs w:val="22"/>
          <w:lang w:eastAsia="zh-CN"/>
        </w:rPr>
        <w:t>2</w:t>
      </w:r>
      <w:r>
        <w:rPr>
          <w:rFonts w:eastAsia="宋体" w:hint="eastAsia"/>
          <w:sz w:val="22"/>
          <w:szCs w:val="22"/>
          <w:lang w:eastAsia="ko-KR"/>
        </w:rPr>
        <w:t xml:space="preserve"> </w:t>
      </w:r>
      <w:r>
        <w:rPr>
          <w:rFonts w:eastAsia="宋体" w:hint="eastAsia"/>
          <w:sz w:val="22"/>
          <w:szCs w:val="22"/>
          <w:lang w:eastAsia="ko-KR"/>
        </w:rPr>
        <w:t>–</w:t>
      </w:r>
      <w:r>
        <w:rPr>
          <w:rFonts w:eastAsia="宋体" w:hint="eastAsia"/>
          <w:sz w:val="22"/>
          <w:szCs w:val="22"/>
          <w:lang w:eastAsia="ko-KR"/>
        </w:rPr>
        <w:t xml:space="preserve"> </w:t>
      </w:r>
      <w:r>
        <w:rPr>
          <w:rFonts w:eastAsia="宋体" w:hint="eastAsia"/>
          <w:sz w:val="22"/>
          <w:szCs w:val="22"/>
          <w:lang w:eastAsia="zh-CN"/>
        </w:rPr>
        <w:t>Mar 2013</w:t>
      </w:r>
      <w:r>
        <w:rPr>
          <w:rFonts w:eastAsia="宋体" w:hint="eastAsia"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                                                                                                                                  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R&amp;D for automatically generating speaker metadata for an </w:t>
      </w:r>
      <w:proofErr w:type="gramStart"/>
      <w:r>
        <w:rPr>
          <w:sz w:val="22"/>
          <w:szCs w:val="22"/>
        </w:rPr>
        <w:t>ever growing</w:t>
      </w:r>
      <w:proofErr w:type="gramEnd"/>
      <w:r>
        <w:rPr>
          <w:sz w:val="22"/>
          <w:szCs w:val="22"/>
        </w:rPr>
        <w:t xml:space="preserve"> set of videos with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 xml:space="preserve">minimal </w:t>
      </w:r>
      <w:r>
        <w:rPr>
          <w:sz w:val="22"/>
          <w:szCs w:val="22"/>
        </w:rPr>
        <w:t>user input</w:t>
      </w: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Noise and reverberation robustness for speaker segmentation and recognition</w:t>
      </w:r>
    </w:p>
    <w:p w:rsidR="00974F34" w:rsidRDefault="00974F34">
      <w:pPr>
        <w:rPr>
          <w:sz w:val="22"/>
          <w:szCs w:val="22"/>
          <w:lang w:eastAsia="ko-KR"/>
        </w:rPr>
      </w:pPr>
    </w:p>
    <w:tbl>
      <w:tblPr>
        <w:tblW w:w="9999" w:type="dxa"/>
        <w:tblInd w:w="108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9"/>
      </w:tblGrid>
      <w:tr w:rsidR="00974F34">
        <w:trPr>
          <w:cantSplit/>
        </w:trPr>
        <w:tc>
          <w:tcPr>
            <w:tcW w:w="9999" w:type="dxa"/>
          </w:tcPr>
          <w:p w:rsidR="00974F34" w:rsidRDefault="003D131A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EDUCATION:</w:t>
            </w:r>
          </w:p>
        </w:tc>
      </w:tr>
    </w:tbl>
    <w:p w:rsidR="00974F34" w:rsidRDefault="00974F34">
      <w:pPr>
        <w:spacing w:line="168" w:lineRule="auto"/>
        <w:ind w:left="720"/>
        <w:rPr>
          <w:sz w:val="22"/>
          <w:szCs w:val="22"/>
        </w:rPr>
      </w:pPr>
    </w:p>
    <w:p w:rsidR="00974F34" w:rsidRDefault="003D131A">
      <w:pPr>
        <w:pStyle w:val="BodyTextIndent2"/>
        <w:ind w:left="540" w:hanging="180"/>
        <w:rPr>
          <w:b w:val="0"/>
          <w:bCs w:val="0"/>
          <w:color w:val="000000"/>
          <w:szCs w:val="20"/>
        </w:rPr>
      </w:pPr>
      <w:r>
        <w:rPr>
          <w:sz w:val="22"/>
        </w:rPr>
        <w:t>U</w:t>
      </w:r>
      <w:r>
        <w:rPr>
          <w:rFonts w:eastAsia="宋体" w:hint="eastAsia"/>
          <w:sz w:val="22"/>
          <w:lang w:eastAsia="zh-CN"/>
        </w:rPr>
        <w:t>niversity</w:t>
      </w:r>
      <w:r>
        <w:rPr>
          <w:sz w:val="22"/>
        </w:rPr>
        <w:t xml:space="preserve"> </w:t>
      </w:r>
      <w:r>
        <w:rPr>
          <w:rFonts w:eastAsia="宋体" w:hint="eastAsia"/>
          <w:sz w:val="22"/>
          <w:lang w:eastAsia="zh-CN"/>
        </w:rPr>
        <w:t>of</w:t>
      </w:r>
      <w:r>
        <w:rPr>
          <w:sz w:val="22"/>
        </w:rPr>
        <w:t xml:space="preserve"> C</w:t>
      </w:r>
      <w:r>
        <w:rPr>
          <w:rFonts w:eastAsia="宋体" w:hint="eastAsia"/>
          <w:sz w:val="22"/>
          <w:lang w:eastAsia="zh-CN"/>
        </w:rPr>
        <w:t>alifornia</w:t>
      </w:r>
      <w:r>
        <w:rPr>
          <w:sz w:val="22"/>
        </w:rPr>
        <w:t xml:space="preserve">, </w:t>
      </w:r>
      <w:r>
        <w:rPr>
          <w:rFonts w:eastAsia="宋体" w:hint="eastAsia"/>
          <w:sz w:val="22"/>
          <w:lang w:eastAsia="zh-CN"/>
        </w:rPr>
        <w:t>Irvine</w:t>
      </w:r>
      <w:r>
        <w:rPr>
          <w:bCs w:val="0"/>
          <w:sz w:val="22"/>
        </w:rPr>
        <w:t xml:space="preserve"> </w:t>
      </w:r>
      <w:r>
        <w:rPr>
          <w:b w:val="0"/>
          <w:bCs w:val="0"/>
          <w:sz w:val="22"/>
        </w:rPr>
        <w:t>•</w:t>
      </w:r>
      <w:r>
        <w:rPr>
          <w:b w:val="0"/>
          <w:bCs w:val="0"/>
          <w:sz w:val="22"/>
          <w:lang w:eastAsia="ko-KR"/>
        </w:rPr>
        <w:t xml:space="preserve"> </w:t>
      </w:r>
      <w:r>
        <w:rPr>
          <w:rFonts w:eastAsia="宋体" w:hint="eastAsia"/>
          <w:sz w:val="22"/>
          <w:lang w:eastAsia="zh-CN"/>
        </w:rPr>
        <w:t>Irvine</w:t>
      </w:r>
      <w:r>
        <w:rPr>
          <w:bCs w:val="0"/>
          <w:sz w:val="22"/>
          <w:lang w:eastAsia="ko-KR"/>
        </w:rPr>
        <w:t>, CA</w:t>
      </w:r>
      <w:r>
        <w:rPr>
          <w:b w:val="0"/>
          <w:bCs w:val="0"/>
          <w:sz w:val="22"/>
        </w:rPr>
        <w:t xml:space="preserve">     </w:t>
      </w:r>
      <w:r>
        <w:rPr>
          <w:rFonts w:eastAsia="宋体" w:hint="eastAsia"/>
          <w:b w:val="0"/>
          <w:bCs w:val="0"/>
          <w:sz w:val="22"/>
          <w:lang w:eastAsia="zh-CN"/>
        </w:rPr>
        <w:t xml:space="preserve">                                                          Sep 2007 </w:t>
      </w:r>
      <w:r>
        <w:rPr>
          <w:rFonts w:eastAsia="宋体" w:hint="eastAsia"/>
          <w:b w:val="0"/>
          <w:bCs w:val="0"/>
          <w:sz w:val="22"/>
          <w:lang w:eastAsia="ko-KR"/>
        </w:rPr>
        <w:t>–</w:t>
      </w:r>
      <w:r>
        <w:rPr>
          <w:rFonts w:eastAsia="宋体" w:hint="eastAsia"/>
          <w:b w:val="0"/>
          <w:bCs w:val="0"/>
          <w:sz w:val="22"/>
          <w:lang w:eastAsia="ko-KR"/>
        </w:rPr>
        <w:t xml:space="preserve"> </w:t>
      </w:r>
      <w:r>
        <w:rPr>
          <w:rFonts w:eastAsia="宋体" w:hint="eastAsia"/>
          <w:b w:val="0"/>
          <w:bCs w:val="0"/>
          <w:sz w:val="22"/>
          <w:lang w:eastAsia="zh-CN"/>
        </w:rPr>
        <w:t>Jun 2012</w:t>
      </w:r>
      <w:r>
        <w:rPr>
          <w:bCs w:val="0"/>
          <w:sz w:val="22"/>
          <w:lang w:eastAsia="ko-KR"/>
        </w:rPr>
        <w:t xml:space="preserve"> </w:t>
      </w:r>
      <w:r>
        <w:rPr>
          <w:bCs w:val="0"/>
          <w:sz w:val="22"/>
        </w:rPr>
        <w:t xml:space="preserve">    </w:t>
      </w:r>
    </w:p>
    <w:p w:rsidR="00974F34" w:rsidRDefault="003D131A">
      <w:pPr>
        <w:tabs>
          <w:tab w:val="left" w:pos="1440"/>
        </w:tabs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 xml:space="preserve">             </w:t>
      </w:r>
      <w:r>
        <w:rPr>
          <w:sz w:val="22"/>
          <w:szCs w:val="22"/>
        </w:rPr>
        <w:t>Ph.D. in Applied Mathematics</w:t>
      </w:r>
      <w:r>
        <w:rPr>
          <w:rFonts w:eastAsia="宋体" w:hint="eastAsia"/>
          <w:sz w:val="22"/>
          <w:szCs w:val="22"/>
          <w:lang w:eastAsia="zh-CN"/>
        </w:rPr>
        <w:t>:</w:t>
      </w:r>
      <w:r>
        <w:rPr>
          <w:sz w:val="22"/>
          <w:szCs w:val="22"/>
        </w:rPr>
        <w:t xml:space="preserve"> blind source separation and speech signal processing</w:t>
      </w:r>
      <w:r>
        <w:rPr>
          <w:sz w:val="22"/>
          <w:szCs w:val="22"/>
        </w:rPr>
        <w:tab/>
      </w:r>
    </w:p>
    <w:p w:rsidR="00974F34" w:rsidRDefault="00974F34">
      <w:pPr>
        <w:tabs>
          <w:tab w:val="left" w:pos="1440"/>
        </w:tabs>
        <w:rPr>
          <w:sz w:val="22"/>
          <w:szCs w:val="22"/>
        </w:rPr>
      </w:pPr>
    </w:p>
    <w:p w:rsidR="00974F34" w:rsidRDefault="003D131A">
      <w:pPr>
        <w:pStyle w:val="BodyTextIndent2"/>
        <w:ind w:left="540" w:hanging="180"/>
        <w:rPr>
          <w:b w:val="0"/>
          <w:bCs w:val="0"/>
          <w:color w:val="000000"/>
          <w:szCs w:val="20"/>
        </w:rPr>
      </w:pPr>
      <w:r>
        <w:rPr>
          <w:rFonts w:eastAsia="宋体" w:hint="eastAsia"/>
          <w:sz w:val="22"/>
          <w:lang w:eastAsia="zh-CN"/>
        </w:rPr>
        <w:t xml:space="preserve">Peking </w:t>
      </w:r>
      <w:r>
        <w:rPr>
          <w:sz w:val="22"/>
        </w:rPr>
        <w:t>U</w:t>
      </w:r>
      <w:r>
        <w:rPr>
          <w:rFonts w:eastAsia="宋体" w:hint="eastAsia"/>
          <w:sz w:val="22"/>
          <w:lang w:eastAsia="zh-CN"/>
        </w:rPr>
        <w:t>niversity</w:t>
      </w:r>
      <w:r>
        <w:rPr>
          <w:bCs w:val="0"/>
          <w:sz w:val="22"/>
        </w:rPr>
        <w:t xml:space="preserve"> </w:t>
      </w:r>
      <w:r>
        <w:rPr>
          <w:b w:val="0"/>
          <w:bCs w:val="0"/>
          <w:sz w:val="22"/>
        </w:rPr>
        <w:t>•</w:t>
      </w:r>
      <w:r>
        <w:rPr>
          <w:b w:val="0"/>
          <w:bCs w:val="0"/>
          <w:sz w:val="22"/>
          <w:lang w:eastAsia="ko-KR"/>
        </w:rPr>
        <w:t xml:space="preserve"> </w:t>
      </w:r>
      <w:r>
        <w:rPr>
          <w:rFonts w:eastAsia="宋体" w:hint="eastAsia"/>
          <w:sz w:val="22"/>
          <w:lang w:eastAsia="zh-CN"/>
        </w:rPr>
        <w:t>Beijing China</w:t>
      </w:r>
      <w:r>
        <w:rPr>
          <w:b w:val="0"/>
          <w:bCs w:val="0"/>
          <w:sz w:val="22"/>
        </w:rPr>
        <w:t xml:space="preserve">     </w:t>
      </w:r>
      <w:r>
        <w:rPr>
          <w:rFonts w:eastAsia="宋体" w:hint="eastAsia"/>
          <w:b w:val="0"/>
          <w:bCs w:val="0"/>
          <w:sz w:val="22"/>
          <w:lang w:eastAsia="zh-CN"/>
        </w:rPr>
        <w:t xml:space="preserve">                                                                           Sep 2003 </w:t>
      </w:r>
      <w:r>
        <w:rPr>
          <w:rFonts w:eastAsia="宋体" w:hint="eastAsia"/>
          <w:b w:val="0"/>
          <w:bCs w:val="0"/>
          <w:sz w:val="22"/>
          <w:lang w:eastAsia="ko-KR"/>
        </w:rPr>
        <w:t>–</w:t>
      </w:r>
      <w:r>
        <w:rPr>
          <w:rFonts w:eastAsia="宋体" w:hint="eastAsia"/>
          <w:b w:val="0"/>
          <w:bCs w:val="0"/>
          <w:sz w:val="22"/>
          <w:lang w:eastAsia="ko-KR"/>
        </w:rPr>
        <w:t xml:space="preserve"> </w:t>
      </w:r>
      <w:r>
        <w:rPr>
          <w:rFonts w:eastAsia="宋体" w:hint="eastAsia"/>
          <w:b w:val="0"/>
          <w:bCs w:val="0"/>
          <w:sz w:val="22"/>
          <w:lang w:eastAsia="zh-CN"/>
        </w:rPr>
        <w:t>Jun 2007</w:t>
      </w:r>
      <w:r>
        <w:rPr>
          <w:bCs w:val="0"/>
          <w:sz w:val="22"/>
          <w:lang w:eastAsia="ko-KR"/>
        </w:rPr>
        <w:t xml:space="preserve"> </w:t>
      </w:r>
      <w:r>
        <w:rPr>
          <w:bCs w:val="0"/>
          <w:sz w:val="22"/>
        </w:rPr>
        <w:t xml:space="preserve">    </w:t>
      </w:r>
    </w:p>
    <w:p w:rsidR="00974F34" w:rsidRDefault="003D131A">
      <w:pPr>
        <w:tabs>
          <w:tab w:val="left" w:pos="1440"/>
        </w:tabs>
        <w:rPr>
          <w:sz w:val="22"/>
          <w:szCs w:val="22"/>
          <w:lang w:eastAsia="ko-KR"/>
        </w:rPr>
      </w:pPr>
      <w:r>
        <w:rPr>
          <w:rFonts w:eastAsia="宋体" w:hint="eastAsia"/>
          <w:sz w:val="22"/>
          <w:szCs w:val="22"/>
          <w:lang w:eastAsia="zh-CN"/>
        </w:rPr>
        <w:t xml:space="preserve">             </w:t>
      </w:r>
      <w:r>
        <w:rPr>
          <w:sz w:val="22"/>
          <w:szCs w:val="22"/>
        </w:rPr>
        <w:t>B.S. in Applied Mathematics</w:t>
      </w:r>
    </w:p>
    <w:p w:rsidR="00974F34" w:rsidRDefault="00974F34">
      <w:pPr>
        <w:rPr>
          <w:lang w:eastAsia="ko-KR"/>
        </w:rPr>
      </w:pPr>
    </w:p>
    <w:tbl>
      <w:tblPr>
        <w:tblW w:w="10001" w:type="dxa"/>
        <w:tblInd w:w="108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1"/>
      </w:tblGrid>
      <w:tr w:rsidR="00974F34">
        <w:trPr>
          <w:cantSplit/>
        </w:trPr>
        <w:tc>
          <w:tcPr>
            <w:tcW w:w="10001" w:type="dxa"/>
          </w:tcPr>
          <w:p w:rsidR="00974F34" w:rsidRDefault="003D131A">
            <w:pPr>
              <w:pStyle w:val="Heading3"/>
              <w:jc w:val="both"/>
              <w:rPr>
                <w:rFonts w:ascii="Times New Roman" w:hAnsi="Times New Roman"/>
                <w:sz w:val="22"/>
                <w:szCs w:val="22"/>
                <w:lang w:eastAsia="ko-KR"/>
              </w:rPr>
            </w:pPr>
            <w:r>
              <w:rPr>
                <w:rFonts w:ascii="Times New Roman" w:hAnsi="Times New Roman"/>
                <w:sz w:val="22"/>
                <w:szCs w:val="22"/>
                <w:lang w:eastAsia="ko-KR"/>
              </w:rPr>
              <w:t>SKILLS</w:t>
            </w:r>
          </w:p>
        </w:tc>
      </w:tr>
    </w:tbl>
    <w:p w:rsidR="00974F34" w:rsidRDefault="00974F34">
      <w:pPr>
        <w:jc w:val="both"/>
        <w:rPr>
          <w:sz w:val="22"/>
          <w:szCs w:val="22"/>
          <w:lang w:eastAsia="ko-KR"/>
        </w:rPr>
      </w:pPr>
    </w:p>
    <w:p w:rsidR="00974F34" w:rsidRDefault="003D131A">
      <w:pPr>
        <w:numPr>
          <w:ilvl w:val="0"/>
          <w:numId w:val="1"/>
        </w:numPr>
        <w:ind w:left="1080" w:hanging="360"/>
        <w:rPr>
          <w:sz w:val="22"/>
          <w:szCs w:val="22"/>
          <w:lang w:eastAsia="ko-KR"/>
        </w:rPr>
      </w:pPr>
      <w:r>
        <w:rPr>
          <w:rFonts w:eastAsia="宋体" w:hint="eastAsia"/>
          <w:sz w:val="22"/>
          <w:szCs w:val="22"/>
          <w:lang w:eastAsia="zh-CN"/>
        </w:rPr>
        <w:t>Programming</w:t>
      </w:r>
      <w:r>
        <w:rPr>
          <w:sz w:val="22"/>
          <w:szCs w:val="22"/>
        </w:rPr>
        <w:t xml:space="preserve"> languages</w:t>
      </w:r>
      <w:r>
        <w:rPr>
          <w:rFonts w:eastAsia="宋体" w:hint="eastAsia"/>
          <w:sz w:val="22"/>
          <w:szCs w:val="22"/>
          <w:lang w:eastAsia="zh-CN"/>
        </w:rPr>
        <w:t xml:space="preserve">: </w:t>
      </w:r>
      <w:r>
        <w:rPr>
          <w:sz w:val="22"/>
          <w:szCs w:val="22"/>
        </w:rPr>
        <w:t>C, C++</w:t>
      </w:r>
      <w:r>
        <w:rPr>
          <w:rFonts w:eastAsia="宋体" w:hint="eastAsia"/>
          <w:sz w:val="22"/>
          <w:szCs w:val="22"/>
          <w:lang w:eastAsia="zh-CN"/>
        </w:rPr>
        <w:t xml:space="preserve">, Java, Python, </w:t>
      </w:r>
      <w:proofErr w:type="spellStart"/>
      <w:r>
        <w:rPr>
          <w:rFonts w:eastAsia="宋体" w:hint="eastAsia"/>
          <w:sz w:val="22"/>
          <w:szCs w:val="22"/>
          <w:lang w:eastAsia="zh-CN"/>
        </w:rPr>
        <w:t>Matlab</w:t>
      </w:r>
      <w:proofErr w:type="spellEnd"/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ko-KR"/>
        </w:rPr>
      </w:pPr>
      <w:r>
        <w:rPr>
          <w:rFonts w:eastAsia="宋体"/>
          <w:sz w:val="22"/>
          <w:szCs w:val="22"/>
          <w:lang w:eastAsia="zh-CN"/>
        </w:rPr>
        <w:t>Language: Chinese (native), English (</w:t>
      </w:r>
      <w:r>
        <w:rPr>
          <w:rFonts w:eastAsia="宋体" w:hint="eastAsia"/>
          <w:sz w:val="22"/>
          <w:szCs w:val="22"/>
          <w:lang w:eastAsia="zh-CN"/>
        </w:rPr>
        <w:t>fl</w:t>
      </w:r>
      <w:r>
        <w:rPr>
          <w:rFonts w:eastAsia="宋体"/>
          <w:sz w:val="22"/>
          <w:szCs w:val="22"/>
          <w:lang w:eastAsia="zh-CN"/>
        </w:rPr>
        <w:t>uent)</w:t>
      </w:r>
    </w:p>
    <w:p w:rsidR="00974F34" w:rsidRDefault="00974F34">
      <w:pPr>
        <w:ind w:left="720"/>
        <w:jc w:val="both"/>
        <w:rPr>
          <w:sz w:val="22"/>
          <w:szCs w:val="22"/>
          <w:lang w:eastAsia="ko-KR"/>
        </w:rPr>
      </w:pPr>
    </w:p>
    <w:tbl>
      <w:tblPr>
        <w:tblW w:w="10001" w:type="dxa"/>
        <w:tblInd w:w="108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1"/>
      </w:tblGrid>
      <w:tr w:rsidR="00974F34">
        <w:trPr>
          <w:cantSplit/>
        </w:trPr>
        <w:tc>
          <w:tcPr>
            <w:tcW w:w="10001" w:type="dxa"/>
          </w:tcPr>
          <w:p w:rsidR="00974F34" w:rsidRDefault="003D131A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eastAsia="ko-KR"/>
              </w:rPr>
              <w:t>A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CADEMIC REVIEW</w:t>
            </w:r>
          </w:p>
        </w:tc>
      </w:tr>
    </w:tbl>
    <w:p w:rsidR="00974F34" w:rsidRDefault="00974F34">
      <w:pPr>
        <w:ind w:leftChars="300" w:left="720"/>
        <w:rPr>
          <w:sz w:val="22"/>
          <w:szCs w:val="22"/>
          <w:lang w:eastAsia="ko-KR"/>
        </w:rPr>
      </w:pP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IEEE Transactions on Speech Audio and Language Processing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IEEE Transactions on Signal Processing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EURASIP Journal on Audio, Speech, and Music Processing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Speech Communication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Journal of Computer Science and Technology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Communications in Mathe</w:t>
      </w:r>
      <w:r>
        <w:rPr>
          <w:rFonts w:eastAsia="宋体"/>
          <w:sz w:val="22"/>
          <w:szCs w:val="22"/>
          <w:lang w:eastAsia="zh-CN"/>
        </w:rPr>
        <w:t>matical Sciences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Mathematical Reviews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lastRenderedPageBreak/>
        <w:t>ACM Multimedia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International Speech Communication Association (</w:t>
      </w:r>
      <w:proofErr w:type="spellStart"/>
      <w:r>
        <w:rPr>
          <w:rFonts w:eastAsia="宋体"/>
          <w:sz w:val="22"/>
          <w:szCs w:val="22"/>
          <w:lang w:eastAsia="zh-CN"/>
        </w:rPr>
        <w:t>Interspeech</w:t>
      </w:r>
      <w:proofErr w:type="spellEnd"/>
      <w:r>
        <w:rPr>
          <w:rFonts w:eastAsia="宋体"/>
          <w:sz w:val="22"/>
          <w:szCs w:val="22"/>
          <w:lang w:eastAsia="zh-CN"/>
        </w:rPr>
        <w:t>)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IEEE workshop on application of signal processing to audio and acoustics</w:t>
      </w:r>
    </w:p>
    <w:p w:rsidR="00974F34" w:rsidRDefault="003D131A">
      <w:pPr>
        <w:numPr>
          <w:ilvl w:val="0"/>
          <w:numId w:val="1"/>
        </w:numPr>
        <w:ind w:left="1080" w:hanging="360"/>
        <w:rPr>
          <w:lang w:eastAsia="ko-KR"/>
        </w:rPr>
      </w:pPr>
      <w:r>
        <w:rPr>
          <w:rFonts w:eastAsia="宋体"/>
          <w:sz w:val="22"/>
          <w:szCs w:val="22"/>
          <w:lang w:eastAsia="zh-CN"/>
        </w:rPr>
        <w:t>IEEE Digital Signal Processing Workshop</w:t>
      </w:r>
      <w:r>
        <w:rPr>
          <w:rFonts w:eastAsia="宋体"/>
          <w:sz w:val="22"/>
          <w:szCs w:val="22"/>
          <w:lang w:eastAsia="ko-KR"/>
        </w:rPr>
        <w:t xml:space="preserve">   </w:t>
      </w:r>
      <w:r>
        <w:rPr>
          <w:lang w:eastAsia="ko-KR"/>
        </w:rPr>
        <w:t xml:space="preserve">  </w:t>
      </w:r>
    </w:p>
    <w:p w:rsidR="00974F34" w:rsidRDefault="003D131A">
      <w:pPr>
        <w:ind w:left="720"/>
        <w:rPr>
          <w:lang w:eastAsia="ko-KR"/>
        </w:rPr>
      </w:pPr>
      <w:r>
        <w:rPr>
          <w:lang w:eastAsia="ko-KR"/>
        </w:rPr>
        <w:t xml:space="preserve">                                                    </w:t>
      </w:r>
    </w:p>
    <w:tbl>
      <w:tblPr>
        <w:tblW w:w="10001" w:type="dxa"/>
        <w:tblInd w:w="108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1"/>
      </w:tblGrid>
      <w:tr w:rsidR="00974F34">
        <w:trPr>
          <w:cantSplit/>
        </w:trPr>
        <w:tc>
          <w:tcPr>
            <w:tcW w:w="10001" w:type="dxa"/>
          </w:tcPr>
          <w:p w:rsidR="00974F34" w:rsidRDefault="003D131A">
            <w:pPr>
              <w:pStyle w:val="Heading3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PUBLICATIONS</w:t>
            </w:r>
          </w:p>
        </w:tc>
      </w:tr>
    </w:tbl>
    <w:p w:rsidR="00974F34" w:rsidRDefault="00974F34">
      <w:pPr>
        <w:rPr>
          <w:b/>
          <w:bCs/>
          <w:sz w:val="22"/>
          <w:szCs w:val="22"/>
        </w:rPr>
      </w:pPr>
    </w:p>
    <w:p w:rsidR="00974F34" w:rsidRDefault="003D131A">
      <w:pPr>
        <w:rPr>
          <w:rFonts w:eastAsia="宋体"/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</w:rPr>
        <w:t>Peer-reviewed Journal Publications</w:t>
      </w:r>
    </w:p>
    <w:p w:rsidR="00C11CB9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[</w:t>
      </w:r>
      <w:r w:rsidR="00C11CB9">
        <w:rPr>
          <w:rFonts w:eastAsia="宋体"/>
          <w:sz w:val="22"/>
          <w:szCs w:val="22"/>
          <w:lang w:eastAsia="zh-CN"/>
        </w:rPr>
        <w:t>7</w:t>
      </w:r>
      <w:r>
        <w:rPr>
          <w:rFonts w:eastAsia="宋体" w:hint="eastAsia"/>
          <w:sz w:val="22"/>
          <w:szCs w:val="22"/>
          <w:lang w:eastAsia="zh-CN"/>
        </w:rPr>
        <w:t>]</w:t>
      </w:r>
      <w:r w:rsidR="00C11CB9">
        <w:rPr>
          <w:rFonts w:eastAsia="宋体"/>
          <w:sz w:val="22"/>
          <w:szCs w:val="22"/>
          <w:lang w:eastAsia="zh-CN"/>
        </w:rPr>
        <w:t xml:space="preserve"> </w:t>
      </w:r>
      <w:r w:rsidR="00C11CB9">
        <w:t>An </w:t>
      </w:r>
      <w:r w:rsidR="001B23A6">
        <w:t>o</w:t>
      </w:r>
      <w:r w:rsidR="00C11CB9">
        <w:t>verview of </w:t>
      </w:r>
      <w:r w:rsidR="001B23A6">
        <w:t>d</w:t>
      </w:r>
      <w:r w:rsidR="00C11CB9">
        <w:t>eep-</w:t>
      </w:r>
      <w:r w:rsidR="001B23A6">
        <w:t>l</w:t>
      </w:r>
      <w:r w:rsidR="00C11CB9">
        <w:t>earning-</w:t>
      </w:r>
      <w:r w:rsidR="001B23A6">
        <w:t>b</w:t>
      </w:r>
      <w:r w:rsidR="00C11CB9">
        <w:t>ased </w:t>
      </w:r>
      <w:proofErr w:type="gramStart"/>
      <w:r w:rsidR="001B23A6">
        <w:t>a</w:t>
      </w:r>
      <w:r w:rsidR="00C11CB9">
        <w:t>udi</w:t>
      </w:r>
      <w:r w:rsidR="00C11CB9">
        <w:t xml:space="preserve">o </w:t>
      </w:r>
      <w:r w:rsidR="001B23A6">
        <w:t>v</w:t>
      </w:r>
      <w:r w:rsidR="00C11CB9">
        <w:t>isual</w:t>
      </w:r>
      <w:proofErr w:type="gramEnd"/>
      <w:r w:rsidR="00C11CB9">
        <w:t> </w:t>
      </w:r>
      <w:r w:rsidR="001B23A6">
        <w:t>s</w:t>
      </w:r>
      <w:r w:rsidR="00C11CB9">
        <w:t>peech </w:t>
      </w:r>
      <w:r w:rsidR="001B23A6">
        <w:t>e</w:t>
      </w:r>
      <w:r w:rsidR="00C11CB9">
        <w:t>nhancement and </w:t>
      </w:r>
      <w:r w:rsidR="001B23A6">
        <w:t>s</w:t>
      </w:r>
      <w:r w:rsidR="00C11CB9">
        <w:t>eparation</w:t>
      </w:r>
      <w:r w:rsidR="00C11CB9">
        <w:rPr>
          <w:rFonts w:eastAsia="宋体"/>
          <w:sz w:val="22"/>
          <w:szCs w:val="22"/>
          <w:lang w:eastAsia="zh-CN"/>
        </w:rPr>
        <w:t xml:space="preserve">, </w:t>
      </w:r>
      <w:r w:rsidR="00C11CB9">
        <w:t>D </w:t>
      </w:r>
      <w:proofErr w:type="spellStart"/>
      <w:r w:rsidR="00C11CB9">
        <w:t>Michelsanti</w:t>
      </w:r>
      <w:proofErr w:type="spellEnd"/>
      <w:r w:rsidR="00C11CB9">
        <w:t>, Z-H Tan, S Zhang, Y Xu, M Yu, D Yu, J Jensen</w:t>
      </w:r>
      <w:r w:rsidR="00C11CB9">
        <w:t xml:space="preserve">, </w:t>
      </w:r>
      <w:r w:rsidR="00C11CB9">
        <w:t>arXiv:2008.09586</w:t>
      </w:r>
    </w:p>
    <w:p w:rsidR="00974F34" w:rsidRDefault="00C11CB9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  <w:lang w:eastAsia="zh-CN"/>
        </w:rPr>
        <w:t xml:space="preserve">[6] </w:t>
      </w:r>
      <w:proofErr w:type="spellStart"/>
      <w:r w:rsidR="003D131A">
        <w:rPr>
          <w:rFonts w:eastAsia="宋体" w:hint="eastAsia"/>
          <w:sz w:val="22"/>
          <w:szCs w:val="22"/>
          <w:lang w:eastAsia="zh-CN"/>
        </w:rPr>
        <w:t>DurIAN</w:t>
      </w:r>
      <w:proofErr w:type="spellEnd"/>
      <w:r w:rsidR="003D131A">
        <w:rPr>
          <w:rFonts w:eastAsia="宋体" w:hint="eastAsia"/>
          <w:sz w:val="22"/>
          <w:szCs w:val="22"/>
          <w:lang w:eastAsia="zh-CN"/>
        </w:rPr>
        <w:t xml:space="preserve">: Duration Informed Attention Network for Multimodal Synthesis, C. Yu, H. Lu, N. Hu, M. Yu, C. Weng, K. Xu, P. Liu, D. </w:t>
      </w:r>
      <w:proofErr w:type="spellStart"/>
      <w:r w:rsidR="003D131A">
        <w:rPr>
          <w:rFonts w:eastAsia="宋体" w:hint="eastAsia"/>
          <w:sz w:val="22"/>
          <w:szCs w:val="22"/>
          <w:lang w:eastAsia="zh-CN"/>
        </w:rPr>
        <w:t>Tuo</w:t>
      </w:r>
      <w:proofErr w:type="spellEnd"/>
      <w:r w:rsidR="003D131A">
        <w:rPr>
          <w:rFonts w:eastAsia="宋体" w:hint="eastAsia"/>
          <w:sz w:val="22"/>
          <w:szCs w:val="22"/>
          <w:lang w:eastAsia="zh-CN"/>
        </w:rPr>
        <w:t xml:space="preserve">, S. Kang, G. </w:t>
      </w:r>
      <w:r w:rsidR="003D131A">
        <w:rPr>
          <w:rFonts w:eastAsia="宋体" w:hint="eastAsia"/>
          <w:sz w:val="22"/>
          <w:szCs w:val="22"/>
          <w:lang w:eastAsia="zh-CN"/>
        </w:rPr>
        <w:t xml:space="preserve">Lei, D. </w:t>
      </w:r>
      <w:proofErr w:type="spellStart"/>
      <w:r w:rsidR="003D131A">
        <w:rPr>
          <w:rFonts w:eastAsia="宋体" w:hint="eastAsia"/>
          <w:sz w:val="22"/>
          <w:szCs w:val="22"/>
          <w:lang w:eastAsia="zh-CN"/>
        </w:rPr>
        <w:t>Su</w:t>
      </w:r>
      <w:proofErr w:type="spellEnd"/>
      <w:r w:rsidR="003D131A">
        <w:rPr>
          <w:rFonts w:eastAsia="宋体" w:hint="eastAsia"/>
          <w:sz w:val="22"/>
          <w:szCs w:val="22"/>
          <w:lang w:eastAsia="zh-CN"/>
        </w:rPr>
        <w:t xml:space="preserve">, and D. Yu, </w:t>
      </w:r>
      <w:proofErr w:type="spellStart"/>
      <w:r w:rsidR="003D131A">
        <w:rPr>
          <w:rFonts w:eastAsia="宋体" w:hint="eastAsia"/>
          <w:sz w:val="22"/>
          <w:szCs w:val="22"/>
          <w:lang w:eastAsia="zh-CN"/>
        </w:rPr>
        <w:t>arXiv</w:t>
      </w:r>
      <w:proofErr w:type="spellEnd"/>
      <w:r w:rsidR="003D131A">
        <w:rPr>
          <w:rFonts w:eastAsia="宋体" w:hint="eastAsia"/>
          <w:sz w:val="22"/>
          <w:szCs w:val="22"/>
          <w:lang w:eastAsia="zh-CN"/>
        </w:rPr>
        <w:t>: 1909.01700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 xml:space="preserve">[5]  </w:t>
      </w:r>
      <w:hyperlink r:id="rId8" w:history="1">
        <w:r>
          <w:rPr>
            <w:rFonts w:eastAsia="宋体"/>
            <w:sz w:val="22"/>
            <w:szCs w:val="22"/>
            <w:lang w:eastAsia="zh-CN"/>
          </w:rPr>
          <w:t>A Unified Framework for Speech Separation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F </w:t>
      </w:r>
      <w:proofErr w:type="spellStart"/>
      <w:r>
        <w:rPr>
          <w:rFonts w:eastAsia="宋体" w:hint="eastAsia"/>
          <w:sz w:val="22"/>
          <w:szCs w:val="22"/>
          <w:lang w:eastAsia="zh-CN"/>
        </w:rPr>
        <w:t>Bahmaninezhad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SX Zhang, Y Xu, M Yu, JHL Hansen, D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arXiv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 preprint arXiv:1912.07814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[4</w:t>
      </w:r>
      <w:proofErr w:type="gramStart"/>
      <w:r>
        <w:rPr>
          <w:rFonts w:eastAsia="宋体" w:hint="eastAsia"/>
          <w:sz w:val="22"/>
          <w:szCs w:val="22"/>
          <w:lang w:eastAsia="zh-CN"/>
        </w:rPr>
        <w:t>]  Audio</w:t>
      </w:r>
      <w:proofErr w:type="gramEnd"/>
      <w:r>
        <w:rPr>
          <w:rFonts w:eastAsia="宋体" w:hint="eastAsia"/>
          <w:sz w:val="22"/>
          <w:szCs w:val="22"/>
          <w:lang w:eastAsia="zh-CN"/>
        </w:rPr>
        <w:t>-Visua</w:t>
      </w:r>
      <w:r>
        <w:rPr>
          <w:rFonts w:eastAsia="宋体" w:hint="eastAsia"/>
          <w:sz w:val="22"/>
          <w:szCs w:val="22"/>
          <w:lang w:eastAsia="zh-CN"/>
        </w:rPr>
        <w:t xml:space="preserve">l Speech Separation and Dereverberation with a Two-Stage Multimodal Network, </w:t>
      </w:r>
      <w:proofErr w:type="spellStart"/>
      <w:r>
        <w:rPr>
          <w:rFonts w:eastAsia="宋体" w:hint="eastAsia"/>
          <w:sz w:val="22"/>
          <w:szCs w:val="22"/>
          <w:lang w:eastAsia="zh-CN"/>
        </w:rPr>
        <w:t>K.Tan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Y. Xu, S. Zhang, M. Yu, and D. Yu, </w:t>
      </w:r>
      <w:r w:rsidR="000D4984" w:rsidRPr="000D4984">
        <w:rPr>
          <w:rFonts w:eastAsia="宋体"/>
          <w:sz w:val="22"/>
          <w:szCs w:val="22"/>
          <w:lang w:eastAsia="zh-CN"/>
        </w:rPr>
        <w:t>IEEE Journal of Selected Topics in Signal Processing</w:t>
      </w:r>
      <w:r w:rsidR="000D4984">
        <w:rPr>
          <w:rFonts w:eastAsia="宋体"/>
          <w:sz w:val="22"/>
          <w:szCs w:val="22"/>
          <w:lang w:eastAsia="zh-CN"/>
        </w:rPr>
        <w:t>, 2020.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[3</w:t>
      </w:r>
      <w:proofErr w:type="gramStart"/>
      <w:r>
        <w:rPr>
          <w:rFonts w:eastAsia="宋体" w:hint="eastAsia"/>
          <w:sz w:val="22"/>
          <w:szCs w:val="22"/>
          <w:lang w:eastAsia="zh-CN"/>
        </w:rPr>
        <w:t xml:space="preserve">]  </w:t>
      </w:r>
      <w:r>
        <w:rPr>
          <w:rFonts w:eastAsia="宋体"/>
          <w:sz w:val="22"/>
          <w:szCs w:val="22"/>
          <w:lang w:eastAsia="zh-CN"/>
        </w:rPr>
        <w:t>Multi</w:t>
      </w:r>
      <w:proofErr w:type="gramEnd"/>
      <w:r>
        <w:rPr>
          <w:rFonts w:eastAsia="宋体"/>
          <w:sz w:val="22"/>
          <w:szCs w:val="22"/>
          <w:lang w:eastAsia="zh-CN"/>
        </w:rPr>
        <w:t>-channel l1 regularized convex speech enhancement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model and fast computation by the split Bregman meth</w:t>
      </w:r>
      <w:r>
        <w:rPr>
          <w:rFonts w:eastAsia="宋体"/>
          <w:sz w:val="22"/>
          <w:szCs w:val="22"/>
          <w:lang w:eastAsia="zh-CN"/>
        </w:rPr>
        <w:t xml:space="preserve">od, M. Yu, W. Ma, J. Xin and S. </w:t>
      </w:r>
      <w:proofErr w:type="spellStart"/>
      <w:r>
        <w:rPr>
          <w:rFonts w:eastAsia="宋体"/>
          <w:sz w:val="22"/>
          <w:szCs w:val="22"/>
          <w:lang w:eastAsia="zh-CN"/>
        </w:rPr>
        <w:t>Osher</w:t>
      </w:r>
      <w:proofErr w:type="spellEnd"/>
      <w:r>
        <w:rPr>
          <w:rFonts w:eastAsia="宋体"/>
          <w:sz w:val="22"/>
          <w:szCs w:val="22"/>
          <w:lang w:eastAsia="zh-CN"/>
        </w:rPr>
        <w:t>, IEEE Tran. on Audio, Speech and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Language Proc., 20(2), pp. 661-675, 2012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[2</w:t>
      </w:r>
      <w:proofErr w:type="gramStart"/>
      <w:r>
        <w:rPr>
          <w:rFonts w:eastAsia="宋体" w:hint="eastAsia"/>
          <w:sz w:val="22"/>
          <w:szCs w:val="22"/>
          <w:lang w:eastAsia="zh-CN"/>
        </w:rPr>
        <w:t xml:space="preserve">]  </w:t>
      </w:r>
      <w:r>
        <w:rPr>
          <w:rFonts w:eastAsia="宋体"/>
          <w:sz w:val="22"/>
          <w:szCs w:val="22"/>
          <w:lang w:eastAsia="zh-CN"/>
        </w:rPr>
        <w:t>A</w:t>
      </w:r>
      <w:proofErr w:type="gramEnd"/>
      <w:r>
        <w:rPr>
          <w:rFonts w:eastAsia="宋体"/>
          <w:sz w:val="22"/>
          <w:szCs w:val="22"/>
          <w:lang w:eastAsia="zh-CN"/>
        </w:rPr>
        <w:t xml:space="preserve"> convex model and l1 minimization for musical noise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 xml:space="preserve">reduction in blind source separation, M. Yu, W. Ma, J. Xin and S. </w:t>
      </w:r>
      <w:proofErr w:type="spellStart"/>
      <w:r>
        <w:rPr>
          <w:rFonts w:eastAsia="宋体"/>
          <w:sz w:val="22"/>
          <w:szCs w:val="22"/>
          <w:lang w:eastAsia="zh-CN"/>
        </w:rPr>
        <w:t>Osher</w:t>
      </w:r>
      <w:proofErr w:type="spellEnd"/>
      <w:r>
        <w:rPr>
          <w:rFonts w:eastAsia="宋体"/>
          <w:sz w:val="22"/>
          <w:szCs w:val="22"/>
          <w:lang w:eastAsia="zh-CN"/>
        </w:rPr>
        <w:t>, Communication</w:t>
      </w:r>
      <w:r>
        <w:rPr>
          <w:rFonts w:eastAsia="宋体"/>
          <w:sz w:val="22"/>
          <w:szCs w:val="22"/>
          <w:lang w:eastAsia="zh-CN"/>
        </w:rPr>
        <w:t>s in Mathematical Sciences, 10(1), pp 223-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238, 2012.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[1</w:t>
      </w:r>
      <w:proofErr w:type="gramStart"/>
      <w:r>
        <w:rPr>
          <w:rFonts w:eastAsia="宋体" w:hint="eastAsia"/>
          <w:sz w:val="22"/>
          <w:szCs w:val="22"/>
          <w:lang w:eastAsia="zh-CN"/>
        </w:rPr>
        <w:t xml:space="preserve">]  </w:t>
      </w:r>
      <w:r>
        <w:rPr>
          <w:rFonts w:eastAsia="宋体"/>
          <w:sz w:val="22"/>
          <w:szCs w:val="22"/>
          <w:lang w:eastAsia="zh-CN"/>
        </w:rPr>
        <w:t>Stochastic</w:t>
      </w:r>
      <w:proofErr w:type="gramEnd"/>
      <w:r>
        <w:rPr>
          <w:rFonts w:eastAsia="宋体"/>
          <w:sz w:val="22"/>
          <w:szCs w:val="22"/>
          <w:lang w:eastAsia="zh-CN"/>
        </w:rPr>
        <w:t xml:space="preserve"> approximation and a nonlocally weighted soft-constrained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recursive algorithm for blind separation of reverberant speech mixtures, M. Yu and J. Xin, vo. 28, no. 4, Discrete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and Continuous</w:t>
      </w:r>
      <w:r>
        <w:rPr>
          <w:rFonts w:eastAsia="宋体"/>
          <w:sz w:val="22"/>
          <w:szCs w:val="22"/>
          <w:lang w:eastAsia="zh-CN"/>
        </w:rPr>
        <w:t xml:space="preserve"> Dynamical Systems, 2010.</w:t>
      </w:r>
    </w:p>
    <w:p w:rsidR="00974F34" w:rsidRDefault="00974F34">
      <w:pPr>
        <w:rPr>
          <w:rFonts w:ascii="CMR10" w:eastAsia="CMR10" w:hAnsi="CMR10"/>
          <w:sz w:val="20"/>
        </w:rPr>
      </w:pPr>
    </w:p>
    <w:p w:rsidR="00910734" w:rsidRPr="00910734" w:rsidRDefault="003D131A">
      <w:pPr>
        <w:rPr>
          <w:rFonts w:eastAsia="宋体" w:hint="eastAsia"/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</w:rPr>
        <w:t>Peer-reviewed International Conference Papers</w:t>
      </w:r>
      <w:r>
        <w:rPr>
          <w:rFonts w:eastAsia="宋体" w:hint="eastAsia"/>
          <w:b/>
          <w:bCs/>
          <w:sz w:val="22"/>
          <w:szCs w:val="22"/>
          <w:lang w:eastAsia="zh-CN"/>
        </w:rPr>
        <w:t>/US Patents</w:t>
      </w:r>
    </w:p>
    <w:p w:rsidR="00910734" w:rsidRDefault="00910734" w:rsidP="00910734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[3</w:t>
      </w:r>
      <w:r w:rsidR="001B23A6">
        <w:rPr>
          <w:rFonts w:eastAsia="宋体"/>
          <w:sz w:val="22"/>
          <w:szCs w:val="22"/>
          <w:lang w:eastAsia="zh-CN"/>
        </w:rPr>
        <w:t>9</w:t>
      </w:r>
      <w:r>
        <w:rPr>
          <w:rFonts w:eastAsia="宋体"/>
          <w:sz w:val="22"/>
          <w:szCs w:val="22"/>
          <w:lang w:eastAsia="zh-CN"/>
        </w:rPr>
        <w:t xml:space="preserve">] </w:t>
      </w:r>
      <w:hyperlink r:id="rId9" w:history="1">
        <w:r w:rsidRPr="00910734">
          <w:rPr>
            <w:rFonts w:eastAsia="宋体"/>
            <w:sz w:val="22"/>
            <w:szCs w:val="22"/>
            <w:lang w:eastAsia="zh-CN"/>
          </w:rPr>
          <w:t>ADL-MVDR: All deep learning MVDR beamformer for target speech separation</w:t>
        </w:r>
      </w:hyperlink>
      <w:r>
        <w:rPr>
          <w:rFonts w:eastAsia="宋体" w:hint="eastAsia"/>
          <w:sz w:val="22"/>
          <w:szCs w:val="22"/>
          <w:lang w:eastAsia="zh-CN"/>
        </w:rPr>
        <w:t>,</w:t>
      </w:r>
      <w:r>
        <w:rPr>
          <w:rFonts w:eastAsia="宋体"/>
          <w:sz w:val="22"/>
          <w:szCs w:val="22"/>
          <w:lang w:eastAsia="zh-CN"/>
        </w:rPr>
        <w:t xml:space="preserve"> </w:t>
      </w:r>
      <w:r w:rsidRPr="00910734">
        <w:rPr>
          <w:rFonts w:eastAsia="宋体"/>
          <w:sz w:val="22"/>
          <w:szCs w:val="22"/>
          <w:lang w:eastAsia="zh-CN"/>
        </w:rPr>
        <w:t>Z Zhang, Y Xu, M Yu, SX Zhang, L Chen, D Yu</w:t>
      </w:r>
      <w:r>
        <w:rPr>
          <w:rFonts w:eastAsia="宋体" w:hint="eastAsia"/>
          <w:sz w:val="22"/>
          <w:szCs w:val="22"/>
          <w:lang w:eastAsia="zh-CN"/>
        </w:rPr>
        <w:t>,</w:t>
      </w:r>
      <w:r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 w:rsidRPr="00910734">
        <w:rPr>
          <w:rFonts w:eastAsia="宋体"/>
          <w:sz w:val="22"/>
          <w:szCs w:val="22"/>
          <w:lang w:eastAsia="zh-CN"/>
        </w:rPr>
        <w:t>arXiv</w:t>
      </w:r>
      <w:proofErr w:type="spellEnd"/>
      <w:r w:rsidRPr="00910734">
        <w:rPr>
          <w:rFonts w:eastAsia="宋体"/>
          <w:sz w:val="22"/>
          <w:szCs w:val="22"/>
          <w:lang w:eastAsia="zh-CN"/>
        </w:rPr>
        <w:t xml:space="preserve"> preprint arXiv:2008.06994</w:t>
      </w:r>
    </w:p>
    <w:p w:rsidR="00910734" w:rsidRDefault="004D505C" w:rsidP="00910734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[3</w:t>
      </w:r>
      <w:r w:rsidR="001B23A6">
        <w:rPr>
          <w:rFonts w:eastAsia="宋体"/>
          <w:sz w:val="22"/>
          <w:szCs w:val="22"/>
          <w:lang w:eastAsia="zh-CN"/>
        </w:rPr>
        <w:t>8</w:t>
      </w:r>
      <w:r>
        <w:rPr>
          <w:rFonts w:eastAsia="宋体"/>
          <w:sz w:val="22"/>
          <w:szCs w:val="22"/>
          <w:lang w:eastAsia="zh-CN"/>
        </w:rPr>
        <w:t xml:space="preserve">] </w:t>
      </w:r>
      <w:hyperlink r:id="rId10" w:history="1">
        <w:r w:rsidR="00910734" w:rsidRPr="00910734">
          <w:rPr>
            <w:rFonts w:eastAsia="宋体"/>
            <w:sz w:val="22"/>
            <w:szCs w:val="22"/>
            <w:lang w:eastAsia="zh-CN"/>
          </w:rPr>
          <w:t>Distortionless Multi-Channel Target Speech Enhancement for Overlapped Speech Recognition</w:t>
        </w:r>
      </w:hyperlink>
      <w:r w:rsidR="00910734">
        <w:rPr>
          <w:rFonts w:eastAsia="宋体" w:hint="eastAsia"/>
          <w:sz w:val="22"/>
          <w:szCs w:val="22"/>
          <w:lang w:eastAsia="zh-CN"/>
        </w:rPr>
        <w:t>,</w:t>
      </w:r>
      <w:r w:rsidR="00910734">
        <w:rPr>
          <w:rFonts w:eastAsia="宋体"/>
          <w:sz w:val="22"/>
          <w:szCs w:val="22"/>
          <w:lang w:eastAsia="zh-CN"/>
        </w:rPr>
        <w:t xml:space="preserve"> </w:t>
      </w:r>
      <w:r w:rsidR="00910734" w:rsidRPr="00910734">
        <w:rPr>
          <w:rFonts w:eastAsia="宋体"/>
          <w:sz w:val="22"/>
          <w:szCs w:val="22"/>
          <w:lang w:eastAsia="zh-CN"/>
        </w:rPr>
        <w:t xml:space="preserve">B Wu, M Yu, L Chen, Y Xu, C Weng, D </w:t>
      </w:r>
      <w:proofErr w:type="spellStart"/>
      <w:r w:rsidR="00910734" w:rsidRPr="00910734">
        <w:rPr>
          <w:rFonts w:eastAsia="宋体"/>
          <w:sz w:val="22"/>
          <w:szCs w:val="22"/>
          <w:lang w:eastAsia="zh-CN"/>
        </w:rPr>
        <w:t>Su</w:t>
      </w:r>
      <w:proofErr w:type="spellEnd"/>
      <w:r w:rsidR="00910734" w:rsidRPr="00910734">
        <w:rPr>
          <w:rFonts w:eastAsia="宋体"/>
          <w:sz w:val="22"/>
          <w:szCs w:val="22"/>
          <w:lang w:eastAsia="zh-CN"/>
        </w:rPr>
        <w:t>, D Yu</w:t>
      </w:r>
      <w:r w:rsidR="00910734">
        <w:rPr>
          <w:rFonts w:eastAsia="宋体" w:hint="eastAsia"/>
          <w:sz w:val="22"/>
          <w:szCs w:val="22"/>
          <w:lang w:eastAsia="zh-CN"/>
        </w:rPr>
        <w:t>,</w:t>
      </w:r>
      <w:r w:rsidR="00910734"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 w:rsidR="00910734" w:rsidRPr="00910734">
        <w:rPr>
          <w:rFonts w:eastAsia="宋体"/>
          <w:sz w:val="22"/>
          <w:szCs w:val="22"/>
          <w:lang w:eastAsia="zh-CN"/>
        </w:rPr>
        <w:t>arXiv</w:t>
      </w:r>
      <w:proofErr w:type="spellEnd"/>
      <w:r w:rsidR="00910734" w:rsidRPr="00910734">
        <w:rPr>
          <w:rFonts w:eastAsia="宋体"/>
          <w:sz w:val="22"/>
          <w:szCs w:val="22"/>
          <w:lang w:eastAsia="zh-CN"/>
        </w:rPr>
        <w:t xml:space="preserve"> preprint arXiv:2007.01566</w:t>
      </w:r>
    </w:p>
    <w:p w:rsidR="004D505C" w:rsidRDefault="001B23A6" w:rsidP="004D505C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[37] </w:t>
      </w:r>
      <w:hyperlink r:id="rId11" w:history="1">
        <w:r w:rsidR="004D505C" w:rsidRPr="004D505C">
          <w:rPr>
            <w:rFonts w:eastAsia="宋体"/>
            <w:sz w:val="22"/>
            <w:szCs w:val="22"/>
            <w:lang w:eastAsia="zh-CN"/>
          </w:rPr>
          <w:t>End-to-End Multi-Look Keyword Spotting</w:t>
        </w:r>
      </w:hyperlink>
      <w:r w:rsidR="004D505C">
        <w:rPr>
          <w:rFonts w:eastAsia="宋体" w:hint="eastAsia"/>
          <w:sz w:val="22"/>
          <w:szCs w:val="22"/>
          <w:lang w:eastAsia="zh-CN"/>
        </w:rPr>
        <w:t>,</w:t>
      </w:r>
      <w:r w:rsidR="004D505C">
        <w:rPr>
          <w:rFonts w:eastAsia="宋体"/>
          <w:sz w:val="22"/>
          <w:szCs w:val="22"/>
          <w:lang w:eastAsia="zh-CN"/>
        </w:rPr>
        <w:t xml:space="preserve"> </w:t>
      </w:r>
      <w:r w:rsidR="004D505C" w:rsidRPr="004D505C">
        <w:rPr>
          <w:rFonts w:eastAsia="宋体"/>
          <w:sz w:val="22"/>
          <w:szCs w:val="22"/>
          <w:lang w:eastAsia="zh-CN"/>
        </w:rPr>
        <w:t xml:space="preserve">M Yu, X Ji, B Wu, D </w:t>
      </w:r>
      <w:proofErr w:type="spellStart"/>
      <w:r w:rsidR="004D505C" w:rsidRPr="004D505C">
        <w:rPr>
          <w:rFonts w:eastAsia="宋体"/>
          <w:sz w:val="22"/>
          <w:szCs w:val="22"/>
          <w:lang w:eastAsia="zh-CN"/>
        </w:rPr>
        <w:t>Su</w:t>
      </w:r>
      <w:proofErr w:type="spellEnd"/>
      <w:r w:rsidR="004D505C" w:rsidRPr="004D505C">
        <w:rPr>
          <w:rFonts w:eastAsia="宋体"/>
          <w:sz w:val="22"/>
          <w:szCs w:val="22"/>
          <w:lang w:eastAsia="zh-CN"/>
        </w:rPr>
        <w:t>, D Yu</w:t>
      </w:r>
      <w:r w:rsidR="004D505C">
        <w:rPr>
          <w:rFonts w:eastAsia="宋体" w:hint="eastAsia"/>
          <w:sz w:val="22"/>
          <w:szCs w:val="22"/>
          <w:lang w:eastAsia="zh-CN"/>
        </w:rPr>
        <w:t>,</w:t>
      </w:r>
      <w:r w:rsidR="004D505C"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 w:rsidR="004D505C" w:rsidRPr="004D505C">
        <w:rPr>
          <w:rFonts w:eastAsia="宋体"/>
          <w:sz w:val="22"/>
          <w:szCs w:val="22"/>
          <w:lang w:eastAsia="zh-CN"/>
        </w:rPr>
        <w:t>arXiv</w:t>
      </w:r>
      <w:proofErr w:type="spellEnd"/>
      <w:r w:rsidR="004D505C" w:rsidRPr="004D505C">
        <w:rPr>
          <w:rFonts w:eastAsia="宋体"/>
          <w:sz w:val="22"/>
          <w:szCs w:val="22"/>
          <w:lang w:eastAsia="zh-CN"/>
        </w:rPr>
        <w:t xml:space="preserve"> preprint arXiv:2005.10386</w:t>
      </w:r>
      <w:r w:rsidR="004D505C">
        <w:rPr>
          <w:rFonts w:eastAsia="宋体"/>
          <w:sz w:val="22"/>
          <w:szCs w:val="22"/>
          <w:lang w:eastAsia="zh-CN"/>
        </w:rPr>
        <w:t xml:space="preserve">, </w:t>
      </w:r>
      <w:proofErr w:type="spellStart"/>
      <w:r w:rsidR="004D505C">
        <w:rPr>
          <w:rFonts w:eastAsia="宋体"/>
          <w:sz w:val="22"/>
          <w:szCs w:val="22"/>
          <w:lang w:eastAsia="zh-CN"/>
        </w:rPr>
        <w:t>Interspeech</w:t>
      </w:r>
      <w:proofErr w:type="spellEnd"/>
      <w:r w:rsidR="004D505C">
        <w:rPr>
          <w:rFonts w:eastAsia="宋体"/>
          <w:sz w:val="22"/>
          <w:szCs w:val="22"/>
          <w:lang w:eastAsia="zh-CN"/>
        </w:rPr>
        <w:t xml:space="preserve"> 2020. </w:t>
      </w:r>
    </w:p>
    <w:p w:rsidR="001001BD" w:rsidRDefault="001B23A6" w:rsidP="001001BD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[36] </w:t>
      </w:r>
      <w:hyperlink r:id="rId12" w:history="1">
        <w:r w:rsidR="001001BD" w:rsidRPr="001001BD">
          <w:rPr>
            <w:rFonts w:eastAsia="宋体"/>
            <w:sz w:val="22"/>
            <w:szCs w:val="22"/>
            <w:lang w:eastAsia="zh-CN"/>
          </w:rPr>
          <w:t>Neural Spatio-Temporal Beamformer for Target Speech Separation</w:t>
        </w:r>
      </w:hyperlink>
      <w:r w:rsidR="001001BD">
        <w:rPr>
          <w:rFonts w:eastAsia="宋体" w:hint="eastAsia"/>
          <w:sz w:val="22"/>
          <w:szCs w:val="22"/>
          <w:lang w:eastAsia="zh-CN"/>
        </w:rPr>
        <w:t>,</w:t>
      </w:r>
      <w:r w:rsidR="001001BD">
        <w:rPr>
          <w:rFonts w:eastAsia="宋体"/>
          <w:sz w:val="22"/>
          <w:szCs w:val="22"/>
          <w:lang w:eastAsia="zh-CN"/>
        </w:rPr>
        <w:t xml:space="preserve"> </w:t>
      </w:r>
      <w:r w:rsidR="001001BD" w:rsidRPr="001001BD">
        <w:rPr>
          <w:rFonts w:eastAsia="宋体"/>
          <w:sz w:val="22"/>
          <w:szCs w:val="22"/>
          <w:lang w:eastAsia="zh-CN"/>
        </w:rPr>
        <w:t>Y Xu, M Yu, SX Zhang, L Chen, C Weng, J Liu, D Yu</w:t>
      </w:r>
      <w:r w:rsidR="001001BD">
        <w:rPr>
          <w:rFonts w:eastAsia="宋体" w:hint="eastAsia"/>
          <w:sz w:val="22"/>
          <w:szCs w:val="22"/>
          <w:lang w:eastAsia="zh-CN"/>
        </w:rPr>
        <w:t>,</w:t>
      </w:r>
      <w:r w:rsidR="001001BD"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 w:rsidR="001001BD" w:rsidRPr="001001BD">
        <w:rPr>
          <w:rFonts w:eastAsia="宋体"/>
          <w:sz w:val="22"/>
          <w:szCs w:val="22"/>
          <w:lang w:eastAsia="zh-CN"/>
        </w:rPr>
        <w:t>arXiv</w:t>
      </w:r>
      <w:proofErr w:type="spellEnd"/>
      <w:r w:rsidR="001001BD" w:rsidRPr="001001BD">
        <w:rPr>
          <w:rFonts w:eastAsia="宋体"/>
          <w:sz w:val="22"/>
          <w:szCs w:val="22"/>
          <w:lang w:eastAsia="zh-CN"/>
        </w:rPr>
        <w:t xml:space="preserve"> preprint arXiv:2005.03889</w:t>
      </w:r>
      <w:r w:rsidR="001001BD">
        <w:rPr>
          <w:rFonts w:eastAsia="宋体"/>
          <w:sz w:val="22"/>
          <w:szCs w:val="22"/>
          <w:lang w:eastAsia="zh-CN"/>
        </w:rPr>
        <w:t xml:space="preserve">, </w:t>
      </w:r>
      <w:proofErr w:type="spellStart"/>
      <w:r w:rsidR="001001BD">
        <w:rPr>
          <w:rFonts w:eastAsia="宋体"/>
          <w:sz w:val="22"/>
          <w:szCs w:val="22"/>
          <w:lang w:eastAsia="zh-CN"/>
        </w:rPr>
        <w:t>Interspeech</w:t>
      </w:r>
      <w:proofErr w:type="spellEnd"/>
      <w:r w:rsidR="001001BD">
        <w:rPr>
          <w:rFonts w:eastAsia="宋体"/>
          <w:sz w:val="22"/>
          <w:szCs w:val="22"/>
          <w:lang w:eastAsia="zh-CN"/>
        </w:rPr>
        <w:t xml:space="preserve"> 2020.</w:t>
      </w:r>
    </w:p>
    <w:p w:rsidR="000D4984" w:rsidRDefault="001B23A6" w:rsidP="001001BD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bookmarkStart w:id="0" w:name="_GoBack"/>
      <w:bookmarkEnd w:id="0"/>
      <w:r>
        <w:t xml:space="preserve">[35] </w:t>
      </w:r>
      <w:r w:rsidR="000D4984">
        <w:t>Audio-visual Multi-channel Recognition of Overlapped Speech</w:t>
      </w:r>
      <w:r w:rsidR="000D4984">
        <w:t xml:space="preserve">, </w:t>
      </w:r>
      <w:r w:rsidR="000D4984">
        <w:t>J Yu, B Wu, R Gu, S </w:t>
      </w:r>
      <w:r w:rsidR="000D4984">
        <w:t>Zhang</w:t>
      </w:r>
      <w:r w:rsidR="000D4984">
        <w:t>, </w:t>
      </w:r>
      <w:r w:rsidR="000D4984">
        <w:t>L</w:t>
      </w:r>
      <w:r w:rsidR="000D4984">
        <w:t> </w:t>
      </w:r>
      <w:r w:rsidR="000D4984">
        <w:t>C</w:t>
      </w:r>
      <w:r w:rsidR="000D4984">
        <w:t>hen, </w:t>
      </w:r>
      <w:r w:rsidR="000D4984">
        <w:t>Y</w:t>
      </w:r>
      <w:r w:rsidR="000D4984">
        <w:t> X</w:t>
      </w:r>
      <w:r w:rsidR="000D4984">
        <w:t>u</w:t>
      </w:r>
      <w:r w:rsidR="000D4984">
        <w:t>, M Yu, D Su, D Yu, X Liu and H Men</w:t>
      </w:r>
      <w:r w:rsidR="000D4984">
        <w:t xml:space="preserve">g, </w:t>
      </w:r>
      <w:proofErr w:type="spellStart"/>
      <w:r w:rsidR="000D4984">
        <w:t>Interspeech</w:t>
      </w:r>
      <w:proofErr w:type="spellEnd"/>
      <w:r w:rsidR="000D4984">
        <w:t>, 2020</w:t>
      </w:r>
    </w:p>
    <w:p w:rsidR="000D4984" w:rsidRPr="001001BD" w:rsidRDefault="001B23A6" w:rsidP="001001BD">
      <w:pPr>
        <w:numPr>
          <w:ilvl w:val="0"/>
          <w:numId w:val="1"/>
        </w:numPr>
        <w:ind w:left="1080" w:hanging="360"/>
        <w:rPr>
          <w:rFonts w:eastAsia="宋体" w:hint="eastAsia"/>
          <w:sz w:val="22"/>
          <w:szCs w:val="22"/>
          <w:lang w:eastAsia="zh-CN"/>
        </w:rPr>
      </w:pPr>
      <w:r>
        <w:t>[</w:t>
      </w:r>
      <w:proofErr w:type="gramStart"/>
      <w:r>
        <w:t>34]</w:t>
      </w:r>
      <w:r w:rsidR="000D4984">
        <w:t>DurIAN</w:t>
      </w:r>
      <w:proofErr w:type="gramEnd"/>
      <w:r w:rsidR="000D4984">
        <w:t>: </w:t>
      </w:r>
      <w:r>
        <w:t>d</w:t>
      </w:r>
      <w:r w:rsidR="000D4984">
        <w:t>uration </w:t>
      </w:r>
      <w:r>
        <w:t>i</w:t>
      </w:r>
      <w:r w:rsidR="000D4984">
        <w:t>nformed </w:t>
      </w:r>
      <w:r>
        <w:t>a</w:t>
      </w:r>
      <w:r w:rsidR="000D4984">
        <w:t>ttention </w:t>
      </w:r>
      <w:r>
        <w:t>n</w:t>
      </w:r>
      <w:r w:rsidR="000D4984">
        <w:t>etwork </w:t>
      </w:r>
      <w:r>
        <w:t>f</w:t>
      </w:r>
      <w:r w:rsidR="000D4984">
        <w:t>or </w:t>
      </w:r>
      <w:r>
        <w:t>s</w:t>
      </w:r>
      <w:r w:rsidR="000D4984">
        <w:t>peech </w:t>
      </w:r>
      <w:r>
        <w:t>s</w:t>
      </w:r>
      <w:r w:rsidR="000D4984">
        <w:t>ynthesis</w:t>
      </w:r>
      <w:r w:rsidR="000D4984">
        <w:t>,</w:t>
      </w:r>
      <w:r w:rsidR="000D4984">
        <w:t>C Yu, H Lu, N Hu, M Yu, C Weng, K Xu, P Liu, D Tuo, S Kang, G Lei, D Su and D Yu</w:t>
      </w:r>
      <w:r w:rsidR="000D4984">
        <w:t xml:space="preserve">, </w:t>
      </w:r>
      <w:proofErr w:type="spellStart"/>
      <w:r w:rsidR="000D4984">
        <w:t>Interspeech</w:t>
      </w:r>
      <w:proofErr w:type="spellEnd"/>
      <w:r w:rsidR="000D4984">
        <w:t xml:space="preserve"> 2020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[33] Speech signal processing model training method, electronic device and storage medium, L. Chen, M. Yu, M. Luo,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US Patent App. 16/655,548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[32] </w:t>
      </w:r>
      <w:r>
        <w:rPr>
          <w:rFonts w:eastAsia="宋体" w:hint="eastAsia"/>
          <w:sz w:val="22"/>
          <w:szCs w:val="22"/>
          <w:lang w:eastAsia="zh-CN"/>
        </w:rPr>
        <w:t xml:space="preserve">Integration of multi-look beamformers for multi-channel keyword spotting, X. Ji, M. Yu, J. Chen, J. Zheng,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D. Yu, ICASSP, 2020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[31] Speaker-aware target speaker enhancement by jointly learning with speaker embedding extraction, X. Ji, M. Yu, C. Zhan</w:t>
      </w:r>
      <w:r>
        <w:rPr>
          <w:rFonts w:eastAsia="宋体" w:hint="eastAsia"/>
          <w:sz w:val="22"/>
          <w:szCs w:val="22"/>
          <w:lang w:eastAsia="zh-CN"/>
        </w:rPr>
        <w:t xml:space="preserve">g,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T. Yu, X. Liu, D. Yu, ICASSP, 2020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[30] Enhancing end-to-ed multi-channel speech separation via spatial feature learning, R. Gu, SX Zhang, L. Chen, Y. Xu, M. Yu,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Y. Zou, D. Yu, ICASSP, 2020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[29] Far-field location guided target </w:t>
      </w:r>
      <w:r>
        <w:rPr>
          <w:rFonts w:eastAsia="宋体" w:hint="eastAsia"/>
          <w:sz w:val="22"/>
          <w:szCs w:val="22"/>
          <w:lang w:eastAsia="zh-CN"/>
        </w:rPr>
        <w:t>speech extraction using end-to-end speech recognition objectives, A. Subramanian, C. Weng, M. Yu, SX Zhang, Y. Xu, S. Watanabe, D. Yu, ICASSP, 2020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lastRenderedPageBreak/>
        <w:t xml:space="preserve">[28] </w:t>
      </w:r>
      <w:hyperlink r:id="rId13" w:history="1">
        <w:r>
          <w:rPr>
            <w:rFonts w:eastAsia="宋体"/>
            <w:sz w:val="22"/>
            <w:szCs w:val="22"/>
            <w:lang w:eastAsia="zh-CN"/>
          </w:rPr>
          <w:t>Overlapped speech recognition from a jointly</w:t>
        </w:r>
        <w:r>
          <w:rPr>
            <w:rFonts w:eastAsia="宋体"/>
            <w:sz w:val="22"/>
            <w:szCs w:val="22"/>
            <w:lang w:eastAsia="zh-CN"/>
          </w:rPr>
          <w:t xml:space="preserve"> learned multi-channel neural speech extraction and representation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</w:t>
      </w:r>
      <w:r>
        <w:rPr>
          <w:rFonts w:eastAsia="宋体"/>
          <w:sz w:val="22"/>
          <w:szCs w:val="22"/>
          <w:lang w:eastAsia="zh-CN"/>
        </w:rPr>
        <w:t xml:space="preserve">B Wu, M Yu, L Chen, C Weng, D </w:t>
      </w:r>
      <w:proofErr w:type="spellStart"/>
      <w:r>
        <w:rPr>
          <w:rFonts w:eastAsia="宋体"/>
          <w:sz w:val="22"/>
          <w:szCs w:val="22"/>
          <w:lang w:eastAsia="zh-CN"/>
        </w:rPr>
        <w:t>Su</w:t>
      </w:r>
      <w:proofErr w:type="spellEnd"/>
      <w:r>
        <w:rPr>
          <w:rFonts w:eastAsia="宋体"/>
          <w:sz w:val="22"/>
          <w:szCs w:val="22"/>
          <w:lang w:eastAsia="zh-CN"/>
        </w:rPr>
        <w:t>, D Yu</w:t>
      </w:r>
      <w:r>
        <w:rPr>
          <w:rFonts w:eastAsia="宋体" w:hint="eastAsia"/>
          <w:sz w:val="22"/>
          <w:szCs w:val="22"/>
          <w:lang w:eastAsia="zh-CN"/>
        </w:rPr>
        <w:t xml:space="preserve">, </w:t>
      </w:r>
      <w:proofErr w:type="spellStart"/>
      <w:r>
        <w:rPr>
          <w:rFonts w:eastAsia="宋体"/>
          <w:sz w:val="22"/>
          <w:szCs w:val="22"/>
          <w:lang w:eastAsia="zh-CN"/>
        </w:rPr>
        <w:t>arXiv</w:t>
      </w:r>
      <w:proofErr w:type="spellEnd"/>
      <w:r>
        <w:rPr>
          <w:rFonts w:eastAsia="宋体"/>
          <w:sz w:val="22"/>
          <w:szCs w:val="22"/>
          <w:lang w:eastAsia="zh-CN"/>
        </w:rPr>
        <w:t xml:space="preserve"> preprint arXiv:1910.13825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[27]  </w:t>
      </w:r>
      <w:hyperlink r:id="rId14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End-to-End Multi-Ch</w:t>
        </w:r>
        <w:r>
          <w:rPr>
            <w:rFonts w:eastAsia="宋体" w:hint="eastAsia"/>
            <w:sz w:val="22"/>
            <w:szCs w:val="22"/>
            <w:lang w:eastAsia="zh-CN"/>
          </w:rPr>
          <w:t>annel Speech Separation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R. Gu, J. Wu, S. Zhang, L. Chen, Y. Xu, M. Yu,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Y. Zou, D. Yu, arXiv:1905.06286,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[26] </w:t>
      </w:r>
      <w:hyperlink r:id="rId15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Time Domain Audio Visual Speech Separation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J. Wu, Y. Xu, S. Zhang, L. Chen, M. Yu, L. </w:t>
      </w:r>
      <w:proofErr w:type="spellStart"/>
      <w:r>
        <w:rPr>
          <w:rFonts w:eastAsia="宋体" w:hint="eastAsia"/>
          <w:sz w:val="22"/>
          <w:szCs w:val="22"/>
          <w:lang w:eastAsia="zh-CN"/>
        </w:rPr>
        <w:t>Xie</w:t>
      </w:r>
      <w:proofErr w:type="spellEnd"/>
      <w:r>
        <w:rPr>
          <w:rFonts w:eastAsia="宋体" w:hint="eastAsia"/>
          <w:sz w:val="22"/>
          <w:szCs w:val="22"/>
          <w:lang w:eastAsia="zh-CN"/>
        </w:rPr>
        <w:t>, D. Yu, ASRU,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[25</w:t>
      </w:r>
      <w:proofErr w:type="gramStart"/>
      <w:r>
        <w:rPr>
          <w:rFonts w:eastAsia="宋体" w:hint="eastAsia"/>
          <w:sz w:val="22"/>
          <w:szCs w:val="22"/>
          <w:lang w:eastAsia="zh-CN"/>
        </w:rPr>
        <w:t>]  Syllable</w:t>
      </w:r>
      <w:proofErr w:type="gramEnd"/>
      <w:r>
        <w:rPr>
          <w:rFonts w:eastAsia="宋体" w:hint="eastAsia"/>
          <w:sz w:val="22"/>
          <w:szCs w:val="22"/>
          <w:lang w:eastAsia="zh-CN"/>
        </w:rPr>
        <w:t xml:space="preserve">-Dependent Discriminative Learning for </w:t>
      </w:r>
      <w:proofErr w:type="spellStart"/>
      <w:r>
        <w:rPr>
          <w:rFonts w:eastAsia="宋体" w:hint="eastAsia"/>
          <w:sz w:val="22"/>
          <w:szCs w:val="22"/>
          <w:lang w:eastAsia="zh-CN"/>
        </w:rPr>
        <w:t>Smal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 Footprint Text-Dependent Speaker Verification.  J. Peng, Y. Zou, N. Li,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Tuo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M. Yu, C. Zhang, D. Yu, ASRU,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[24</w:t>
      </w:r>
      <w:proofErr w:type="gramStart"/>
      <w:r>
        <w:rPr>
          <w:rFonts w:eastAsia="宋体" w:hint="eastAsia"/>
          <w:sz w:val="22"/>
          <w:szCs w:val="22"/>
          <w:lang w:eastAsia="zh-CN"/>
        </w:rPr>
        <w:t xml:space="preserve">]  </w:t>
      </w:r>
      <w:r>
        <w:rPr>
          <w:rFonts w:eastAsia="宋体" w:hint="eastAsia"/>
          <w:sz w:val="22"/>
          <w:szCs w:val="22"/>
          <w:lang w:eastAsia="zh-CN"/>
        </w:rPr>
        <w:t>Improving</w:t>
      </w:r>
      <w:proofErr w:type="gramEnd"/>
      <w:r>
        <w:rPr>
          <w:rFonts w:eastAsia="宋体" w:hint="eastAsia"/>
          <w:sz w:val="22"/>
          <w:szCs w:val="22"/>
          <w:lang w:eastAsia="zh-CN"/>
        </w:rPr>
        <w:t xml:space="preserve"> Speech Enhancement with Phonetic Embedding Features, B. Wu, M. Yu, L. Chen, M. </w:t>
      </w:r>
      <w:proofErr w:type="spellStart"/>
      <w:r>
        <w:rPr>
          <w:rFonts w:eastAsia="宋体" w:hint="eastAsia"/>
          <w:sz w:val="22"/>
          <w:szCs w:val="22"/>
          <w:lang w:eastAsia="zh-CN"/>
        </w:rPr>
        <w:t>Jin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D. Yu, ASRU,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[23] Jointly Adversarial Enhancement Training for Robust End-to-End Speech Recognition, B. Liu, S. </w:t>
      </w:r>
      <w:proofErr w:type="spellStart"/>
      <w:r>
        <w:rPr>
          <w:rFonts w:eastAsia="宋体" w:hint="eastAsia"/>
          <w:sz w:val="22"/>
          <w:szCs w:val="22"/>
          <w:lang w:eastAsia="zh-CN"/>
        </w:rPr>
        <w:t>Nie</w:t>
      </w:r>
      <w:proofErr w:type="spellEnd"/>
      <w:r>
        <w:rPr>
          <w:rFonts w:eastAsia="宋体" w:hint="eastAsia"/>
          <w:sz w:val="22"/>
          <w:szCs w:val="22"/>
          <w:lang w:eastAsia="zh-CN"/>
        </w:rPr>
        <w:t>, S. Liang, W. Liu, M. Yu, L. Chen,</w:t>
      </w:r>
      <w:r>
        <w:rPr>
          <w:rFonts w:eastAsia="宋体" w:hint="eastAsia"/>
          <w:sz w:val="22"/>
          <w:szCs w:val="22"/>
          <w:lang w:eastAsia="zh-CN"/>
        </w:rPr>
        <w:t xml:space="preserve"> S. Peng and C. Li,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[22] Direction-aware Speaker Beam for Multi-channel Speaker Extraction, G. Li, S. Liang, S. </w:t>
      </w:r>
      <w:proofErr w:type="spellStart"/>
      <w:r>
        <w:rPr>
          <w:rFonts w:eastAsia="宋体" w:hint="eastAsia"/>
          <w:sz w:val="22"/>
          <w:szCs w:val="22"/>
          <w:lang w:eastAsia="zh-CN"/>
        </w:rPr>
        <w:t>Nie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W. Liu, M. Yu, L. Chen, S. Peng and C. Li,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[21] Neural Spatial Filter: Target Speaker Speech Separation</w:t>
      </w:r>
      <w:r>
        <w:rPr>
          <w:rFonts w:eastAsia="宋体" w:hint="eastAsia"/>
          <w:sz w:val="22"/>
          <w:szCs w:val="22"/>
          <w:lang w:eastAsia="zh-CN"/>
        </w:rPr>
        <w:t xml:space="preserve"> Assisted with Directional Information, R. Gu, L. Chen, S. Zhang, J. Zheng, Y. Xu, M. Yu,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Y. Zou, D.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[20] </w:t>
      </w:r>
      <w:hyperlink r:id="rId16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A comprehensive study of spee</w:t>
        </w:r>
        <w:r>
          <w:rPr>
            <w:rFonts w:eastAsia="宋体" w:hint="eastAsia"/>
            <w:sz w:val="22"/>
            <w:szCs w:val="22"/>
            <w:lang w:eastAsia="zh-CN"/>
          </w:rPr>
          <w:t>ch separation: spectrogram vs waveform separation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F. </w:t>
      </w:r>
      <w:proofErr w:type="spellStart"/>
      <w:r>
        <w:rPr>
          <w:rFonts w:eastAsia="宋体" w:hint="eastAsia"/>
          <w:sz w:val="22"/>
          <w:szCs w:val="22"/>
          <w:lang w:eastAsia="zh-CN"/>
        </w:rPr>
        <w:t>Bahmaninezhad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J. Wu, R. Gu, S. Zhang, Y. Xu, M. Yu, and D.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[19] </w:t>
      </w:r>
      <w:hyperlink r:id="rId17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Improved Speaker-Depende</w:t>
        </w:r>
        <w:r>
          <w:rPr>
            <w:rFonts w:eastAsia="宋体" w:hint="eastAsia"/>
            <w:sz w:val="22"/>
            <w:szCs w:val="22"/>
            <w:lang w:eastAsia="zh-CN"/>
          </w:rPr>
          <w:t>nt Separation for CHiME-5 Challenge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J. Wu, Y. Xu, S. Zhang, L. Chen, M. Yu, L. </w:t>
      </w:r>
      <w:proofErr w:type="spellStart"/>
      <w:r>
        <w:rPr>
          <w:rFonts w:eastAsia="宋体" w:hint="eastAsia"/>
          <w:sz w:val="22"/>
          <w:szCs w:val="22"/>
          <w:lang w:eastAsia="zh-CN"/>
        </w:rPr>
        <w:t>Xie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D.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[18] </w:t>
      </w:r>
      <w:hyperlink r:id="rId18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Boundary Discriminativ</w:t>
        </w:r>
        <w:r>
          <w:rPr>
            <w:rFonts w:eastAsia="宋体" w:hint="eastAsia"/>
            <w:sz w:val="22"/>
            <w:szCs w:val="22"/>
            <w:lang w:eastAsia="zh-CN"/>
          </w:rPr>
          <w:t>e Large Margin Cosine Loss for Text-independent Speaker Verification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R. Li, N. Li,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Tuo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 M. Yu,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and D. Yu, ICASSP,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[17] </w:t>
      </w:r>
      <w:hyperlink r:id="rId19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Jo</w:t>
        </w:r>
        <w:r>
          <w:rPr>
            <w:rFonts w:eastAsia="宋体" w:hint="eastAsia"/>
            <w:sz w:val="22"/>
            <w:szCs w:val="22"/>
            <w:lang w:eastAsia="zh-CN"/>
          </w:rPr>
          <w:t>int Training of Complex Ratio Mask Based Beamformer and Acoustic Model for Noise Robust Asr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Y. Xu, C. Weng, L. Hui, J. Liu, M. Yu,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 and D. Yu, ICASSP,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[16] </w:t>
      </w:r>
      <w:hyperlink r:id="rId20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Seq2Seq Attentional Siamese Neural Networks for Text-dependent Speaker Verification</w:t>
        </w:r>
      </w:hyperlink>
      <w:r>
        <w:rPr>
          <w:rFonts w:eastAsia="宋体" w:hint="eastAsia"/>
          <w:sz w:val="22"/>
          <w:szCs w:val="22"/>
          <w:lang w:eastAsia="zh-CN"/>
        </w:rPr>
        <w:t>, Y. Zhang, M. Yu, N. Li, C. Yu, J. Cui and D. Yu, ICASSP,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[15] </w:t>
      </w:r>
      <w:hyperlink r:id="rId21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Multi-band PIT and Model Integration for Improved Multi-channel Speech Separation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L. Chen, M. Yu, Y. Qian,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>, and D. Yu, ICASSP, 2019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[14] </w:t>
      </w:r>
      <w:hyperlink r:id="rId22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Deep extractor network for target speaker recovery from single channel speech mixtures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J. Wang, J. Chen,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L. Chen, M. Yu, Y. Qian, D.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2018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[13] </w:t>
      </w:r>
      <w:hyperlink r:id="rId23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Text-Dependent Speech Enhancement for Small-Footprint Robust Keyword Detection</w:t>
        </w:r>
      </w:hyperlink>
      <w:r>
        <w:rPr>
          <w:rFonts w:eastAsia="宋体" w:hint="eastAsia"/>
          <w:sz w:val="22"/>
          <w:szCs w:val="22"/>
          <w:lang w:eastAsia="zh-CN"/>
        </w:rPr>
        <w:t>, M. Yu, X. Ji, Y. Gao, L. Chen, J. Chen, J. Zheng, D</w:t>
      </w:r>
      <w:r>
        <w:rPr>
          <w:rFonts w:eastAsia="宋体" w:hint="eastAsia"/>
          <w:sz w:val="22"/>
          <w:szCs w:val="22"/>
          <w:lang w:eastAsia="zh-CN"/>
        </w:rPr>
        <w:t xml:space="preserve">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and D.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2018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[12] </w:t>
      </w:r>
      <w:hyperlink r:id="rId24" w:tgtFrame="https://raymond-myu.github.io/_blank" w:history="1">
        <w:r>
          <w:rPr>
            <w:rFonts w:eastAsia="宋体" w:hint="eastAsia"/>
            <w:sz w:val="22"/>
            <w:szCs w:val="22"/>
            <w:lang w:eastAsia="zh-CN"/>
          </w:rPr>
          <w:t>Permutation Invariant Training of Generative Adversarial Network for Monaural Speech Separatio</w:t>
        </w:r>
        <w:r>
          <w:rPr>
            <w:rFonts w:eastAsia="宋体" w:hint="eastAsia"/>
            <w:sz w:val="22"/>
            <w:szCs w:val="22"/>
            <w:lang w:eastAsia="zh-CN"/>
          </w:rPr>
          <w:t>n</w:t>
        </w:r>
      </w:hyperlink>
      <w:r>
        <w:rPr>
          <w:rFonts w:eastAsia="宋体" w:hint="eastAsia"/>
          <w:sz w:val="22"/>
          <w:szCs w:val="22"/>
          <w:lang w:eastAsia="zh-CN"/>
        </w:rPr>
        <w:t xml:space="preserve">, L. Chen, M. Yu, Y. Qian, D. </w:t>
      </w:r>
      <w:proofErr w:type="spellStart"/>
      <w:r>
        <w:rPr>
          <w:rFonts w:eastAsia="宋体" w:hint="eastAsia"/>
          <w:sz w:val="22"/>
          <w:szCs w:val="22"/>
          <w:lang w:eastAsia="zh-CN"/>
        </w:rPr>
        <w:t>Su</w:t>
      </w:r>
      <w:proofErr w:type="spellEnd"/>
      <w:r>
        <w:rPr>
          <w:rFonts w:eastAsia="宋体" w:hint="eastAsia"/>
          <w:sz w:val="22"/>
          <w:szCs w:val="22"/>
          <w:lang w:eastAsia="zh-CN"/>
        </w:rPr>
        <w:t xml:space="preserve">, and D. Yu, </w:t>
      </w:r>
      <w:proofErr w:type="spellStart"/>
      <w:r>
        <w:rPr>
          <w:rFonts w:eastAsia="宋体" w:hint="eastAsia"/>
          <w:sz w:val="22"/>
          <w:szCs w:val="22"/>
          <w:lang w:eastAsia="zh-CN"/>
        </w:rPr>
        <w:t>Interspeech</w:t>
      </w:r>
      <w:proofErr w:type="spellEnd"/>
      <w:r>
        <w:rPr>
          <w:rFonts w:eastAsia="宋体" w:hint="eastAsia"/>
          <w:sz w:val="22"/>
          <w:szCs w:val="22"/>
          <w:lang w:eastAsia="zh-CN"/>
        </w:rPr>
        <w:t>, 2018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[11] </w:t>
      </w:r>
      <w:r>
        <w:rPr>
          <w:rFonts w:eastAsia="宋体"/>
          <w:sz w:val="22"/>
          <w:szCs w:val="22"/>
          <w:lang w:eastAsia="zh-CN"/>
        </w:rPr>
        <w:t>Method and System for Reducing Interference and Noise in Speech Signals, M. Yu, J. Hershey</w:t>
      </w:r>
      <w:r>
        <w:rPr>
          <w:rFonts w:eastAsia="宋体" w:hint="eastAsia"/>
          <w:sz w:val="22"/>
          <w:szCs w:val="22"/>
          <w:lang w:eastAsia="zh-CN"/>
        </w:rPr>
        <w:t xml:space="preserve">, </w:t>
      </w:r>
      <w:r>
        <w:rPr>
          <w:rFonts w:eastAsia="宋体"/>
          <w:sz w:val="22"/>
          <w:szCs w:val="22"/>
          <w:lang w:eastAsia="zh-CN"/>
        </w:rPr>
        <w:t>Mitsubishi Electric Research Lab, Grant Date: 06-02-2015, US Patent Number: 9048942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[10] </w:t>
      </w:r>
      <w:r>
        <w:rPr>
          <w:rFonts w:eastAsia="宋体"/>
          <w:sz w:val="22"/>
          <w:szCs w:val="22"/>
          <w:lang w:eastAsia="zh-CN"/>
        </w:rPr>
        <w:t>Spe</w:t>
      </w:r>
      <w:r>
        <w:rPr>
          <w:rFonts w:eastAsia="宋体"/>
          <w:sz w:val="22"/>
          <w:szCs w:val="22"/>
          <w:lang w:eastAsia="zh-CN"/>
        </w:rPr>
        <w:t>ech dereverberation by constrained and regularized multi-channel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spectral decomposition: evaluated on REVERB challenge, M. Yu, F. K. Soong, REVERB Challenge Workshop 2014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[09] </w:t>
      </w:r>
      <w:r>
        <w:rPr>
          <w:rFonts w:eastAsia="宋体"/>
          <w:sz w:val="22"/>
          <w:szCs w:val="22"/>
          <w:lang w:eastAsia="zh-CN"/>
        </w:rPr>
        <w:t>Constrained multichannel speech dereverberation, M. Yu, F. K. Soong,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proofErr w:type="spellStart"/>
      <w:r>
        <w:rPr>
          <w:rFonts w:eastAsia="宋体"/>
          <w:sz w:val="22"/>
          <w:szCs w:val="22"/>
          <w:lang w:eastAsia="zh-CN"/>
        </w:rPr>
        <w:t>Interspeech</w:t>
      </w:r>
      <w:proofErr w:type="spellEnd"/>
      <w:r>
        <w:rPr>
          <w:rFonts w:eastAsia="宋体"/>
          <w:sz w:val="22"/>
          <w:szCs w:val="22"/>
          <w:lang w:eastAsia="zh-CN"/>
        </w:rPr>
        <w:t xml:space="preserve"> 2012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[08] </w:t>
      </w:r>
      <w:r>
        <w:rPr>
          <w:rFonts w:eastAsia="宋体"/>
          <w:sz w:val="22"/>
          <w:szCs w:val="22"/>
          <w:lang w:eastAsia="zh-CN"/>
        </w:rPr>
        <w:t xml:space="preserve">Exploring </w:t>
      </w:r>
      <w:r>
        <w:rPr>
          <w:rFonts w:eastAsia="宋体" w:hint="eastAsia"/>
          <w:sz w:val="22"/>
          <w:szCs w:val="22"/>
          <w:lang w:eastAsia="zh-CN"/>
        </w:rPr>
        <w:t>off</w:t>
      </w:r>
      <w:r>
        <w:rPr>
          <w:rFonts w:eastAsia="宋体"/>
          <w:sz w:val="22"/>
          <w:szCs w:val="22"/>
          <w:lang w:eastAsia="zh-CN"/>
        </w:rPr>
        <w:t xml:space="preserve">-time nature for speech enhancement, M. Yu, J. Xin, </w:t>
      </w:r>
      <w:proofErr w:type="spellStart"/>
      <w:r>
        <w:rPr>
          <w:rFonts w:eastAsia="宋体"/>
          <w:sz w:val="22"/>
          <w:szCs w:val="22"/>
          <w:lang w:eastAsia="zh-CN"/>
        </w:rPr>
        <w:t>Interspeech</w:t>
      </w:r>
      <w:proofErr w:type="spellEnd"/>
      <w:r>
        <w:rPr>
          <w:rFonts w:eastAsia="宋体"/>
          <w:sz w:val="22"/>
          <w:szCs w:val="22"/>
          <w:lang w:eastAsia="zh-CN"/>
        </w:rPr>
        <w:t xml:space="preserve"> 2012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[07] </w:t>
      </w:r>
      <w:r>
        <w:rPr>
          <w:rFonts w:eastAsia="宋体"/>
          <w:sz w:val="22"/>
          <w:szCs w:val="22"/>
          <w:lang w:eastAsia="zh-CN"/>
        </w:rPr>
        <w:t>A triple-microphone real-time speech enhancement algorithm based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 xml:space="preserve">on approximate array analytical solutions, M. Yu, R. Ritch, J. </w:t>
      </w:r>
      <w:proofErr w:type="gramStart"/>
      <w:r>
        <w:rPr>
          <w:rFonts w:eastAsia="宋体"/>
          <w:sz w:val="22"/>
          <w:szCs w:val="22"/>
          <w:lang w:eastAsia="zh-CN"/>
        </w:rPr>
        <w:t xml:space="preserve">Xin, 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proofErr w:type="spellStart"/>
      <w:r>
        <w:rPr>
          <w:rFonts w:eastAsia="宋体"/>
          <w:sz w:val="22"/>
          <w:szCs w:val="22"/>
          <w:lang w:eastAsia="zh-CN"/>
        </w:rPr>
        <w:t>Interspeech</w:t>
      </w:r>
      <w:proofErr w:type="spellEnd"/>
      <w:proofErr w:type="gramEnd"/>
      <w:r>
        <w:rPr>
          <w:rFonts w:eastAsia="宋体"/>
          <w:sz w:val="22"/>
          <w:szCs w:val="22"/>
          <w:lang w:eastAsia="zh-CN"/>
        </w:rPr>
        <w:t xml:space="preserve"> 2012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[06]</w:t>
      </w:r>
      <w:r>
        <w:rPr>
          <w:rFonts w:eastAsia="宋体"/>
          <w:sz w:val="22"/>
          <w:szCs w:val="22"/>
          <w:lang w:eastAsia="zh-CN"/>
        </w:rPr>
        <w:t xml:space="preserve"> Ex</w:t>
      </w:r>
      <w:r>
        <w:rPr>
          <w:rFonts w:eastAsia="宋体"/>
          <w:sz w:val="22"/>
          <w:szCs w:val="22"/>
          <w:lang w:eastAsia="zh-CN"/>
        </w:rPr>
        <w:t xml:space="preserve">ploring feature collocation for semantic concept </w:t>
      </w:r>
      <w:proofErr w:type="spellStart"/>
      <w:r>
        <w:rPr>
          <w:rFonts w:eastAsia="宋体"/>
          <w:sz w:val="22"/>
          <w:szCs w:val="22"/>
          <w:lang w:eastAsia="zh-CN"/>
        </w:rPr>
        <w:t>identication</w:t>
      </w:r>
      <w:proofErr w:type="spellEnd"/>
      <w:r>
        <w:rPr>
          <w:rFonts w:eastAsia="宋体"/>
          <w:sz w:val="22"/>
          <w:szCs w:val="22"/>
          <w:lang w:eastAsia="zh-CN"/>
        </w:rPr>
        <w:t xml:space="preserve">, M. </w:t>
      </w:r>
      <w:proofErr w:type="gramStart"/>
      <w:r>
        <w:rPr>
          <w:rFonts w:eastAsia="宋体"/>
          <w:sz w:val="22"/>
          <w:szCs w:val="22"/>
          <w:lang w:eastAsia="zh-CN"/>
        </w:rPr>
        <w:t xml:space="preserve">Yu, 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pp.</w:t>
      </w:r>
      <w:proofErr w:type="gramEnd"/>
      <w:r>
        <w:rPr>
          <w:rFonts w:eastAsia="宋体"/>
          <w:sz w:val="22"/>
          <w:szCs w:val="22"/>
          <w:lang w:eastAsia="zh-CN"/>
        </w:rPr>
        <w:t xml:space="preserve"> 94 - 95, ICCM</w:t>
      </w:r>
      <w:r>
        <w:rPr>
          <w:rFonts w:eastAsia="宋体" w:hint="eastAsia"/>
          <w:sz w:val="22"/>
          <w:szCs w:val="22"/>
          <w:lang w:eastAsia="zh-CN"/>
        </w:rPr>
        <w:t xml:space="preserve">, </w:t>
      </w:r>
      <w:r>
        <w:rPr>
          <w:rFonts w:eastAsia="宋体"/>
          <w:sz w:val="22"/>
          <w:szCs w:val="22"/>
          <w:lang w:eastAsia="zh-CN"/>
        </w:rPr>
        <w:t>2012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[05]</w:t>
      </w:r>
      <w:r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>
        <w:rPr>
          <w:rFonts w:eastAsia="宋体"/>
          <w:sz w:val="22"/>
          <w:szCs w:val="22"/>
          <w:lang w:eastAsia="zh-CN"/>
        </w:rPr>
        <w:t>Identication</w:t>
      </w:r>
      <w:proofErr w:type="spellEnd"/>
      <w:r>
        <w:rPr>
          <w:rFonts w:eastAsia="宋体"/>
          <w:sz w:val="22"/>
          <w:szCs w:val="22"/>
          <w:lang w:eastAsia="zh-CN"/>
        </w:rPr>
        <w:t xml:space="preserve"> of semantic categories: a sparse representation approach, S. Zhang, M. Yu, M. Lee and J. Xin, </w:t>
      </w:r>
      <w:proofErr w:type="spellStart"/>
      <w:r>
        <w:rPr>
          <w:rFonts w:eastAsia="宋体"/>
          <w:sz w:val="22"/>
          <w:szCs w:val="22"/>
          <w:lang w:eastAsia="zh-CN"/>
        </w:rPr>
        <w:t>CogSci</w:t>
      </w:r>
      <w:proofErr w:type="spellEnd"/>
      <w:r>
        <w:rPr>
          <w:rFonts w:eastAsia="宋体"/>
          <w:sz w:val="22"/>
          <w:szCs w:val="22"/>
          <w:lang w:eastAsia="zh-CN"/>
        </w:rPr>
        <w:t xml:space="preserve"> 2011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[04] </w:t>
      </w:r>
      <w:r>
        <w:rPr>
          <w:rFonts w:eastAsia="宋体"/>
          <w:sz w:val="22"/>
          <w:szCs w:val="22"/>
          <w:lang w:eastAsia="zh-CN"/>
        </w:rPr>
        <w:t>Convexity and fast speech extrac</w:t>
      </w:r>
      <w:r>
        <w:rPr>
          <w:rFonts w:eastAsia="宋体"/>
          <w:sz w:val="22"/>
          <w:szCs w:val="22"/>
          <w:lang w:eastAsia="zh-CN"/>
        </w:rPr>
        <w:t>tion by split Bregman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 xml:space="preserve">method, M. Yu, W. Ma, J. Xin and S. </w:t>
      </w:r>
      <w:proofErr w:type="spellStart"/>
      <w:r>
        <w:rPr>
          <w:rFonts w:eastAsia="宋体"/>
          <w:sz w:val="22"/>
          <w:szCs w:val="22"/>
          <w:lang w:eastAsia="zh-CN"/>
        </w:rPr>
        <w:t>Osher</w:t>
      </w:r>
      <w:proofErr w:type="spellEnd"/>
      <w:r>
        <w:rPr>
          <w:rFonts w:eastAsia="宋体"/>
          <w:sz w:val="22"/>
          <w:szCs w:val="22"/>
          <w:lang w:eastAsia="zh-CN"/>
        </w:rPr>
        <w:t xml:space="preserve">, pp. 398 - 401, </w:t>
      </w:r>
      <w:proofErr w:type="spellStart"/>
      <w:r>
        <w:rPr>
          <w:rFonts w:eastAsia="宋体"/>
          <w:sz w:val="22"/>
          <w:szCs w:val="22"/>
          <w:lang w:eastAsia="zh-CN"/>
        </w:rPr>
        <w:t>Interspeech</w:t>
      </w:r>
      <w:proofErr w:type="spellEnd"/>
      <w:r>
        <w:rPr>
          <w:rFonts w:eastAsia="宋体"/>
          <w:sz w:val="22"/>
          <w:szCs w:val="22"/>
          <w:lang w:eastAsia="zh-CN"/>
        </w:rPr>
        <w:t xml:space="preserve"> 2010.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[03]</w:t>
      </w:r>
      <w:r>
        <w:rPr>
          <w:rFonts w:eastAsia="宋体"/>
          <w:sz w:val="22"/>
          <w:szCs w:val="22"/>
          <w:lang w:eastAsia="zh-CN"/>
        </w:rPr>
        <w:t xml:space="preserve"> Reducing musical noise in blind source separation by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 xml:space="preserve">time-domain sparse </w:t>
      </w:r>
      <w:proofErr w:type="spellStart"/>
      <w:r>
        <w:rPr>
          <w:rFonts w:eastAsia="宋体"/>
          <w:sz w:val="22"/>
          <w:szCs w:val="22"/>
          <w:lang w:eastAsia="zh-CN"/>
        </w:rPr>
        <w:t>lters</w:t>
      </w:r>
      <w:proofErr w:type="spellEnd"/>
      <w:r>
        <w:rPr>
          <w:rFonts w:eastAsia="宋体"/>
          <w:sz w:val="22"/>
          <w:szCs w:val="22"/>
          <w:lang w:eastAsia="zh-CN"/>
        </w:rPr>
        <w:t xml:space="preserve"> and split Bregman method, M. Yu, W. Ma, J. Xin and S. </w:t>
      </w:r>
      <w:proofErr w:type="spellStart"/>
      <w:r>
        <w:rPr>
          <w:rFonts w:eastAsia="宋体"/>
          <w:sz w:val="22"/>
          <w:szCs w:val="22"/>
          <w:lang w:eastAsia="zh-CN"/>
        </w:rPr>
        <w:t>Osher</w:t>
      </w:r>
      <w:proofErr w:type="spellEnd"/>
      <w:r>
        <w:rPr>
          <w:rFonts w:eastAsia="宋体"/>
          <w:sz w:val="22"/>
          <w:szCs w:val="22"/>
          <w:lang w:eastAsia="zh-CN"/>
        </w:rPr>
        <w:t>, pp. 402 - 405,</w:t>
      </w:r>
      <w:r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>
        <w:rPr>
          <w:rFonts w:eastAsia="宋体"/>
          <w:sz w:val="22"/>
          <w:szCs w:val="22"/>
          <w:lang w:eastAsia="zh-CN"/>
        </w:rPr>
        <w:t>Interspeech</w:t>
      </w:r>
      <w:proofErr w:type="spellEnd"/>
      <w:r>
        <w:rPr>
          <w:rFonts w:eastAsia="宋体"/>
          <w:sz w:val="22"/>
          <w:szCs w:val="22"/>
          <w:lang w:eastAsia="zh-CN"/>
        </w:rPr>
        <w:t xml:space="preserve"> 2010.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[02]</w:t>
      </w:r>
      <w:r>
        <w:rPr>
          <w:rFonts w:eastAsia="宋体"/>
          <w:sz w:val="22"/>
          <w:szCs w:val="22"/>
          <w:lang w:eastAsia="zh-CN"/>
        </w:rPr>
        <w:t xml:space="preserve"> A nonlocally weighted soft-constrained natural gradient algorithm and blind separation of strong reverberant speech mixtures, M. Yu, J. Xin, Y. Qi, H. Yang and F-G Zeng, pp. 346-350,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43rd Asilomar Conference on Signals, Systems, and</w:t>
      </w:r>
      <w:r>
        <w:rPr>
          <w:rFonts w:eastAsia="宋体"/>
          <w:sz w:val="22"/>
          <w:szCs w:val="22"/>
          <w:lang w:eastAsia="zh-CN"/>
        </w:rPr>
        <w:t xml:space="preserve"> Computers 2009.</w:t>
      </w:r>
    </w:p>
    <w:p w:rsidR="00974F34" w:rsidRDefault="003D131A">
      <w:pPr>
        <w:numPr>
          <w:ilvl w:val="0"/>
          <w:numId w:val="1"/>
        </w:numPr>
        <w:ind w:left="1080" w:hanging="36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[01]</w:t>
      </w:r>
      <w:r>
        <w:rPr>
          <w:rFonts w:eastAsia="宋体"/>
          <w:sz w:val="22"/>
          <w:szCs w:val="22"/>
          <w:lang w:eastAsia="zh-CN"/>
        </w:rPr>
        <w:t xml:space="preserve"> A nonlocally weighted soft-constrained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natural gradient algorithm for blind separation of reverberation speech, J. Xin, M. Yu, Y. Qi, H. Yang and F-G Zeng, pp. 81 - 84, WASPAA</w:t>
      </w:r>
      <w:r>
        <w:rPr>
          <w:rFonts w:eastAsia="宋体" w:hint="eastAsia"/>
          <w:sz w:val="22"/>
          <w:szCs w:val="22"/>
          <w:lang w:eastAsia="zh-CN"/>
        </w:rPr>
        <w:t xml:space="preserve">, </w:t>
      </w:r>
      <w:r>
        <w:rPr>
          <w:rFonts w:eastAsia="宋体"/>
          <w:sz w:val="22"/>
          <w:szCs w:val="22"/>
          <w:lang w:eastAsia="zh-CN"/>
        </w:rPr>
        <w:t>2009.</w:t>
      </w:r>
    </w:p>
    <w:sectPr w:rsidR="00974F34">
      <w:footerReference w:type="default" r:id="rId25"/>
      <w:pgSz w:w="11909" w:h="16834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31A" w:rsidRDefault="003D131A">
      <w:r>
        <w:separator/>
      </w:r>
    </w:p>
  </w:endnote>
  <w:endnote w:type="continuationSeparator" w:id="0">
    <w:p w:rsidR="003D131A" w:rsidRDefault="003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atemala">
    <w:altName w:val="Georgia"/>
    <w:charset w:val="00"/>
    <w:family w:val="decorative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34" w:rsidRDefault="003D131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31A" w:rsidRDefault="003D131A">
      <w:r>
        <w:separator/>
      </w:r>
    </w:p>
  </w:footnote>
  <w:footnote w:type="continuationSeparator" w:id="0">
    <w:p w:rsidR="003D131A" w:rsidRDefault="003D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0E5A5"/>
    <w:multiLevelType w:val="singleLevel"/>
    <w:tmpl w:val="5D90E5A5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0733"/>
    <w:rsid w:val="000C2A56"/>
    <w:rsid w:val="000D4984"/>
    <w:rsid w:val="001001BD"/>
    <w:rsid w:val="001127FE"/>
    <w:rsid w:val="00172A27"/>
    <w:rsid w:val="001B23A6"/>
    <w:rsid w:val="001C283C"/>
    <w:rsid w:val="00220486"/>
    <w:rsid w:val="00221437"/>
    <w:rsid w:val="00236037"/>
    <w:rsid w:val="00351BF6"/>
    <w:rsid w:val="003D131A"/>
    <w:rsid w:val="003F0B6B"/>
    <w:rsid w:val="00493087"/>
    <w:rsid w:val="004D505C"/>
    <w:rsid w:val="004E7E18"/>
    <w:rsid w:val="005C5A7E"/>
    <w:rsid w:val="005E1C3B"/>
    <w:rsid w:val="00707E92"/>
    <w:rsid w:val="00730576"/>
    <w:rsid w:val="007405C4"/>
    <w:rsid w:val="007A32DE"/>
    <w:rsid w:val="00910734"/>
    <w:rsid w:val="00974F34"/>
    <w:rsid w:val="00990309"/>
    <w:rsid w:val="009C1844"/>
    <w:rsid w:val="00A33F63"/>
    <w:rsid w:val="00A812CC"/>
    <w:rsid w:val="00AF2760"/>
    <w:rsid w:val="00AF3482"/>
    <w:rsid w:val="00B52BE1"/>
    <w:rsid w:val="00BB6811"/>
    <w:rsid w:val="00C11CB9"/>
    <w:rsid w:val="00D53F38"/>
    <w:rsid w:val="00F75BCF"/>
    <w:rsid w:val="03356BDF"/>
    <w:rsid w:val="1BCE6F39"/>
    <w:rsid w:val="1F930B0F"/>
    <w:rsid w:val="1FEA5E5E"/>
    <w:rsid w:val="20142531"/>
    <w:rsid w:val="232055E7"/>
    <w:rsid w:val="23FC6D70"/>
    <w:rsid w:val="32B34357"/>
    <w:rsid w:val="3742796D"/>
    <w:rsid w:val="3DA67E47"/>
    <w:rsid w:val="423838EB"/>
    <w:rsid w:val="45E21B24"/>
    <w:rsid w:val="4C576309"/>
    <w:rsid w:val="53CD74E9"/>
    <w:rsid w:val="53D57996"/>
    <w:rsid w:val="59B03E9C"/>
    <w:rsid w:val="5E4E4D16"/>
    <w:rsid w:val="5E696319"/>
    <w:rsid w:val="626502C1"/>
    <w:rsid w:val="705B239D"/>
    <w:rsid w:val="7322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836B"/>
  <w15:docId w15:val="{AC30CDB2-DEFF-42D8-BC66-3DB6C10D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Batang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Guatemala" w:hAnsi="Guatemal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ind w:left="1800" w:hanging="1080"/>
    </w:pPr>
    <w:rPr>
      <w:rFonts w:ascii="Guatemala" w:hAnsi="Guatemala"/>
      <w:b/>
      <w:bCs/>
      <w:sz w:val="20"/>
      <w:szCs w:val="22"/>
    </w:rPr>
  </w:style>
  <w:style w:type="paragraph" w:styleId="BodyTextIndent2">
    <w:name w:val="Body Text Indent 2"/>
    <w:basedOn w:val="Normal"/>
    <w:link w:val="BodyTextIndent2Char"/>
    <w:qFormat/>
    <w:pPr>
      <w:ind w:left="1800" w:hanging="1080"/>
    </w:pPr>
    <w:rPr>
      <w:b/>
      <w:bCs/>
      <w:sz w:val="20"/>
      <w:szCs w:val="22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lang w:eastAsia="zh-CN"/>
    </w:rPr>
  </w:style>
  <w:style w:type="paragraph" w:styleId="Title">
    <w:name w:val="Title"/>
    <w:basedOn w:val="Normal"/>
    <w:link w:val="TitleChar"/>
    <w:qFormat/>
    <w:pPr>
      <w:overflowPunct w:val="0"/>
      <w:autoSpaceDE w:val="0"/>
      <w:autoSpaceDN w:val="0"/>
      <w:adjustRightInd w:val="0"/>
      <w:jc w:val="center"/>
    </w:pPr>
    <w:rPr>
      <w:b/>
      <w:bCs/>
      <w:kern w:val="2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qFormat/>
    <w:rPr>
      <w:rFonts w:ascii="Guatemala" w:eastAsia="Batang" w:hAnsi="Guatemala" w:cs="Times New Roman"/>
      <w:b/>
      <w:sz w:val="20"/>
      <w:szCs w:val="24"/>
      <w:lang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Batang" w:hAnsi="Times New Roman" w:cs="Times New Roman"/>
      <w:b/>
      <w:bCs/>
      <w:kern w:val="28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Batang" w:hAnsi="Times New Roman" w:cs="Times New Roman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imes New Roman" w:eastAsia="Batang" w:hAnsi="Times New Roman" w:cs="Times New Roman"/>
      <w:b/>
      <w:bCs/>
      <w:sz w:val="20"/>
      <w:lang w:eastAsia="en-US"/>
    </w:rPr>
  </w:style>
  <w:style w:type="paragraph" w:styleId="ListParagraph">
    <w:name w:val="List Paragraph"/>
    <w:basedOn w:val="Normal"/>
    <w:uiPriority w:val="99"/>
    <w:rsid w:val="00910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javascript:void(0)" TargetMode="External"/><Relationship Id="rId13" Type="http://schemas.openxmlformats.org/officeDocument/2006/relationships/hyperlink" Target="https://scholar.google.com/javascript:void(0)" TargetMode="External"/><Relationship Id="rId18" Type="http://schemas.openxmlformats.org/officeDocument/2006/relationships/hyperlink" Target="https://ieeexplore.ieee.org/stamp/stamp.jsp?arnumber=868274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stamp/stamp.jsp?arnumber=8682470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arxiv.org/abs/1904.0379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rxiv.org/pdf/1905.07497.pdf" TargetMode="External"/><Relationship Id="rId20" Type="http://schemas.openxmlformats.org/officeDocument/2006/relationships/hyperlink" Target="https://ieeexplore.ieee.org/stamp/stamp.jsp?arnumber=86826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www.isca-speech.org/archive/Interspeech_2018/pdfs/16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04.03760" TargetMode="External"/><Relationship Id="rId23" Type="http://schemas.openxmlformats.org/officeDocument/2006/relationships/hyperlink" Target="https://www.isca-speech.org/archive/Interspeech_2018/pdfs/1668.pdf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s://ieeexplore.ieee.org/stamp/stamp.jsp?arnumber=8682576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arxiv.org/pdf/1905.06286" TargetMode="External"/><Relationship Id="rId22" Type="http://schemas.openxmlformats.org/officeDocument/2006/relationships/hyperlink" Target="https://arxiv.org/pdf/1807.08974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T138921</cp:lastModifiedBy>
  <cp:revision>12</cp:revision>
  <dcterms:created xsi:type="dcterms:W3CDTF">2014-05-07T07:08:00Z</dcterms:created>
  <dcterms:modified xsi:type="dcterms:W3CDTF">2020-08-24T21:09:00Z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