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EF9A5" w14:textId="77777777" w:rsidR="005B73AA" w:rsidRDefault="005B73AA" w:rsidP="005B05FE">
      <w:pPr>
        <w:rPr>
          <w:b/>
          <w:sz w:val="32"/>
          <w:szCs w:val="32"/>
        </w:rPr>
      </w:pPr>
    </w:p>
    <w:p w14:paraId="1E2BFD05" w14:textId="77777777" w:rsidR="005B73AA" w:rsidRDefault="005B73AA" w:rsidP="00CE532C">
      <w:pPr>
        <w:jc w:val="center"/>
        <w:rPr>
          <w:b/>
          <w:sz w:val="32"/>
          <w:szCs w:val="32"/>
        </w:rPr>
      </w:pPr>
    </w:p>
    <w:p w14:paraId="584B8A0F" w14:textId="48B51321" w:rsidR="00CE532C" w:rsidRDefault="00CE532C" w:rsidP="00CE532C">
      <w:pPr>
        <w:jc w:val="center"/>
        <w:rPr>
          <w:b/>
          <w:sz w:val="32"/>
          <w:szCs w:val="32"/>
        </w:rPr>
      </w:pPr>
      <w:r w:rsidRPr="00CE532C">
        <w:rPr>
          <w:b/>
          <w:sz w:val="32"/>
          <w:szCs w:val="32"/>
        </w:rPr>
        <w:t xml:space="preserve">UNIT TESTING: </w:t>
      </w:r>
      <w:r w:rsidR="00057786">
        <w:rPr>
          <w:b/>
          <w:sz w:val="32"/>
          <w:szCs w:val="32"/>
        </w:rPr>
        <w:t>EMAIL ALERTS</w:t>
      </w:r>
    </w:p>
    <w:p w14:paraId="69CD43FC" w14:textId="77777777" w:rsidR="005B05FE" w:rsidRDefault="005B05FE" w:rsidP="00CE532C">
      <w:pPr>
        <w:jc w:val="center"/>
        <w:rPr>
          <w:b/>
          <w:sz w:val="32"/>
          <w:szCs w:val="32"/>
        </w:rPr>
      </w:pPr>
    </w:p>
    <w:p w14:paraId="64FC4E18" w14:textId="77777777" w:rsidR="00CE532C" w:rsidRDefault="00CE532C" w:rsidP="00CE532C">
      <w:pPr>
        <w:jc w:val="center"/>
        <w:rPr>
          <w:b/>
          <w:sz w:val="32"/>
          <w:szCs w:val="32"/>
        </w:rPr>
      </w:pPr>
    </w:p>
    <w:p w14:paraId="3E4CD718" w14:textId="27DB9675" w:rsidR="00CE532C" w:rsidRDefault="00515951" w:rsidP="00515951">
      <w:pPr>
        <w:rPr>
          <w:b/>
          <w:sz w:val="32"/>
          <w:szCs w:val="32"/>
          <w:u w:val="single"/>
        </w:rPr>
      </w:pPr>
      <w:r w:rsidRPr="00515951">
        <w:rPr>
          <w:b/>
          <w:sz w:val="32"/>
          <w:szCs w:val="32"/>
          <w:u w:val="single"/>
        </w:rPr>
        <w:t>Description of how to Run test cases:</w:t>
      </w:r>
    </w:p>
    <w:p w14:paraId="2E27D09C" w14:textId="77777777" w:rsidR="00515951" w:rsidRDefault="00515951" w:rsidP="00515951">
      <w:pPr>
        <w:rPr>
          <w:b/>
          <w:sz w:val="32"/>
          <w:szCs w:val="32"/>
          <w:u w:val="single"/>
        </w:rPr>
      </w:pPr>
    </w:p>
    <w:p w14:paraId="5DB4D4E6" w14:textId="77777777" w:rsidR="00F80A97" w:rsidRDefault="00F80A97" w:rsidP="00515951">
      <w:pPr>
        <w:rPr>
          <w:b/>
          <w:sz w:val="32"/>
          <w:szCs w:val="32"/>
          <w:u w:val="single"/>
        </w:rPr>
      </w:pPr>
    </w:p>
    <w:p w14:paraId="7D58607B" w14:textId="427A4239" w:rsidR="00F80A97" w:rsidRPr="00F80A97" w:rsidRDefault="00F80A97" w:rsidP="00515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1:</w:t>
      </w:r>
    </w:p>
    <w:p w14:paraId="65C36B43" w14:textId="701845AE" w:rsidR="00FB4412" w:rsidRDefault="00941C81" w:rsidP="006728FB">
      <w:pPr>
        <w:ind w:firstLine="720"/>
        <w:rPr>
          <w:b/>
          <w:sz w:val="32"/>
          <w:szCs w:val="32"/>
          <w:u w:val="single"/>
        </w:rPr>
      </w:pPr>
      <w:r>
        <w:rPr>
          <w:sz w:val="32"/>
          <w:szCs w:val="32"/>
        </w:rPr>
        <w:t>All these files are included in the “UnitAlertScripts” folder.</w:t>
      </w:r>
      <w:r>
        <w:rPr>
          <w:sz w:val="32"/>
          <w:szCs w:val="32"/>
        </w:rPr>
        <w:t xml:space="preserve"> </w:t>
      </w:r>
      <w:r w:rsidR="00765835">
        <w:rPr>
          <w:sz w:val="32"/>
          <w:szCs w:val="32"/>
        </w:rPr>
        <w:t>To run the “mail.php” unit test, first one has to reconfigure their computer to act as a mail server using a local host. After replace the appropriate send and receive emails as specified in “mail.php” to test.</w:t>
      </w:r>
      <w:r w:rsidR="0048560B">
        <w:rPr>
          <w:sz w:val="32"/>
          <w:szCs w:val="32"/>
        </w:rPr>
        <w:t xml:space="preserve"> Replace “SEND TO” with email you want to send to. Replace “HOST EMAIL” with your sender email. For this project you can you use a gmail account and gmail as an output mail server. </w:t>
      </w:r>
    </w:p>
    <w:p w14:paraId="14F6C7FA" w14:textId="77777777" w:rsidR="00FB4412" w:rsidRDefault="00FB4412" w:rsidP="00515951">
      <w:pPr>
        <w:rPr>
          <w:b/>
          <w:sz w:val="32"/>
          <w:szCs w:val="32"/>
          <w:u w:val="single"/>
        </w:rPr>
      </w:pPr>
    </w:p>
    <w:p w14:paraId="5A62851B" w14:textId="715A5D12" w:rsidR="00FB4412" w:rsidRPr="00F80A97" w:rsidRDefault="00FB4412" w:rsidP="00515951">
      <w:pPr>
        <w:rPr>
          <w:b/>
          <w:sz w:val="32"/>
          <w:szCs w:val="32"/>
        </w:rPr>
      </w:pPr>
      <w:r w:rsidRPr="00F80A97">
        <w:rPr>
          <w:b/>
          <w:sz w:val="32"/>
          <w:szCs w:val="32"/>
        </w:rPr>
        <w:t>Unit Test 2 &amp; 3</w:t>
      </w:r>
      <w:r w:rsidR="00F80A97">
        <w:rPr>
          <w:b/>
          <w:sz w:val="32"/>
          <w:szCs w:val="32"/>
        </w:rPr>
        <w:t>:</w:t>
      </w:r>
    </w:p>
    <w:p w14:paraId="32B17B11" w14:textId="77777777" w:rsidR="00F80A97" w:rsidRDefault="00BC4FAD" w:rsidP="00E242A0">
      <w:pPr>
        <w:ind w:firstLine="720"/>
        <w:rPr>
          <w:sz w:val="32"/>
          <w:szCs w:val="32"/>
        </w:rPr>
      </w:pPr>
      <w:r>
        <w:rPr>
          <w:sz w:val="32"/>
          <w:szCs w:val="32"/>
        </w:rPr>
        <w:t>To test</w:t>
      </w:r>
      <w:r w:rsidR="00E242A0">
        <w:rPr>
          <w:sz w:val="32"/>
          <w:szCs w:val="32"/>
        </w:rPr>
        <w:t xml:space="preserve"> “stockAPI.php” and “cryptoAPI.php” simply run these scripts and sample API data will be pulled. </w:t>
      </w:r>
    </w:p>
    <w:p w14:paraId="70B64D68" w14:textId="77777777" w:rsidR="00467CE9" w:rsidRDefault="00467CE9" w:rsidP="00467CE9">
      <w:pPr>
        <w:rPr>
          <w:sz w:val="32"/>
          <w:szCs w:val="32"/>
        </w:rPr>
      </w:pPr>
    </w:p>
    <w:p w14:paraId="1CC471D7" w14:textId="77777777" w:rsidR="00467CE9" w:rsidRDefault="00467CE9" w:rsidP="00467CE9">
      <w:pPr>
        <w:rPr>
          <w:sz w:val="32"/>
          <w:szCs w:val="32"/>
        </w:rPr>
      </w:pPr>
    </w:p>
    <w:p w14:paraId="374FFDAD" w14:textId="12C3B502" w:rsidR="00467CE9" w:rsidRPr="00467CE9" w:rsidRDefault="00467CE9" w:rsidP="00467CE9">
      <w:pPr>
        <w:rPr>
          <w:b/>
          <w:sz w:val="32"/>
          <w:szCs w:val="32"/>
        </w:rPr>
      </w:pPr>
      <w:r w:rsidRPr="00467CE9">
        <w:rPr>
          <w:b/>
          <w:sz w:val="32"/>
          <w:szCs w:val="32"/>
        </w:rPr>
        <w:t>Unit Test 4 &amp; 5:</w:t>
      </w:r>
    </w:p>
    <w:p w14:paraId="20C91845" w14:textId="77777777" w:rsidR="00F80A97" w:rsidRDefault="00F80A97" w:rsidP="00E242A0">
      <w:pPr>
        <w:ind w:firstLine="720"/>
        <w:rPr>
          <w:sz w:val="32"/>
          <w:szCs w:val="32"/>
        </w:rPr>
      </w:pPr>
    </w:p>
    <w:p w14:paraId="3FE1308B" w14:textId="4D3DD71E" w:rsidR="007335B0" w:rsidRPr="00E242A0" w:rsidRDefault="00E242A0" w:rsidP="00E242A0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Input the email_data.sql code to test further use cases into a database to simulate tables. </w:t>
      </w:r>
      <w:r w:rsidR="00BC4FAD">
        <w:rPr>
          <w:sz w:val="32"/>
          <w:szCs w:val="32"/>
        </w:rPr>
        <w:t xml:space="preserve">The “connect.php” connects to the appropriate database. </w:t>
      </w:r>
      <w:r w:rsidR="00467CE9">
        <w:rPr>
          <w:sz w:val="32"/>
          <w:szCs w:val="32"/>
        </w:rPr>
        <w:t xml:space="preserve">Modify connect to fit in with one’s database and its associated username and password. </w:t>
      </w:r>
      <w:r>
        <w:rPr>
          <w:sz w:val="32"/>
          <w:szCs w:val="32"/>
        </w:rPr>
        <w:t xml:space="preserve">Then run the “setStock.php”, “setCrypto.php” scripts and follow the scripts outputs as specified by the user to test those unit tests. All these files are included in the </w:t>
      </w:r>
      <w:r w:rsidR="00EF5D3F">
        <w:rPr>
          <w:sz w:val="32"/>
          <w:szCs w:val="32"/>
        </w:rPr>
        <w:t>“UnitAlertScripts”</w:t>
      </w:r>
      <w:r>
        <w:rPr>
          <w:sz w:val="32"/>
          <w:szCs w:val="32"/>
        </w:rPr>
        <w:t xml:space="preserve"> folder. </w:t>
      </w:r>
      <w:r w:rsidR="00F44659">
        <w:rPr>
          <w:sz w:val="32"/>
          <w:szCs w:val="32"/>
        </w:rPr>
        <w:t>Also, name the database “email” and the table “crypto” which stores both stock and crypto values for alerts.</w:t>
      </w:r>
      <w:r w:rsidR="00721829">
        <w:rPr>
          <w:sz w:val="32"/>
          <w:szCs w:val="32"/>
        </w:rPr>
        <w:t xml:space="preserve"> </w:t>
      </w:r>
    </w:p>
    <w:p w14:paraId="16A80538" w14:textId="77777777" w:rsidR="00065658" w:rsidRDefault="00065658" w:rsidP="00515951">
      <w:pPr>
        <w:rPr>
          <w:sz w:val="32"/>
          <w:szCs w:val="32"/>
        </w:rPr>
      </w:pPr>
    </w:p>
    <w:p w14:paraId="46DCF5C8" w14:textId="77777777" w:rsidR="00065658" w:rsidRDefault="00065658" w:rsidP="00515951">
      <w:pPr>
        <w:rPr>
          <w:sz w:val="32"/>
          <w:szCs w:val="32"/>
        </w:rPr>
      </w:pPr>
    </w:p>
    <w:p w14:paraId="3AFCED00" w14:textId="77777777" w:rsidR="00467CE9" w:rsidRDefault="00467CE9" w:rsidP="00515951">
      <w:pPr>
        <w:rPr>
          <w:sz w:val="32"/>
          <w:szCs w:val="32"/>
        </w:rPr>
      </w:pPr>
    </w:p>
    <w:p w14:paraId="141CFEAE" w14:textId="77777777" w:rsidR="00467CE9" w:rsidRDefault="00467CE9" w:rsidP="00515951">
      <w:pPr>
        <w:rPr>
          <w:sz w:val="32"/>
          <w:szCs w:val="32"/>
        </w:rPr>
      </w:pPr>
    </w:p>
    <w:p w14:paraId="25CDDB97" w14:textId="77777777" w:rsidR="00065658" w:rsidRPr="00515951" w:rsidRDefault="00065658" w:rsidP="00515951">
      <w:pPr>
        <w:rPr>
          <w:sz w:val="32"/>
          <w:szCs w:val="32"/>
        </w:rPr>
      </w:pPr>
    </w:p>
    <w:p w14:paraId="24E48E89" w14:textId="0E549D73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1:</w:t>
      </w:r>
      <w:r w:rsidR="00615530">
        <w:rPr>
          <w:b/>
          <w:sz w:val="32"/>
          <w:szCs w:val="32"/>
        </w:rPr>
        <w:t xml:space="preserve"> </w:t>
      </w:r>
      <w:r w:rsidR="00057786">
        <w:rPr>
          <w:b/>
          <w:sz w:val="32"/>
          <w:szCs w:val="32"/>
        </w:rPr>
        <w:t>SEND EMAIL</w:t>
      </w:r>
    </w:p>
    <w:p w14:paraId="6F3CD6F0" w14:textId="77777777" w:rsidR="00CE532C" w:rsidRDefault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3F1A6DB3" w14:textId="77777777" w:rsidTr="007565EA">
        <w:tc>
          <w:tcPr>
            <w:tcW w:w="2281" w:type="dxa"/>
          </w:tcPr>
          <w:p w14:paraId="0C0EA5BC" w14:textId="77777777" w:rsidR="00CE532C" w:rsidRPr="00CE532C" w:rsidRDefault="00CE532C" w:rsidP="00CE532C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28F8CA2E" w14:textId="77777777" w:rsidR="00CE532C" w:rsidRPr="00CE532C" w:rsidRDefault="00CE532C" w:rsidP="00CE532C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6B7118F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CD83FF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E808E94" w14:textId="77777777" w:rsidTr="007565EA">
        <w:tc>
          <w:tcPr>
            <w:tcW w:w="2281" w:type="dxa"/>
          </w:tcPr>
          <w:p w14:paraId="73EF41D1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3CBCEE4E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370EF815" w14:textId="33A38523" w:rsidR="00CE532C" w:rsidRDefault="00057786" w:rsidP="00615530">
            <w:r>
              <w:t>A user will run the mail unit test script and an email will be sent.</w:t>
            </w:r>
          </w:p>
        </w:tc>
        <w:tc>
          <w:tcPr>
            <w:tcW w:w="717" w:type="dxa"/>
          </w:tcPr>
          <w:p w14:paraId="54501DFC" w14:textId="4E761943" w:rsidR="00CE532C" w:rsidRPr="00615530" w:rsidRDefault="00615530" w:rsidP="00615530">
            <w:pPr>
              <w:jc w:val="center"/>
              <w:rPr>
                <w:b/>
                <w:sz w:val="32"/>
                <w:szCs w:val="32"/>
              </w:rPr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09B3D04" w14:textId="77777777" w:rsidR="00CE532C" w:rsidRDefault="00CE532C" w:rsidP="007565EA"/>
        </w:tc>
      </w:tr>
      <w:tr w:rsidR="00CE532C" w14:paraId="0721B6AD" w14:textId="77777777" w:rsidTr="007565EA">
        <w:tc>
          <w:tcPr>
            <w:tcW w:w="2281" w:type="dxa"/>
          </w:tcPr>
          <w:p w14:paraId="24EAB296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5AD1F0D8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43116BD4" w14:textId="46BE4E6D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0E628A4C" w14:textId="77777777" w:rsidR="00CE532C" w:rsidRDefault="00CE532C" w:rsidP="007565EA"/>
        </w:tc>
        <w:tc>
          <w:tcPr>
            <w:tcW w:w="638" w:type="dxa"/>
          </w:tcPr>
          <w:p w14:paraId="756036C2" w14:textId="77777777" w:rsidR="00CE532C" w:rsidRDefault="00CE532C" w:rsidP="007565EA"/>
        </w:tc>
      </w:tr>
    </w:tbl>
    <w:p w14:paraId="3369CA9D" w14:textId="77777777" w:rsidR="00CE532C" w:rsidRDefault="00CE532C"/>
    <w:p w14:paraId="2E0F63DD" w14:textId="77777777" w:rsidR="00EE3379" w:rsidRDefault="00EE3379"/>
    <w:p w14:paraId="1F76E2D7" w14:textId="77777777" w:rsidR="00EE3379" w:rsidRDefault="00EE3379"/>
    <w:p w14:paraId="2EE90582" w14:textId="77777777" w:rsidR="00EE3379" w:rsidRDefault="00EE3379"/>
    <w:p w14:paraId="3C8516EE" w14:textId="77777777" w:rsidR="00EE3379" w:rsidRDefault="00EE3379"/>
    <w:p w14:paraId="58CD85F8" w14:textId="77777777" w:rsidR="00EE3379" w:rsidRDefault="00EE3379"/>
    <w:p w14:paraId="7C8EB29D" w14:textId="77777777" w:rsidR="00CE532C" w:rsidRDefault="00CE532C"/>
    <w:p w14:paraId="0967191D" w14:textId="77777777" w:rsidR="00CE532C" w:rsidRDefault="00CE532C"/>
    <w:p w14:paraId="533B2C8D" w14:textId="20DED27E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2:</w:t>
      </w:r>
      <w:r w:rsidR="00615530">
        <w:rPr>
          <w:b/>
          <w:sz w:val="32"/>
          <w:szCs w:val="32"/>
        </w:rPr>
        <w:t xml:space="preserve"> </w:t>
      </w:r>
      <w:r w:rsidR="00057786">
        <w:rPr>
          <w:b/>
          <w:sz w:val="32"/>
          <w:szCs w:val="32"/>
        </w:rPr>
        <w:t>STOCK API</w:t>
      </w:r>
    </w:p>
    <w:p w14:paraId="2028EDD9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6C792931" w14:textId="77777777" w:rsidTr="007565EA">
        <w:tc>
          <w:tcPr>
            <w:tcW w:w="2281" w:type="dxa"/>
          </w:tcPr>
          <w:p w14:paraId="5D396264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7D8077E2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448405F9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17E5F874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7FF3BB21" w14:textId="77777777" w:rsidTr="007565EA">
        <w:tc>
          <w:tcPr>
            <w:tcW w:w="2281" w:type="dxa"/>
          </w:tcPr>
          <w:p w14:paraId="7F2E3FB2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C4E9C75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ED4F3AB" w14:textId="6126052B" w:rsidR="00CE532C" w:rsidRDefault="00057786" w:rsidP="007565EA">
            <w:r>
              <w:t>A user will run this script hardwired with the googl stock ticker and the stock price and PE ratio will be returned. This is a unit test for stock API.</w:t>
            </w:r>
          </w:p>
        </w:tc>
        <w:tc>
          <w:tcPr>
            <w:tcW w:w="717" w:type="dxa"/>
          </w:tcPr>
          <w:p w14:paraId="2A94C5AF" w14:textId="4DFA6263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287086E5" w14:textId="77777777" w:rsidR="00CE532C" w:rsidRDefault="00CE532C" w:rsidP="007565EA"/>
        </w:tc>
      </w:tr>
      <w:tr w:rsidR="00CE532C" w14:paraId="1D6DF3A4" w14:textId="77777777" w:rsidTr="007565EA">
        <w:tc>
          <w:tcPr>
            <w:tcW w:w="2281" w:type="dxa"/>
          </w:tcPr>
          <w:p w14:paraId="445EED2E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08BDD1DC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52897B8" w14:textId="2BADD482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315173E4" w14:textId="77777777" w:rsidR="00CE532C" w:rsidRDefault="00CE532C" w:rsidP="007565EA"/>
        </w:tc>
        <w:tc>
          <w:tcPr>
            <w:tcW w:w="638" w:type="dxa"/>
          </w:tcPr>
          <w:p w14:paraId="1CD7CA05" w14:textId="77777777" w:rsidR="00CE532C" w:rsidRDefault="00CE532C" w:rsidP="007565EA"/>
        </w:tc>
      </w:tr>
    </w:tbl>
    <w:p w14:paraId="1E289B8B" w14:textId="77777777" w:rsidR="00CE532C" w:rsidRDefault="00CE532C" w:rsidP="00CE532C">
      <w:pPr>
        <w:rPr>
          <w:b/>
          <w:sz w:val="32"/>
          <w:szCs w:val="32"/>
        </w:rPr>
      </w:pPr>
    </w:p>
    <w:p w14:paraId="73145A7A" w14:textId="77777777" w:rsidR="00CC1991" w:rsidRDefault="00CC1991" w:rsidP="00CE532C">
      <w:pPr>
        <w:rPr>
          <w:b/>
          <w:sz w:val="32"/>
          <w:szCs w:val="32"/>
        </w:rPr>
      </w:pPr>
    </w:p>
    <w:p w14:paraId="4080E030" w14:textId="6257A654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3:</w:t>
      </w:r>
      <w:r w:rsidR="00615530">
        <w:rPr>
          <w:b/>
          <w:sz w:val="32"/>
          <w:szCs w:val="32"/>
        </w:rPr>
        <w:t xml:space="preserve"> </w:t>
      </w:r>
      <w:r w:rsidR="00057786">
        <w:rPr>
          <w:b/>
          <w:sz w:val="32"/>
          <w:szCs w:val="32"/>
        </w:rPr>
        <w:t>Crypto API</w:t>
      </w:r>
    </w:p>
    <w:p w14:paraId="2B255660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53977ED6" w14:textId="77777777" w:rsidTr="007565EA">
        <w:tc>
          <w:tcPr>
            <w:tcW w:w="2281" w:type="dxa"/>
          </w:tcPr>
          <w:p w14:paraId="526F588C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14A4CB21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1111636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631FBCB6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5B561A4C" w14:textId="77777777" w:rsidTr="007565EA">
        <w:tc>
          <w:tcPr>
            <w:tcW w:w="2281" w:type="dxa"/>
          </w:tcPr>
          <w:p w14:paraId="75E9C715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24876DB0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7A87B28E" w14:textId="62218E11" w:rsidR="00CE532C" w:rsidRDefault="00057786" w:rsidP="00057786">
            <w:r>
              <w:t>A user will run this script hardwired with the BTC crypto ticker and the crypto price will be returned. This is a unit test for stock API.</w:t>
            </w:r>
          </w:p>
        </w:tc>
        <w:tc>
          <w:tcPr>
            <w:tcW w:w="717" w:type="dxa"/>
          </w:tcPr>
          <w:p w14:paraId="42D9E593" w14:textId="199D4755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3C491923" w14:textId="77777777" w:rsidR="00CE532C" w:rsidRDefault="00CE532C" w:rsidP="007565EA"/>
        </w:tc>
      </w:tr>
      <w:tr w:rsidR="00CE532C" w14:paraId="5F31F37E" w14:textId="77777777" w:rsidTr="007565EA">
        <w:tc>
          <w:tcPr>
            <w:tcW w:w="2281" w:type="dxa"/>
          </w:tcPr>
          <w:p w14:paraId="113BB37F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3A61D977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6E08B43" w14:textId="782E84E9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7F4B6BCB" w14:textId="77777777" w:rsidR="00CE532C" w:rsidRDefault="00CE532C" w:rsidP="007565EA"/>
        </w:tc>
        <w:tc>
          <w:tcPr>
            <w:tcW w:w="638" w:type="dxa"/>
          </w:tcPr>
          <w:p w14:paraId="0B733E84" w14:textId="77777777" w:rsidR="00CE532C" w:rsidRDefault="00CE532C" w:rsidP="007565EA"/>
        </w:tc>
      </w:tr>
    </w:tbl>
    <w:p w14:paraId="13EA7AA5" w14:textId="77777777" w:rsidR="00CC1991" w:rsidRDefault="00CC1991" w:rsidP="00CE532C">
      <w:pPr>
        <w:rPr>
          <w:b/>
          <w:sz w:val="32"/>
          <w:szCs w:val="32"/>
        </w:rPr>
      </w:pPr>
    </w:p>
    <w:p w14:paraId="496D5E9E" w14:textId="77777777" w:rsidR="0037603D" w:rsidRDefault="0037603D" w:rsidP="00CE532C">
      <w:pPr>
        <w:rPr>
          <w:b/>
          <w:sz w:val="32"/>
          <w:szCs w:val="32"/>
        </w:rPr>
      </w:pPr>
    </w:p>
    <w:p w14:paraId="337CED09" w14:textId="530C0143" w:rsidR="00CE532C" w:rsidRPr="00CE532C" w:rsidRDefault="00CE532C" w:rsidP="00CE532C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Unit Test 4:</w:t>
      </w:r>
      <w:r w:rsidR="003E70BD">
        <w:rPr>
          <w:b/>
          <w:sz w:val="32"/>
          <w:szCs w:val="32"/>
        </w:rPr>
        <w:t xml:space="preserve"> Set Stock Buy/Sell</w:t>
      </w:r>
    </w:p>
    <w:p w14:paraId="5A9E40DE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6CE9C6F5" w14:textId="77777777" w:rsidTr="007565EA">
        <w:tc>
          <w:tcPr>
            <w:tcW w:w="2281" w:type="dxa"/>
          </w:tcPr>
          <w:p w14:paraId="042B733F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11F0EF43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631799BB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1B718436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2385D92E" w14:textId="77777777" w:rsidTr="007565EA">
        <w:tc>
          <w:tcPr>
            <w:tcW w:w="2281" w:type="dxa"/>
          </w:tcPr>
          <w:p w14:paraId="5F829FCF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3139BD50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0F207C3C" w14:textId="2EC4F8D7" w:rsidR="00CE532C" w:rsidRDefault="003E70BD" w:rsidP="00E20346">
            <w:r>
              <w:t>Select buy or sell and select what stock tickers and prices one wants to set alerts for. Press “Set” and these stocks shall appear in the crypto “email” database.</w:t>
            </w:r>
          </w:p>
        </w:tc>
        <w:tc>
          <w:tcPr>
            <w:tcW w:w="717" w:type="dxa"/>
          </w:tcPr>
          <w:p w14:paraId="6C4AB8ED" w14:textId="41C659C7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09A53F9B" w14:textId="77777777" w:rsidR="00CE532C" w:rsidRDefault="00CE532C" w:rsidP="007565EA"/>
        </w:tc>
      </w:tr>
      <w:tr w:rsidR="00CE532C" w14:paraId="5B08CD2C" w14:textId="77777777" w:rsidTr="007565EA">
        <w:tc>
          <w:tcPr>
            <w:tcW w:w="2281" w:type="dxa"/>
          </w:tcPr>
          <w:p w14:paraId="60E97235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76CF3371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05F56E3D" w14:textId="3ADAD51D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3392DB20" w14:textId="77777777" w:rsidR="00CE532C" w:rsidRDefault="00CE532C" w:rsidP="007565EA"/>
        </w:tc>
        <w:tc>
          <w:tcPr>
            <w:tcW w:w="638" w:type="dxa"/>
          </w:tcPr>
          <w:p w14:paraId="23ED209C" w14:textId="77777777" w:rsidR="00CE532C" w:rsidRDefault="00CE532C" w:rsidP="007565EA"/>
        </w:tc>
      </w:tr>
    </w:tbl>
    <w:p w14:paraId="7BB3FC47" w14:textId="77777777" w:rsidR="00CE532C" w:rsidRDefault="00CE532C" w:rsidP="00CE532C">
      <w:pPr>
        <w:rPr>
          <w:b/>
          <w:sz w:val="32"/>
          <w:szCs w:val="32"/>
        </w:rPr>
      </w:pPr>
    </w:p>
    <w:p w14:paraId="31AA7341" w14:textId="77777777" w:rsidR="00CC1991" w:rsidRDefault="00CC1991" w:rsidP="00CE532C">
      <w:pPr>
        <w:rPr>
          <w:b/>
          <w:sz w:val="32"/>
          <w:szCs w:val="32"/>
        </w:rPr>
      </w:pPr>
    </w:p>
    <w:p w14:paraId="42E23431" w14:textId="27581F8B" w:rsidR="00CE532C" w:rsidRPr="00CE532C" w:rsidRDefault="00CE532C" w:rsidP="00CE5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Unit Test 5:</w:t>
      </w:r>
      <w:r w:rsidR="00615530">
        <w:rPr>
          <w:b/>
          <w:sz w:val="32"/>
          <w:szCs w:val="32"/>
        </w:rPr>
        <w:t xml:space="preserve"> </w:t>
      </w:r>
      <w:r w:rsidR="003E70BD">
        <w:rPr>
          <w:b/>
          <w:sz w:val="32"/>
          <w:szCs w:val="32"/>
        </w:rPr>
        <w:t>Set Crypto Buy/Sell</w:t>
      </w:r>
    </w:p>
    <w:p w14:paraId="7AF91423" w14:textId="77777777" w:rsidR="00CE532C" w:rsidRDefault="00CE532C" w:rsidP="00CE53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5714"/>
        <w:gridCol w:w="717"/>
        <w:gridCol w:w="638"/>
      </w:tblGrid>
      <w:tr w:rsidR="00CE532C" w14:paraId="59ECD41C" w14:textId="77777777" w:rsidTr="007565EA">
        <w:tc>
          <w:tcPr>
            <w:tcW w:w="2281" w:type="dxa"/>
          </w:tcPr>
          <w:p w14:paraId="408688D6" w14:textId="77777777" w:rsidR="00CE532C" w:rsidRPr="00CE532C" w:rsidRDefault="00CE532C" w:rsidP="007565EA">
            <w:pPr>
              <w:jc w:val="center"/>
              <w:rPr>
                <w:b/>
              </w:rPr>
            </w:pPr>
          </w:p>
        </w:tc>
        <w:tc>
          <w:tcPr>
            <w:tcW w:w="5714" w:type="dxa"/>
          </w:tcPr>
          <w:p w14:paraId="043C58FB" w14:textId="77777777" w:rsidR="00CE532C" w:rsidRPr="00CE532C" w:rsidRDefault="00CE532C" w:rsidP="007565EA">
            <w:pPr>
              <w:jc w:val="center"/>
              <w:rPr>
                <w:b/>
              </w:rPr>
            </w:pPr>
            <w:r w:rsidRPr="00CE532C">
              <w:rPr>
                <w:b/>
              </w:rPr>
              <w:t>Results</w:t>
            </w:r>
          </w:p>
        </w:tc>
        <w:tc>
          <w:tcPr>
            <w:tcW w:w="717" w:type="dxa"/>
          </w:tcPr>
          <w:p w14:paraId="1A2E437E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PASS</w:t>
            </w:r>
          </w:p>
        </w:tc>
        <w:tc>
          <w:tcPr>
            <w:tcW w:w="638" w:type="dxa"/>
          </w:tcPr>
          <w:p w14:paraId="7BDFF5FD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FAIL</w:t>
            </w:r>
          </w:p>
        </w:tc>
      </w:tr>
      <w:tr w:rsidR="00CE532C" w14:paraId="21C4BF11" w14:textId="77777777" w:rsidTr="007565EA">
        <w:tc>
          <w:tcPr>
            <w:tcW w:w="2281" w:type="dxa"/>
          </w:tcPr>
          <w:p w14:paraId="6D9210E8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Expected </w:t>
            </w:r>
          </w:p>
          <w:p w14:paraId="179F9336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5FDF4D11" w14:textId="1270BE1B" w:rsidR="00CE532C" w:rsidRDefault="003E70BD" w:rsidP="003E70BD">
            <w:r>
              <w:t>Select buy or sell and select what crypto tickers and prices one wants to set alerts for. Press “Set” and these cryptos shall appear in the crypto “email” database.</w:t>
            </w:r>
          </w:p>
        </w:tc>
        <w:tc>
          <w:tcPr>
            <w:tcW w:w="717" w:type="dxa"/>
          </w:tcPr>
          <w:p w14:paraId="149C65D6" w14:textId="716EEF39" w:rsidR="00CE532C" w:rsidRDefault="00615530" w:rsidP="00615530">
            <w:pPr>
              <w:jc w:val="center"/>
            </w:pPr>
            <w:r w:rsidRPr="00615530">
              <w:rPr>
                <w:b/>
                <w:sz w:val="32"/>
                <w:szCs w:val="32"/>
              </w:rPr>
              <w:t>X</w:t>
            </w:r>
          </w:p>
        </w:tc>
        <w:tc>
          <w:tcPr>
            <w:tcW w:w="638" w:type="dxa"/>
          </w:tcPr>
          <w:p w14:paraId="4EFB825B" w14:textId="77777777" w:rsidR="00CE532C" w:rsidRDefault="00CE532C" w:rsidP="007565EA"/>
        </w:tc>
      </w:tr>
      <w:tr w:rsidR="00CE532C" w14:paraId="703DFF6E" w14:textId="77777777" w:rsidTr="007565EA">
        <w:tc>
          <w:tcPr>
            <w:tcW w:w="2281" w:type="dxa"/>
          </w:tcPr>
          <w:p w14:paraId="13E2B922" w14:textId="77777777" w:rsid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 xml:space="preserve">Actual </w:t>
            </w:r>
          </w:p>
          <w:p w14:paraId="7BE50B8A" w14:textId="77777777" w:rsidR="00CE532C" w:rsidRPr="00CE532C" w:rsidRDefault="00CE532C" w:rsidP="007565EA">
            <w:pPr>
              <w:rPr>
                <w:b/>
              </w:rPr>
            </w:pPr>
            <w:r w:rsidRPr="00CE532C">
              <w:rPr>
                <w:b/>
              </w:rPr>
              <w:t>Result</w:t>
            </w:r>
          </w:p>
        </w:tc>
        <w:tc>
          <w:tcPr>
            <w:tcW w:w="5714" w:type="dxa"/>
          </w:tcPr>
          <w:p w14:paraId="1CF8A432" w14:textId="42CFD994" w:rsidR="00CE532C" w:rsidRDefault="00615530" w:rsidP="007565EA">
            <w:r>
              <w:t>Same as expected.</w:t>
            </w:r>
          </w:p>
        </w:tc>
        <w:tc>
          <w:tcPr>
            <w:tcW w:w="717" w:type="dxa"/>
          </w:tcPr>
          <w:p w14:paraId="09BFDDC5" w14:textId="77777777" w:rsidR="00CE532C" w:rsidRDefault="00CE532C" w:rsidP="007565EA"/>
        </w:tc>
        <w:tc>
          <w:tcPr>
            <w:tcW w:w="638" w:type="dxa"/>
          </w:tcPr>
          <w:p w14:paraId="20AB8C9C" w14:textId="77777777" w:rsidR="00CE532C" w:rsidRDefault="00CE532C" w:rsidP="007565EA"/>
        </w:tc>
      </w:tr>
    </w:tbl>
    <w:p w14:paraId="418EE019" w14:textId="77777777" w:rsidR="003E70BD" w:rsidRDefault="003E70BD" w:rsidP="00CE532C">
      <w:pPr>
        <w:rPr>
          <w:b/>
          <w:sz w:val="32"/>
          <w:szCs w:val="32"/>
        </w:rPr>
      </w:pPr>
    </w:p>
    <w:p w14:paraId="71021FC5" w14:textId="77777777" w:rsidR="00CE532C" w:rsidRDefault="00CE532C" w:rsidP="00CE532C">
      <w:pPr>
        <w:rPr>
          <w:b/>
          <w:sz w:val="32"/>
          <w:szCs w:val="32"/>
        </w:rPr>
      </w:pPr>
    </w:p>
    <w:p w14:paraId="53B1E4F3" w14:textId="77777777" w:rsidR="00CC1991" w:rsidRDefault="00CC1991" w:rsidP="00CE532C">
      <w:pPr>
        <w:rPr>
          <w:b/>
          <w:sz w:val="32"/>
          <w:szCs w:val="32"/>
        </w:rPr>
      </w:pPr>
    </w:p>
    <w:p w14:paraId="5F6B8192" w14:textId="4376D9D0" w:rsidR="00CE532C" w:rsidRDefault="00CE532C" w:rsidP="003E70BD"/>
    <w:sectPr w:rsidR="00CE532C" w:rsidSect="00835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2C"/>
    <w:rsid w:val="00057786"/>
    <w:rsid w:val="00065658"/>
    <w:rsid w:val="00130486"/>
    <w:rsid w:val="00282753"/>
    <w:rsid w:val="002B7BCA"/>
    <w:rsid w:val="00366EBC"/>
    <w:rsid w:val="0037603D"/>
    <w:rsid w:val="003E70BD"/>
    <w:rsid w:val="003F6FC9"/>
    <w:rsid w:val="00467CE9"/>
    <w:rsid w:val="00472057"/>
    <w:rsid w:val="0048560B"/>
    <w:rsid w:val="00515951"/>
    <w:rsid w:val="00517139"/>
    <w:rsid w:val="00543294"/>
    <w:rsid w:val="00583434"/>
    <w:rsid w:val="005B05FE"/>
    <w:rsid w:val="005B73AA"/>
    <w:rsid w:val="005F6900"/>
    <w:rsid w:val="00615530"/>
    <w:rsid w:val="006728FB"/>
    <w:rsid w:val="00691117"/>
    <w:rsid w:val="006F29E3"/>
    <w:rsid w:val="007217F2"/>
    <w:rsid w:val="00721829"/>
    <w:rsid w:val="007335B0"/>
    <w:rsid w:val="00765835"/>
    <w:rsid w:val="007A1617"/>
    <w:rsid w:val="00804E67"/>
    <w:rsid w:val="00835F3A"/>
    <w:rsid w:val="008539E1"/>
    <w:rsid w:val="00941C81"/>
    <w:rsid w:val="009C3A4A"/>
    <w:rsid w:val="00AB7442"/>
    <w:rsid w:val="00B2478F"/>
    <w:rsid w:val="00B439ED"/>
    <w:rsid w:val="00BC4FAD"/>
    <w:rsid w:val="00CA157D"/>
    <w:rsid w:val="00CC1991"/>
    <w:rsid w:val="00CE532C"/>
    <w:rsid w:val="00CF1234"/>
    <w:rsid w:val="00E1431D"/>
    <w:rsid w:val="00E20346"/>
    <w:rsid w:val="00E242A0"/>
    <w:rsid w:val="00E3583F"/>
    <w:rsid w:val="00E952CA"/>
    <w:rsid w:val="00EE3379"/>
    <w:rsid w:val="00EF5D3F"/>
    <w:rsid w:val="00F35E24"/>
    <w:rsid w:val="00F44659"/>
    <w:rsid w:val="00F80A97"/>
    <w:rsid w:val="00FB3656"/>
    <w:rsid w:val="00FB4412"/>
    <w:rsid w:val="00FD6DAE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5A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3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367</Words>
  <Characters>2095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2018-05-04T21:40:00Z</dcterms:created>
  <dcterms:modified xsi:type="dcterms:W3CDTF">2018-05-05T10:43:00Z</dcterms:modified>
</cp:coreProperties>
</file>