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sz w:val="56"/>
          <w:szCs w:val="56"/>
        </w:rPr>
        <w:t xml:space="preserve">Global Flood Myths</w:t>
      </w:r>
    </w:p>
    <w:p>
      <w:pPr>
        <w:spacing w:before="200"/>
        <w:jc w:val="center"/>
      </w:pPr>
      <w:r>
        <w:rPr>
          <w:rFonts w:ascii="Arial" w:cs="Arial" w:eastAsia="Arial" w:hAnsi="Arial"/>
          <w:b/>
          <w:bCs/>
          <w:sz w:val="56"/>
          <w:szCs w:val="56"/>
        </w:rPr>
        <w:t xml:space="preserve">The Universal Memory</w:t>
      </w:r>
    </w:p>
    <w:p>
      <w:pPr>
        <w:spacing w:before="800"/>
        <w:jc w:val="center"/>
      </w:pPr>
      <w:r>
        <w:rPr>
          <w:rFonts w:ascii="Arial" w:cs="Arial" w:eastAsia="Arial" w:hAnsi="Arial"/>
          <w:i/>
          <w:iCs/>
          <w:color w:val="666666"/>
          <w:sz w:val="28"/>
          <w:szCs w:val="28"/>
        </w:rPr>
        <w:t xml:space="preserve">The Exodus Protocol Research Series</w:t>
      </w:r>
    </w:p>
    <w:p>
      <w:pPr>
        <w:spacing w:before="200"/>
        <w:jc w:val="center"/>
      </w:pPr>
      <w:r>
        <w:rPr>
          <w:rFonts w:ascii="Arial" w:cs="Arial" w:eastAsia="Arial" w:hAnsi="Arial"/>
          <w:color w:val="999999"/>
          <w:sz w:val="24"/>
          <w:szCs w:val="24"/>
        </w:rPr>
        <w:t xml:space="preserve">Research Paper 5 of 8</w:t>
      </w:r>
    </w:p>
    <w:p>
      <w:pPr>
        <w:spacing w:before="2000"/>
        <w:jc w:val="center"/>
      </w:pPr>
      <w:r>
        <w:rPr>
          <w:rFonts w:ascii="Arial" w:cs="Arial" w:eastAsia="Arial" w:hAnsi="Arial"/>
          <w:i/>
          <w:iCs/>
          <w:sz w:val="20"/>
          <w:szCs w:val="20"/>
        </w:rPr>
        <w:t xml:space="preserve">Prepared for: Hard Science Fiction Novel Series</w:t>
      </w:r>
    </w:p>
    <w:p>
      <w:pPr>
        <w:jc w:val="center"/>
      </w:pPr>
      <w:r>
        <w:rPr>
          <w:rFonts w:ascii="Arial" w:cs="Arial" w:eastAsia="Arial" w:hAnsi="Arial"/>
          <w:i/>
          <w:iCs/>
          <w:sz w:val="20"/>
          <w:szCs w:val="20"/>
        </w:rPr>
        <w:t xml:space="preserve">April 2026</w:t>
      </w:r>
    </w:p>
    <w:p>
      <w:r>
        <w:br w:type="page"/>
      </w:r>
    </w:p>
    <w:p>
      <w:pPr>
        <w:pStyle w:val="Heading1"/>
        <w:spacing w:after="200" w:before="360"/>
      </w:pPr>
      <w:r>
        <w:rPr>
          <w:rFonts w:ascii="Arial" w:cs="Arial" w:eastAsia="Arial" w:hAnsi="Arial"/>
          <w:b/>
          <w:bCs/>
          <w:sz w:val="32"/>
          <w:szCs w:val="32"/>
        </w:rPr>
        <w:t xml:space="preserve">Contents</w:t>
      </w:r>
    </w:p>
    <w:p>
      <w:pPr>
        <w:spacing w:after="100" w:line="240"/>
      </w:pPr>
      <w:r>
        <w:rPr>
          <w:rFonts w:ascii="Arial" w:cs="Arial" w:eastAsia="Arial" w:hAnsi="Arial"/>
          <w:sz w:val="24"/>
          <w:szCs w:val="24"/>
        </w:rPr>
        <w:t xml:space="preserve">• Introduction: The Universality Problem</w:t>
      </w:r>
    </w:p>
    <w:p>
      <w:pPr>
        <w:spacing w:after="100" w:line="240"/>
      </w:pPr>
      <w:r>
        <w:rPr>
          <w:rFonts w:ascii="Arial" w:cs="Arial" w:eastAsia="Arial" w:hAnsi="Arial"/>
          <w:sz w:val="24"/>
          <w:szCs w:val="24"/>
        </w:rPr>
        <w:t xml:space="preserve">• Mesopotamian Flood Narratives</w:t>
      </w:r>
    </w:p>
    <w:p>
      <w:pPr>
        <w:spacing w:after="100" w:line="240"/>
      </w:pPr>
      <w:r>
        <w:rPr>
          <w:rFonts w:ascii="Arial" w:cs="Arial" w:eastAsia="Arial" w:hAnsi="Arial"/>
          <w:sz w:val="24"/>
          <w:szCs w:val="24"/>
        </w:rPr>
        <w:t xml:space="preserve">• The Genesis Flood Account</w:t>
      </w:r>
    </w:p>
    <w:p>
      <w:pPr>
        <w:spacing w:after="100" w:line="240"/>
      </w:pPr>
      <w:r>
        <w:rPr>
          <w:rFonts w:ascii="Arial" w:cs="Arial" w:eastAsia="Arial" w:hAnsi="Arial"/>
          <w:sz w:val="24"/>
          <w:szCs w:val="24"/>
        </w:rPr>
        <w:t xml:space="preserve">• Greek Flood Myths</w:t>
      </w:r>
    </w:p>
    <w:p>
      <w:pPr>
        <w:spacing w:after="100" w:line="240"/>
      </w:pPr>
      <w:r>
        <w:rPr>
          <w:rFonts w:ascii="Arial" w:cs="Arial" w:eastAsia="Arial" w:hAnsi="Arial"/>
          <w:sz w:val="24"/>
          <w:szCs w:val="24"/>
        </w:rPr>
        <w:t xml:space="preserve">• Hindu Flood Narrative</w:t>
      </w:r>
    </w:p>
    <w:p>
      <w:pPr>
        <w:spacing w:after="100" w:line="240"/>
      </w:pPr>
      <w:r>
        <w:rPr>
          <w:rFonts w:ascii="Arial" w:cs="Arial" w:eastAsia="Arial" w:hAnsi="Arial"/>
          <w:sz w:val="24"/>
          <w:szCs w:val="24"/>
        </w:rPr>
        <w:t xml:space="preserve">• Chinese Flood Mythology</w:t>
      </w:r>
    </w:p>
    <w:p>
      <w:pPr>
        <w:spacing w:after="100" w:line="240"/>
      </w:pPr>
      <w:r>
        <w:rPr>
          <w:rFonts w:ascii="Arial" w:cs="Arial" w:eastAsia="Arial" w:hAnsi="Arial"/>
          <w:sz w:val="24"/>
          <w:szCs w:val="24"/>
        </w:rPr>
        <w:t xml:space="preserve">• Mesoamerican Flood Stories</w:t>
      </w:r>
    </w:p>
    <w:p>
      <w:pPr>
        <w:spacing w:after="100" w:line="240"/>
      </w:pPr>
      <w:r>
        <w:rPr>
          <w:rFonts w:ascii="Arial" w:cs="Arial" w:eastAsia="Arial" w:hAnsi="Arial"/>
          <w:sz w:val="24"/>
          <w:szCs w:val="24"/>
        </w:rPr>
        <w:t xml:space="preserve">• Aboriginal Australian Flood Traditions</w:t>
      </w:r>
    </w:p>
    <w:p>
      <w:pPr>
        <w:spacing w:after="100" w:line="240"/>
      </w:pPr>
      <w:r>
        <w:rPr>
          <w:rFonts w:ascii="Arial" w:cs="Arial" w:eastAsia="Arial" w:hAnsi="Arial"/>
          <w:sz w:val="24"/>
          <w:szCs w:val="24"/>
        </w:rPr>
        <w:t xml:space="preserve">• Native American Flood Myths</w:t>
      </w:r>
    </w:p>
    <w:p>
      <w:pPr>
        <w:spacing w:after="100" w:line="240"/>
      </w:pPr>
      <w:r>
        <w:rPr>
          <w:rFonts w:ascii="Arial" w:cs="Arial" w:eastAsia="Arial" w:hAnsi="Arial"/>
          <w:sz w:val="24"/>
          <w:szCs w:val="24"/>
        </w:rPr>
        <w:t xml:space="preserve">• African Flood Traditions</w:t>
      </w:r>
    </w:p>
    <w:p>
      <w:pPr>
        <w:spacing w:after="100" w:line="240"/>
      </w:pPr>
      <w:r>
        <w:rPr>
          <w:rFonts w:ascii="Arial" w:cs="Arial" w:eastAsia="Arial" w:hAnsi="Arial"/>
          <w:sz w:val="24"/>
          <w:szCs w:val="24"/>
        </w:rPr>
        <w:t xml:space="preserve">• Polynesian and Pacific Island Floods</w:t>
      </w:r>
    </w:p>
    <w:p>
      <w:pPr>
        <w:spacing w:after="100" w:line="240"/>
      </w:pPr>
      <w:r>
        <w:rPr>
          <w:rFonts w:ascii="Arial" w:cs="Arial" w:eastAsia="Arial" w:hAnsi="Arial"/>
          <w:sz w:val="24"/>
          <w:szCs w:val="24"/>
        </w:rPr>
        <w:t xml:space="preserve">• Norse Mythology and Apocalyptic Waters</w:t>
      </w:r>
    </w:p>
    <w:p>
      <w:pPr>
        <w:spacing w:after="100" w:line="240"/>
      </w:pPr>
      <w:r>
        <w:rPr>
          <w:rFonts w:ascii="Arial" w:cs="Arial" w:eastAsia="Arial" w:hAnsi="Arial"/>
          <w:sz w:val="24"/>
          <w:szCs w:val="24"/>
        </w:rPr>
        <w:t xml:space="preserve">• Scientific Explanations for Flood Myths</w:t>
      </w:r>
    </w:p>
    <w:p>
      <w:pPr>
        <w:spacing w:after="100" w:line="240"/>
      </w:pPr>
      <w:r>
        <w:rPr>
          <w:rFonts w:ascii="Arial" w:cs="Arial" w:eastAsia="Arial" w:hAnsi="Arial"/>
          <w:sz w:val="24"/>
          <w:szCs w:val="24"/>
        </w:rPr>
        <w:t xml:space="preserve">• Comparative Analysis: Monogenesis vs. Polygenesis</w:t>
      </w:r>
    </w:p>
    <w:p>
      <w:pPr>
        <w:spacing w:after="100" w:line="240"/>
      </w:pPr>
      <w:r>
        <w:rPr>
          <w:rFonts w:ascii="Arial" w:cs="Arial" w:eastAsia="Arial" w:hAnsi="Arial"/>
          <w:sz w:val="24"/>
          <w:szCs w:val="24"/>
        </w:rPr>
        <w:t xml:space="preserve">• Conclusions: Synthesis for The Exodus Protocol</w:t>
      </w:r>
    </w:p>
    <w:p>
      <w:r>
        <w:br w:type="page"/>
      </w:r>
    </w:p>
    <w:p>
      <w:pPr>
        <w:pStyle w:val="Heading1"/>
        <w:spacing w:after="200" w:before="360"/>
      </w:pPr>
      <w:r>
        <w:rPr>
          <w:rFonts w:ascii="Arial" w:cs="Arial" w:eastAsia="Arial" w:hAnsi="Arial"/>
          <w:b/>
          <w:bCs/>
          <w:sz w:val="32"/>
          <w:szCs w:val="32"/>
        </w:rPr>
        <w:t xml:space="preserve">Introduction: The Universality Problem</w:t>
      </w:r>
    </w:p>
    <w:p>
      <w:pPr>
        <w:spacing w:after="200" w:line="276"/>
      </w:pPr>
      <w:r>
        <w:rPr>
          <w:rFonts w:ascii="Arial" w:cs="Arial" w:eastAsia="Arial" w:hAnsi="Arial"/>
          <w:sz w:val="24"/>
          <w:szCs w:val="24"/>
        </w:rPr>
        <w:t xml:space="preserve">Across every inhabited continent and every major culture known to modern archaeology and anthropology, humanity preserves a memory of a great flood. This is not merely a pattern; it is a phenomenon of such consistency and cross-cultural ubiquity that it demands explanation. From the clay tablets of ancient Mesopotamia to the oral traditions of Aboriginal Australians preserved for more than ten thousand years, from the Vedic hymns of India to the creation cycles of Mesoamerica, the great flood appears with such striking regularity that scholars are forced to confront a fundamental question: What if all these cultures were remembering the same catastrophic event?</w:t>
      </w:r>
    </w:p>
    <w:p>
      <w:pPr>
        <w:spacing w:after="200" w:line="276"/>
      </w:pPr>
      <w:r>
        <w:rPr>
          <w:rFonts w:ascii="Arial" w:cs="Arial" w:eastAsia="Arial" w:hAnsi="Arial"/>
          <w:sz w:val="24"/>
          <w:szCs w:val="24"/>
        </w:rPr>
        <w:t xml:space="preserve">For The Exodus Protocol, this universal pattern is not a theological debate but a historical problem to be solved through rigorous comparative analysis. The novel posits that a genuine global catastrophe damaged the vault network, necessitated a seven-year countdown to renewal, and left indelible imprints upon the collective memory of human civilization. Every culture's flood narrative, from the specific dimensions of arks to the release of birds to test for land, becomes evidence in this case study of memory preservation across vast temporal and geographic distances.</w:t>
      </w:r>
    </w:p>
    <w:p>
      <w:pPr>
        <w:spacing w:after="200" w:line="276"/>
      </w:pPr>
      <w:r>
        <w:rPr>
          <w:rFonts w:ascii="Arial" w:cs="Arial" w:eastAsia="Arial" w:hAnsi="Arial"/>
          <w:sz w:val="24"/>
          <w:szCs w:val="24"/>
        </w:rPr>
        <w:t xml:space="preserve">This research document examines thirteen major flood traditions, their specific textual sources, their unique characteristics, their common elements, and the scientific hypotheses that attempt to explain why humanity remembers what it remembers. The evidence presented here suggests that the universality of flood mythology is not coincidence, drift, or independent cultural invention—but rather, a species-wide echo of genuine catastrophe.</w:t>
      </w:r>
    </w:p>
    <w:p>
      <w:r>
        <w:br w:type="page"/>
      </w:r>
    </w:p>
    <w:p>
      <w:pPr>
        <w:pStyle w:val="Heading1"/>
        <w:spacing w:after="200" w:before="360"/>
      </w:pPr>
      <w:r>
        <w:rPr>
          <w:rFonts w:ascii="Arial" w:cs="Arial" w:eastAsia="Arial" w:hAnsi="Arial"/>
          <w:b/>
          <w:bCs/>
          <w:sz w:val="32"/>
          <w:szCs w:val="32"/>
        </w:rPr>
        <w:t xml:space="preserve">1. Mesopotamian Flood Narratives</w:t>
      </w:r>
    </w:p>
    <w:p>
      <w:pPr>
        <w:pStyle w:val="Heading2"/>
        <w:spacing w:after="160" w:before="280"/>
      </w:pPr>
      <w:r>
        <w:rPr>
          <w:rFonts w:ascii="Arial" w:cs="Arial" w:eastAsia="Arial" w:hAnsi="Arial"/>
          <w:b/>
          <w:bCs/>
          <w:sz w:val="28"/>
          <w:szCs w:val="28"/>
        </w:rPr>
        <w:t xml:space="preserve">The Atrahasis Epic: Overpopulation and Divine Council</w:t>
      </w:r>
    </w:p>
    <w:p>
      <w:pPr>
        <w:spacing w:after="200" w:line="276"/>
      </w:pPr>
      <w:r>
        <w:rPr>
          <w:rFonts w:ascii="Arial" w:cs="Arial" w:eastAsia="Arial" w:hAnsi="Arial"/>
          <w:sz w:val="24"/>
          <w:szCs w:val="24"/>
        </w:rPr>
        <w:t xml:space="preserve">The Atrahasis Epic is among the oldest known flood narratives in written history, preserved on cuneiform tablets dating to the Old Babylonian period (circa 1700 BCE). The narrative framework reveals a cosmological concern: the gods created humans as a labor force, but humanity multiplied so rapidly that they disturbed the sleep of Enlil, the supreme god of the cosmos. The divine council met to determine humanity's fate, with various punishments proposed—plague, famine, drought—before Enlil finally decreed the ultimate destruction: a catastrophic flood.</w:t>
      </w:r>
    </w:p>
    <w:p>
      <w:pPr>
        <w:spacing w:after="200" w:line="276"/>
      </w:pPr>
      <w:r>
        <w:rPr>
          <w:rFonts w:ascii="Arial" w:cs="Arial" w:eastAsia="Arial" w:hAnsi="Arial"/>
          <w:sz w:val="24"/>
          <w:szCs w:val="24"/>
        </w:rPr>
        <w:t xml:space="preserve">However, the god Enki (equivalent to Ea), who was sympathetic to humanity, devised a scheme to preserve life. Through a dream, Enki warned Atrahasis (whose name means "the exceedingly wise") to build a great boat. Atrahasis obeyed, loading the vessel with animals and provisions. When the flood came—described as a catastrophic deluge that shook the heavens and earth—Atrahasis's ship rode the waters, and after the waters receded, he made sacrifices to the gods. This story encodes profound themes: divine punishment, forewarning, the virtuous survivor, the preservation of seed stock (animals), and post-flood ritual reconciliation.</w:t>
      </w:r>
    </w:p>
    <w:p>
      <w:pPr>
        <w:pStyle w:val="Heading2"/>
        <w:spacing w:after="160" w:before="280"/>
      </w:pPr>
      <w:r>
        <w:rPr>
          <w:rFonts w:ascii="Arial" w:cs="Arial" w:eastAsia="Arial" w:hAnsi="Arial"/>
          <w:b/>
          <w:bCs/>
          <w:sz w:val="28"/>
          <w:szCs w:val="28"/>
        </w:rPr>
        <w:t xml:space="preserve">The Epic of Gilgamesh, Tablet XI: Utnapishtim's Account</w:t>
      </w:r>
    </w:p>
    <w:p>
      <w:pPr>
        <w:spacing w:after="200" w:line="276"/>
      </w:pPr>
      <w:r>
        <w:rPr>
          <w:rFonts w:ascii="Arial" w:cs="Arial" w:eastAsia="Arial" w:hAnsi="Arial"/>
          <w:sz w:val="24"/>
          <w:szCs w:val="24"/>
        </w:rPr>
        <w:t xml:space="preserve">The Gilgamesh Epic is the oldest known work of literature, preserved on twelve tablets of cuneiform. Tablet XI contains the flood narrative as told by Utnapishtim, the flood survivor, to Gilgamesh who seeks to learn the secrets of immortality. Utnapishtim explicitly reveals himself as the Atrahasis of the previous tradition, saying: 'Formerly Utnapishtim was a human being, but now he and his wife have become gods like us.'</w:t>
      </w:r>
    </w:p>
    <w:p>
      <w:pPr>
        <w:spacing w:after="200" w:line="276"/>
      </w:pPr>
      <w:r>
        <w:rPr>
          <w:rFonts w:ascii="Arial" w:cs="Arial" w:eastAsia="Arial" w:hAnsi="Arial"/>
          <w:sz w:val="24"/>
          <w:szCs w:val="24"/>
        </w:rPr>
        <w:t xml:space="preserve">The narrative provides remarkable specificity. When Enki warned Utnapishtim through a reed hut, the god revealed the plan: 'Man of Shuruppak, son of Ubara-Tutu: Tear down the house and build a boat! Abandon wealth and seek living things! Spurn possessions and keep alive beings! Make all living things go up into the boat.' Utnapishtim was instructed to build a boat of precise dimensions: 120 cubits long, 120 cubits wide, and 120 cubits tall—a perfect cube of a vessel. He loaded it with all he possessed and with representatives of every animal.</w:t>
      </w:r>
    </w:p>
    <w:p>
      <w:pPr>
        <w:spacing w:after="200" w:line="276"/>
      </w:pPr>
      <w:r>
        <w:rPr>
          <w:rFonts w:ascii="Arial" w:cs="Arial" w:eastAsia="Arial" w:hAnsi="Arial"/>
          <w:sz w:val="24"/>
          <w:szCs w:val="24"/>
        </w:rPr>
        <w:t xml:space="preserve">The flood itself is described in vivid, apocalyptic language: 'The great gods assembled, and Ishtar lifted her gaze... that made the sky dark like... turning day into darkness... The storm-god raged over the land... With a roar like a bull, it shattered the sky.' The flood raged for seven days and seven nights. On the seventh day, the waters began to cease. Utnapishtim released a dove, which found no resting place and returned. He released a swallow, which also returned. Finally, he released a raven, which did not return—indicating dry land.</w:t>
      </w:r>
    </w:p>
    <w:p>
      <w:pPr>
        <w:spacing w:after="200" w:line="276"/>
      </w:pPr>
      <w:r>
        <w:rPr>
          <w:rFonts w:ascii="Arial" w:cs="Arial" w:eastAsia="Arial" w:hAnsi="Arial"/>
          <w:sz w:val="24"/>
          <w:szCs w:val="24"/>
        </w:rPr>
        <w:t xml:space="preserve">When the waters had fully receded, the boat landed on Mount Nisir. Eventually, Utnapishtim disembarked and made an offering on a high mountain. The gods, 'gathering like flies over the sacrifice,' accepted it, and later granted Utnapishtim and his wife eternal life in a distant place. The narrative ends with the tablet explicitly noting: 'Who can assemble the gods in his presence, so that life may be granted?'</w:t>
      </w:r>
    </w:p>
    <w:p>
      <w:pPr>
        <w:pStyle w:val="Heading2"/>
        <w:spacing w:after="160" w:before="280"/>
      </w:pPr>
      <w:r>
        <w:rPr>
          <w:rFonts w:ascii="Arial" w:cs="Arial" w:eastAsia="Arial" w:hAnsi="Arial"/>
          <w:b/>
          <w:bCs/>
          <w:sz w:val="28"/>
          <w:szCs w:val="28"/>
        </w:rPr>
        <w:t xml:space="preserve">The Eridu Genesis: The Sumerian Version with Ziusudra</w:t>
      </w:r>
    </w:p>
    <w:p>
      <w:pPr>
        <w:spacing w:after="200" w:line="276"/>
      </w:pPr>
      <w:r>
        <w:rPr>
          <w:rFonts w:ascii="Arial" w:cs="Arial" w:eastAsia="Arial" w:hAnsi="Arial"/>
          <w:sz w:val="24"/>
          <w:szCs w:val="24"/>
        </w:rPr>
        <w:t xml:space="preserve">The Eridu Genesis, also called the Sumerian Flood Myth, was written on a badly damaged cuneiform tablet discovered in the ruins of Nippur in 1893 and later deciphered in 1912. The tablet dates to approximately 1699–1600 BCE and preserves one of the oldest versions of the flood narrative. This version centers on Ziusudra, the last antediluvian king, whose name means 'long of life' or 'one who saw life extended.'</w:t>
      </w:r>
    </w:p>
    <w:p>
      <w:pPr>
        <w:spacing w:after="200" w:line="276"/>
      </w:pPr>
      <w:r>
        <w:rPr>
          <w:rFonts w:ascii="Arial" w:cs="Arial" w:eastAsia="Arial" w:hAnsi="Arial"/>
          <w:sz w:val="24"/>
          <w:szCs w:val="24"/>
        </w:rPr>
        <w:t xml:space="preserve">In the Eridu Genesis, the gods assembled and decided to send a great storm. The narrative describes: 'A terrible storm rages for seven days and nights. The huge boat had been tossed about on the great waters.' Then, crucially: 'Utu (the Sun god) appears and Ziusudra opens a window, prostrates himself, and sacrifices an ox and a sheep.' The god Enki had warned Ziusudra to build a large boat—though the specific dimensions are lost in the damaged tablet.</w:t>
      </w:r>
    </w:p>
    <w:p>
      <w:pPr>
        <w:spacing w:after="200" w:line="276"/>
      </w:pPr>
      <w:r>
        <w:rPr>
          <w:rFonts w:ascii="Arial" w:cs="Arial" w:eastAsia="Arial" w:hAnsi="Arial"/>
          <w:sz w:val="24"/>
          <w:szCs w:val="24"/>
        </w:rPr>
        <w:t xml:space="preserve">What distinguishes the Eridu version is its emphasis on kingship and civilization. The tablet preserves lists of antediluvian kings with reigns of extraordinary length—one king ruled for 36,000 years. After the flood, this text describes the re-establishment of kingship and the foundation of post-flood cities. This suggests the Sumerian tradition embedded the flood within a cosmic-historical narrative of civilization itself.</w:t>
      </w:r>
    </w:p>
    <w:p>
      <w:pPr>
        <w:pStyle w:val="Heading2"/>
        <w:spacing w:after="160" w:before="280"/>
      </w:pPr>
      <w:r>
        <w:rPr>
          <w:rFonts w:ascii="Arial" w:cs="Arial" w:eastAsia="Arial" w:hAnsi="Arial"/>
          <w:b/>
          <w:bCs/>
          <w:sz w:val="28"/>
          <w:szCs w:val="28"/>
        </w:rPr>
        <w:t xml:space="preserve">Parallels and Differences from the Biblical Account</w:t>
      </w:r>
    </w:p>
    <w:p>
      <w:pPr>
        <w:spacing w:after="200" w:line="276"/>
      </w:pPr>
      <w:r>
        <w:rPr>
          <w:rFonts w:ascii="Arial" w:cs="Arial" w:eastAsia="Arial" w:hAnsi="Arial"/>
          <w:sz w:val="24"/>
          <w:szCs w:val="24"/>
        </w:rPr>
        <w:t xml:space="preserve">The Mesopotamian flood narratives share striking parallels with Genesis but with crucial differences. All three traditions (Atrahasis, Gilgamesh, Eridu) include: a divine decision to flood the earth, forewarning to a righteous man, construction of a boat, loading of animals, a flood lasting days/weeks, testing for dry land with birds, landing on a high place (Mount Nisir in Mesopotamia; Mount Ararat in Genesis), and post-flood sacrifice. However, the Mesopotamian accounts are centrally concerned with divine politics—the conflict between gods—while Genesis centers the narrative on covenant, obedience, and moral order. The Mesopotamian survivor becomes divine; the biblical Noah remains human but righteous. These differences suggest independent theological reinterpretation of a shared catastrophic memory.</w:t>
      </w:r>
    </w:p>
    <w:p>
      <w:r>
        <w:br w:type="page"/>
      </w:r>
    </w:p>
    <w:p>
      <w:pPr>
        <w:pStyle w:val="Heading1"/>
        <w:spacing w:after="200" w:before="360"/>
      </w:pPr>
      <w:r>
        <w:rPr>
          <w:rFonts w:ascii="Arial" w:cs="Arial" w:eastAsia="Arial" w:hAnsi="Arial"/>
          <w:b/>
          <w:bCs/>
          <w:sz w:val="32"/>
          <w:szCs w:val="32"/>
        </w:rPr>
        <w:t xml:space="preserve">2. The Genesis Flood Account</w:t>
      </w:r>
    </w:p>
    <w:p>
      <w:pPr>
        <w:pStyle w:val="Heading2"/>
        <w:spacing w:after="160" w:before="280"/>
      </w:pPr>
      <w:r>
        <w:rPr>
          <w:rFonts w:ascii="Arial" w:cs="Arial" w:eastAsia="Arial" w:hAnsi="Arial"/>
          <w:b/>
          <w:bCs/>
          <w:sz w:val="28"/>
          <w:szCs w:val="28"/>
        </w:rPr>
        <w:t xml:space="preserve">Noah's Ark: Dimensions, Specifications, and Cargo</w:t>
      </w:r>
    </w:p>
    <w:p>
      <w:pPr>
        <w:spacing w:after="200" w:line="276"/>
      </w:pPr>
      <w:r>
        <w:rPr>
          <w:rFonts w:ascii="Arial" w:cs="Arial" w:eastAsia="Arial" w:hAnsi="Arial"/>
          <w:sz w:val="24"/>
          <w:szCs w:val="24"/>
        </w:rPr>
        <w:t xml:space="preserve">Genesis 6:14-16 provides remarkably specific architectural details for Noah's Ark: 'Make for yourself an ark of gopher wood. Make rooms in the ark, and cover it inside and outside with pitch. This is how you are to make it: the length of the ark three hundred cubits, its breadth fifty cubits, and its height thirty cubits. Make a roof for the ark, and finish it to a cubit above; and set the door of the ark in its side; make it with lower, second, and third decks.'</w:t>
      </w:r>
    </w:p>
    <w:p>
      <w:pPr>
        <w:spacing w:after="200" w:line="276"/>
      </w:pPr>
      <w:r>
        <w:rPr>
          <w:rFonts w:ascii="Arial" w:cs="Arial" w:eastAsia="Arial" w:hAnsi="Arial"/>
          <w:sz w:val="24"/>
          <w:szCs w:val="24"/>
        </w:rPr>
        <w:t xml:space="preserve">Converting to modern measurements, this yields a vessel 450 feet long, 75 feet wide, and 45 feet tall—roughly equivalent to a large ocean-going ship of the medieval or early modern period. The specification of three decks suggests careful internal organization. The dimensions differ from Utnapishtim's perfect cube (120 x 120 x 120 cubits), suggesting either independent design traditions or reinterpretation of shared source material.</w:t>
      </w:r>
    </w:p>
    <w:p>
      <w:pPr>
        <w:spacing w:after="200" w:line="276"/>
      </w:pPr>
      <w:r>
        <w:rPr>
          <w:rFonts w:ascii="Arial" w:cs="Arial" w:eastAsia="Arial" w:hAnsi="Arial"/>
          <w:sz w:val="24"/>
          <w:szCs w:val="24"/>
        </w:rPr>
        <w:t xml:space="preserve">Genesis 6:19-20 specifies the cargo: 'And of every living thing of all flesh, you shall bring two of every kind into the ark, to keep them alive with you; they shall be male and female.' However, Genesis 7:2-3 complicates this, stating: 'Take with you seven pairs of all clean animals, the male and his mate; and a pair of the animals that are not clean, the male and his mate.' This discrepancy between 'two of every kind' and 'seven pairs of clean animals' is a key feature that the Documentary Hypothesis explains through textual layering.</w:t>
      </w:r>
    </w:p>
    <w:p>
      <w:pPr>
        <w:pStyle w:val="Heading2"/>
        <w:spacing w:after="160" w:before="280"/>
      </w:pPr>
      <w:r>
        <w:rPr>
          <w:rFonts w:ascii="Arial" w:cs="Arial" w:eastAsia="Arial" w:hAnsi="Arial"/>
          <w:b/>
          <w:bCs/>
          <w:sz w:val="28"/>
          <w:szCs w:val="28"/>
        </w:rPr>
        <w:t xml:space="preserve">The Documentary Hypothesis: J and P Sources</w:t>
      </w:r>
    </w:p>
    <w:p>
      <w:pPr>
        <w:spacing w:after="200" w:line="276"/>
      </w:pPr>
      <w:r>
        <w:rPr>
          <w:rFonts w:ascii="Arial" w:cs="Arial" w:eastAsia="Arial" w:hAnsi="Arial"/>
          <w:sz w:val="24"/>
          <w:szCs w:val="24"/>
        </w:rPr>
        <w:t xml:space="preserve">Biblical scholars have long recognized that Genesis 6-9 contains two interwoven flood narratives from distinct textual sources. The Priestly source (P) is characterized by genealogical precision, exact chronology, and systematic classification. The Yahwist source (J) is characterized by direct divine speech and vivid narrative action.</w:t>
      </w:r>
    </w:p>
    <w:p>
      <w:pPr>
        <w:spacing w:after="200" w:line="276"/>
      </w:pPr>
      <w:r>
        <w:rPr>
          <w:rFonts w:ascii="Arial" w:cs="Arial" w:eastAsia="Arial" w:hAnsi="Arial"/>
          <w:sz w:val="24"/>
          <w:szCs w:val="24"/>
        </w:rPr>
        <w:t xml:space="preserve">The P source emphasizes: precise dates ('in the second month, the seventeenth day'), exact numbers ('150 days the waters prevailed'), two of every kind of animal, all flesh destroyed. The flood mechanics in P involve both rain and the opening of cosmic waters: 'on that day all the fountains of the great deep burst forth, and the windows of the heavens were opened.'</w:t>
      </w:r>
    </w:p>
    <w:p>
      <w:pPr>
        <w:spacing w:after="200" w:line="276"/>
      </w:pPr>
      <w:r>
        <w:rPr>
          <w:rFonts w:ascii="Arial" w:cs="Arial" w:eastAsia="Arial" w:hAnsi="Arial"/>
          <w:sz w:val="24"/>
          <w:szCs w:val="24"/>
        </w:rPr>
        <w:t xml:space="preserve">The J source emphasizes: direct warning from YHWH to Noah, the preparation of the ark, the loading of animals, 'forty days and forty nights' of rain (Genesis 7:12), and the sending of the raven and dove (Genesis 8:6-12). In J, the rainfall is the primary cause of the flood. After disembarking, in J, Noah builds an altar and makes a sacrifice of clean animals 'to the Lord,' and YHWH responds with a covenant: 'I will never again curse the ground because of humankind... and never again will I destroy every living creature as I have done.' This covenant leads to the sign of the rainbow (J tradition).</w:t>
      </w:r>
    </w:p>
    <w:p>
      <w:pPr>
        <w:spacing w:after="200" w:line="276"/>
      </w:pPr>
      <w:r>
        <w:rPr>
          <w:rFonts w:ascii="Arial" w:cs="Arial" w:eastAsia="Arial" w:hAnsi="Arial"/>
          <w:sz w:val="24"/>
          <w:szCs w:val="24"/>
        </w:rPr>
        <w:t xml:space="preserve">The P source, in contrast, focuses on genealogy and divine covenant, describing YHWH establishing a covenant with Noah and 'every living creature' and 'all flesh that is on the earth,' emphasizing the rainbow as the sign of this covenant. The two sources represent distinct theological frameworks: P stresses cosmic order and classification; J stresses direct relationship with YHWH and moral response to divine command.</w:t>
      </w:r>
    </w:p>
    <w:p>
      <w:pPr>
        <w:pStyle w:val="Heading2"/>
        <w:spacing w:after="160" w:before="280"/>
      </w:pPr>
      <w:r>
        <w:rPr>
          <w:rFonts w:ascii="Arial" w:cs="Arial" w:eastAsia="Arial" w:hAnsi="Arial"/>
          <w:b/>
          <w:bCs/>
          <w:sz w:val="28"/>
          <w:szCs w:val="28"/>
        </w:rPr>
        <w:t xml:space="preserve">The Raven and the Dove: Testing for Dry Land</w:t>
      </w:r>
    </w:p>
    <w:p>
      <w:pPr>
        <w:spacing w:after="200" w:line="276"/>
      </w:pPr>
      <w:r>
        <w:rPr>
          <w:rFonts w:ascii="Arial" w:cs="Arial" w:eastAsia="Arial" w:hAnsi="Arial"/>
          <w:sz w:val="24"/>
          <w:szCs w:val="24"/>
        </w:rPr>
        <w:t xml:space="preserve">Genesis 8:6-12 describes Noah's testing protocol: 'At the end of forty days, Noah opened the window of the ark that he had made and sent out a raven; and it went back and forth until the waters were dried up from the earth. Then he sent out a dove from him, to see if the waters had subsided from the face of the ground; but the dove found no place to alight, for there was water on the face of the whole earth. So it returned to him into the ark... He waited another seven days, and again he sent out the dove from the ark; and the dove came back to him in the evening, and there in its beak was a freshly plucked olive leaf; so Noah knew that the waters had subsided from the earth. Then he waited another seven days, and sent out the dove; and it did not return to him any more.'</w:t>
      </w:r>
    </w:p>
    <w:p>
      <w:pPr>
        <w:spacing w:after="200" w:line="276"/>
      </w:pPr>
      <w:r>
        <w:rPr>
          <w:rFonts w:ascii="Arial" w:cs="Arial" w:eastAsia="Arial" w:hAnsi="Arial"/>
          <w:sz w:val="24"/>
          <w:szCs w:val="24"/>
        </w:rPr>
        <w:t xml:space="preserve">This motif of using birds to scout for land is not unique to Genesis. The parallel in Gilgamesh is nearly identical: the dove that finds no perch and returns, and finally a raven that does not return. This identical mechanism across two geographically distant traditions suggests either direct textual borrowing (which many scholars argue) or a shared memory of the actual survival strategy employed—that birds were indeed used to test for habitable land after a flood.</w:t>
      </w:r>
    </w:p>
    <w:p>
      <w:pPr>
        <w:pStyle w:val="Heading2"/>
        <w:spacing w:after="160" w:before="280"/>
      </w:pPr>
      <w:r>
        <w:rPr>
          <w:rFonts w:ascii="Arial" w:cs="Arial" w:eastAsia="Arial" w:hAnsi="Arial"/>
          <w:b/>
          <w:bCs/>
          <w:sz w:val="28"/>
          <w:szCs w:val="28"/>
        </w:rPr>
        <w:t xml:space="preserve">Mount Ararat, the Covenant, and Historical Dating</w:t>
      </w:r>
    </w:p>
    <w:p>
      <w:pPr>
        <w:spacing w:after="200" w:line="276"/>
      </w:pPr>
      <w:r>
        <w:rPr>
          <w:rFonts w:ascii="Arial" w:cs="Arial" w:eastAsia="Arial" w:hAnsi="Arial"/>
          <w:sz w:val="24"/>
          <w:szCs w:val="24"/>
        </w:rPr>
        <w:t xml:space="preserve">Genesis 8:4 states: 'and on the seventeenth day of the seventh month, the ark came to rest on the mountains of Ararat.' Mount Ararat, in modern-day Turkey, is the highest peak in the Anatolian plateau at 5,137 meters (16,854 feet). The specific naming of Ararat suggests either geological knowledge or an actual memory of a landing location. In contrast to Mesopotamian narratives that locate the landing on Mount Nisir, the Genesis tradition points to a distinct geography.</w:t>
      </w:r>
    </w:p>
    <w:p>
      <w:pPr>
        <w:spacing w:after="200" w:line="276"/>
      </w:pPr>
      <w:r>
        <w:rPr>
          <w:rFonts w:ascii="Arial" w:cs="Arial" w:eastAsia="Arial" w:hAnsi="Arial"/>
          <w:sz w:val="24"/>
          <w:szCs w:val="24"/>
        </w:rPr>
        <w:t xml:space="preserve">Genesis 8:20-22 describes the post-flood covenant: 'Then Noah built an altar to YHWH, and took of every clean animal and of every clean bird, and offered burnt offerings on the altar. And when YHWH smelled the pleasing odor, YHWH said in his heart, "I will never again curse the ground because of humankind, for the inclination of the human heart is evil from youth; nor will I ever again destroy every living creature as I have done. As long as the earth endures, seedtime and harvest, cold and heat, summer and winter, day and night, shall not cease."' This covenant, like the rainbow sign that follows, emphasizes divine commitment to preserve creation—a theological reframing of catastrophe into promise.</w:t>
      </w:r>
    </w:p>
    <w:p>
      <w:pPr>
        <w:spacing w:after="200" w:line="276"/>
      </w:pPr>
      <w:r>
        <w:rPr>
          <w:rFonts w:ascii="Arial" w:cs="Arial" w:eastAsia="Arial" w:hAnsi="Arial"/>
          <w:sz w:val="24"/>
          <w:szCs w:val="24"/>
        </w:rPr>
        <w:t xml:space="preserve">Scholarly dating of Genesis is contested, with the P source typically dated to the exilic or post-exilic period (c. 600-400 BCE) and the J source to the 10th-9th centuries BCE. However, many scholars argue the flood narrative incorporates much older Mesopotamian material, suggesting the tradition's roots extend centuries or even millennia earlier.</w:t>
      </w:r>
    </w:p>
    <w:p>
      <w:r>
        <w:br w:type="page"/>
      </w:r>
    </w:p>
    <w:p>
      <w:pPr>
        <w:pStyle w:val="Heading1"/>
        <w:spacing w:after="200" w:before="360"/>
      </w:pPr>
      <w:r>
        <w:rPr>
          <w:rFonts w:ascii="Arial" w:cs="Arial" w:eastAsia="Arial" w:hAnsi="Arial"/>
          <w:b/>
          <w:bCs/>
          <w:sz w:val="32"/>
          <w:szCs w:val="32"/>
        </w:rPr>
        <w:t xml:space="preserve">3. Greek Flood Myths</w:t>
      </w:r>
    </w:p>
    <w:p>
      <w:pPr>
        <w:pStyle w:val="Heading2"/>
        <w:spacing w:after="160" w:before="280"/>
      </w:pPr>
      <w:r>
        <w:rPr>
          <w:rFonts w:ascii="Arial" w:cs="Arial" w:eastAsia="Arial" w:hAnsi="Arial"/>
          <w:b/>
          <w:bCs/>
          <w:sz w:val="28"/>
          <w:szCs w:val="28"/>
        </w:rPr>
        <w:t xml:space="preserve">Deucalion and Pyrrha: The Chest and the Stones</w:t>
      </w:r>
    </w:p>
    <w:p>
      <w:pPr>
        <w:spacing w:after="200" w:line="276"/>
      </w:pPr>
      <w:r>
        <w:rPr>
          <w:rFonts w:ascii="Arial" w:cs="Arial" w:eastAsia="Arial" w:hAnsi="Arial"/>
          <w:sz w:val="24"/>
          <w:szCs w:val="24"/>
        </w:rPr>
        <w:t xml:space="preserve">In Greek mythology, the great flood was sent by Zeus as punishment for human wickedness. Deucalion, described as the most righteous of men and forewarned by his father Prometheus (the titan who defied Zeus to help humanity), built a great chest. When the flood came, Deucalion and his wife Pyrrha floated in this chest for nine days and nine nights until they came to rest on Mount Parnassus.</w:t>
      </w:r>
    </w:p>
    <w:p>
      <w:pPr>
        <w:spacing w:after="200" w:line="276"/>
      </w:pPr>
      <w:r>
        <w:rPr>
          <w:rFonts w:ascii="Arial" w:cs="Arial" w:eastAsia="Arial" w:hAnsi="Arial"/>
          <w:sz w:val="24"/>
          <w:szCs w:val="24"/>
        </w:rPr>
        <w:t xml:space="preserve">The Greek version of post-flood repopulation is unique: after disembarking, Deucalion and Pyrrha consulted the Oracle at Delphi, who instructed them to throw 'the bones of your mother' behind them. Interpreting 'mother' as the earth, they threw stones. The stones transformed: those thrown by Deucalion became men, and those thrown by Pyrrha became women. As one source notes: 'At the bidding of Zeus, he threw stones behind him, and they became men, and the stones Pyrrha threw became women.' This mechanism of repopulation—literal rebirth from the earth—echoes Mesopotamian narratives of human creation but expresses it through a different cosmological metaphor.</w:t>
      </w:r>
    </w:p>
    <w:p>
      <w:pPr>
        <w:pStyle w:val="Heading2"/>
        <w:spacing w:after="160" w:before="280"/>
      </w:pPr>
      <w:r>
        <w:rPr>
          <w:rFonts w:ascii="Arial" w:cs="Arial" w:eastAsia="Arial" w:hAnsi="Arial"/>
          <w:b/>
          <w:bCs/>
          <w:sz w:val="28"/>
          <w:szCs w:val="28"/>
        </w:rPr>
        <w:t xml:space="preserve">The Ogygian Flood: An Earlier Deluge</w:t>
      </w:r>
    </w:p>
    <w:p>
      <w:pPr>
        <w:spacing w:after="200" w:line="276"/>
      </w:pPr>
      <w:r>
        <w:rPr>
          <w:rFonts w:ascii="Arial" w:cs="Arial" w:eastAsia="Arial" w:hAnsi="Arial"/>
          <w:sz w:val="24"/>
          <w:szCs w:val="24"/>
        </w:rPr>
        <w:t xml:space="preserve">Many Greek sources reference an even older flood than that of Deucalion's time—the Ogygian flood, said to have occurred in the time of Ogyges, a mythical king of Attica. Plato references this flood as catastrophic and world-altering. In the Timaeus and Critias dialogues, Plato writes of a flood preceded by 9,000 years of history before the time of Solon, dating this to the 10th millennium BCE. The multiple layering of Greek flood traditions—the Ogygian flood, the Deucalion flood, and the destruction of Atlantis—suggests that Greek culture preserved memories of more than one catastrophic inundation event.</w:t>
      </w:r>
    </w:p>
    <w:p>
      <w:pPr>
        <w:pStyle w:val="Heading2"/>
        <w:spacing w:after="160" w:before="280"/>
      </w:pPr>
      <w:r>
        <w:rPr>
          <w:rFonts w:ascii="Arial" w:cs="Arial" w:eastAsia="Arial" w:hAnsi="Arial"/>
          <w:b/>
          <w:bCs/>
          <w:sz w:val="28"/>
          <w:szCs w:val="28"/>
        </w:rPr>
        <w:t xml:space="preserve">Plato's Atlantis: The Sudden Sinking</w:t>
      </w:r>
    </w:p>
    <w:p>
      <w:pPr>
        <w:spacing w:after="200" w:line="276"/>
      </w:pPr>
      <w:r>
        <w:rPr>
          <w:rFonts w:ascii="Arial" w:cs="Arial" w:eastAsia="Arial" w:hAnsi="Arial"/>
          <w:sz w:val="24"/>
          <w:szCs w:val="24"/>
        </w:rPr>
        <w:t xml:space="preserve">Plato's accounts of Atlantis in the Timaeus and Critias dialogues describe an advanced civilization that existed 9,000 years before his own time (approximately 9600 BCE), located 'in front of the Pillars of Hercules' (the Strait of Gibraltar). Atlantis was a naval and technological power with a complex social structure, advanced architecture, and an imperial ambition. However, 'after a single day and night of misfortune, the island of Atlantis disappeared in the depths of the sea.' Plato emphasizes the totality and suddenness of the catastrophe: 'In a single day and night of misfortune, all your warlike men in a body sank into the earth, and the island of Atlantis too sank beneath the sea and vanished away.'</w:t>
      </w:r>
    </w:p>
    <w:p>
      <w:pPr>
        <w:spacing w:after="200" w:line="276"/>
      </w:pPr>
      <w:r>
        <w:rPr>
          <w:rFonts w:ascii="Arial" w:cs="Arial" w:eastAsia="Arial" w:hAnsi="Arial"/>
          <w:sz w:val="24"/>
          <w:szCs w:val="24"/>
        </w:rPr>
        <w:t xml:space="preserve">Whether Atlantis was Plato's invention or a distorted memory of a real catastrophe (perhaps Minoan civilization or a Mediterranean tsunami event) remains debated. However, the narrative preserves the archetypal elements: advanced civilization, technological capability, sudden destruction by water, and complete submersion.</w:t>
      </w:r>
    </w:p>
    <w:p>
      <w:r>
        <w:br w:type="page"/>
      </w:r>
    </w:p>
    <w:p>
      <w:pPr>
        <w:pStyle w:val="Heading1"/>
        <w:spacing w:after="200" w:before="360"/>
      </w:pPr>
      <w:r>
        <w:rPr>
          <w:rFonts w:ascii="Arial" w:cs="Arial" w:eastAsia="Arial" w:hAnsi="Arial"/>
          <w:b/>
          <w:bCs/>
          <w:sz w:val="32"/>
          <w:szCs w:val="32"/>
        </w:rPr>
        <w:t xml:space="preserve">4. Hindu Flood Narrative</w:t>
      </w:r>
    </w:p>
    <w:p>
      <w:pPr>
        <w:pStyle w:val="Heading2"/>
        <w:spacing w:after="160" w:before="280"/>
      </w:pPr>
      <w:r>
        <w:rPr>
          <w:rFonts w:ascii="Arial" w:cs="Arial" w:eastAsia="Arial" w:hAnsi="Arial"/>
          <w:b/>
          <w:bCs/>
          <w:sz w:val="28"/>
          <w:szCs w:val="28"/>
        </w:rPr>
        <w:t xml:space="preserve">Manu and Matsya: The Fish Avatar</w:t>
      </w:r>
    </w:p>
    <w:p>
      <w:pPr>
        <w:spacing w:after="200" w:line="276"/>
      </w:pPr>
      <w:r>
        <w:rPr>
          <w:rFonts w:ascii="Arial" w:cs="Arial" w:eastAsia="Arial" w:hAnsi="Arial"/>
          <w:sz w:val="24"/>
          <w:szCs w:val="24"/>
        </w:rPr>
        <w:t xml:space="preserve">In Hindu cosmology, Manu is the first man and the progenitor of human civilization. In the Matsya Purana and the Shatapatha Brahmana, Manu encounters a small fish while bathing in a river. The fish, which bears a single horn, reveals itself as Matsya, an avatar (incarnation) of the god Vishnu, and warns Manu of an impending catastrophic flood that will destroy all life.</w:t>
      </w:r>
    </w:p>
    <w:p>
      <w:pPr>
        <w:spacing w:after="200" w:line="276"/>
      </w:pPr>
      <w:r>
        <w:rPr>
          <w:rFonts w:ascii="Arial" w:cs="Arial" w:eastAsia="Arial" w:hAnsi="Arial"/>
          <w:sz w:val="24"/>
          <w:szCs w:val="24"/>
        </w:rPr>
        <w:t xml:space="preserve">Matsya instructs Manu to build a large ship and to gather all species of plants, animals, and seeds, as well as the Saptarishi—the seven great sages of Hindu cosmology. As the waters rise and the earth is submerged, Manu fastens a rope to Matsya's horn, and the great fish pulls the vessel safely through the deluge. The Matsya Purana describes: 'Manu, depicted either as a great king or the only honest man, is bathing in a river when he accidentally catches a very small fish with a single horn growing from its head. In exchange, Matsya promises to save Manu from an impending flood. As the waters rise and flood the earth, Manu's ship floats safely on the waves, and Matsya tells Manu to fasten the rope to his horn, and the gigantic fish pulls the ship to safety.'</w:t>
      </w:r>
    </w:p>
    <w:p>
      <w:pPr>
        <w:pStyle w:val="Heading2"/>
        <w:spacing w:after="160" w:before="280"/>
      </w:pPr>
      <w:r>
        <w:rPr>
          <w:rFonts w:ascii="Arial" w:cs="Arial" w:eastAsia="Arial" w:hAnsi="Arial"/>
          <w:b/>
          <w:bCs/>
          <w:sz w:val="28"/>
          <w:szCs w:val="28"/>
        </w:rPr>
        <w:t xml:space="preserve">The Saptarishi and Cyclical Renewal</w:t>
      </w:r>
    </w:p>
    <w:p>
      <w:pPr>
        <w:spacing w:after="200" w:line="276"/>
      </w:pPr>
      <w:r>
        <w:rPr>
          <w:rFonts w:ascii="Arial" w:cs="Arial" w:eastAsia="Arial" w:hAnsi="Arial"/>
          <w:sz w:val="24"/>
          <w:szCs w:val="24"/>
        </w:rPr>
        <w:t xml:space="preserve">Central to the Hindu flood narrative is the preservation of the Saptarishi—the seven sages, also known as the seven rishis. These represent cosmic wisdom and continuity. While being carried to safety, 'the fish avatar teaches the highest knowledge to the sages and Satyavrata to prepare them for the next cycle of existence.' This emphasis on knowledge transmission distinguishes the Hindu narrative from other traditions. The flood is not merely a catastrophe but a point of cosmic renewal: the universe moves through cyclical ages (yugas), and the flood marks a transition between cosmic cycles.</w:t>
      </w:r>
    </w:p>
    <w:p>
      <w:pPr>
        <w:spacing w:after="200" w:line="276"/>
      </w:pPr>
      <w:r>
        <w:rPr>
          <w:rFonts w:ascii="Arial" w:cs="Arial" w:eastAsia="Arial" w:hAnsi="Arial"/>
          <w:sz w:val="24"/>
          <w:szCs w:val="24"/>
        </w:rPr>
        <w:t xml:space="preserve">In the Shatapatha Brahmana, an older Vedic source, the account differs slightly: Manu is not given forewarning by a divine being but rather discovers a small fish and takes it into his care out of compassion. The fish grows larger and eventually reveals its true nature and the coming flood. This version emphasizes moral virtue and compassion as the basis for salvation, rather than obedience to explicit command.</w:t>
      </w:r>
    </w:p>
    <w:p>
      <w:r>
        <w:br w:type="page"/>
      </w:r>
    </w:p>
    <w:p>
      <w:pPr>
        <w:pStyle w:val="Heading1"/>
        <w:spacing w:after="200" w:before="360"/>
      </w:pPr>
      <w:r>
        <w:rPr>
          <w:rFonts w:ascii="Arial" w:cs="Arial" w:eastAsia="Arial" w:hAnsi="Arial"/>
          <w:b/>
          <w:bCs/>
          <w:sz w:val="32"/>
          <w:szCs w:val="32"/>
        </w:rPr>
        <w:t xml:space="preserve">5. Chinese Flood Mythology</w:t>
      </w:r>
    </w:p>
    <w:p>
      <w:pPr>
        <w:pStyle w:val="Heading2"/>
        <w:spacing w:after="160" w:before="280"/>
      </w:pPr>
      <w:r>
        <w:rPr>
          <w:rFonts w:ascii="Arial" w:cs="Arial" w:eastAsia="Arial" w:hAnsi="Arial"/>
          <w:b/>
          <w:bCs/>
          <w:sz w:val="28"/>
          <w:szCs w:val="28"/>
        </w:rPr>
        <w:t xml:space="preserve">The Cosmic Catastrophe: Gonggong and the Broken Pillars</w:t>
      </w:r>
    </w:p>
    <w:p>
      <w:pPr>
        <w:spacing w:after="200" w:line="276"/>
      </w:pPr>
      <w:r>
        <w:rPr>
          <w:rFonts w:ascii="Arial" w:cs="Arial" w:eastAsia="Arial" w:hAnsi="Arial"/>
          <w:sz w:val="24"/>
          <w:szCs w:val="24"/>
        </w:rPr>
        <w:t xml:space="preserve">Chinese flood mythology is unique in embedding the deluge within a cosmic catastrophe. According to the Huainanzi and related texts, a great battle raged between Gonggong (the god of water and flood) and Zhurong (the god of fire) for rulership of the heavens. Defeated and enraged, Gonggong 'bashed his head against Buzhou mountain'—one of the four pillars that held up the heavens. This violent act caused the pillar to collapse and ripped open the sky itself.</w:t>
      </w:r>
    </w:p>
    <w:p>
      <w:pPr>
        <w:spacing w:after="200" w:line="276"/>
      </w:pPr>
      <w:r>
        <w:rPr>
          <w:rFonts w:ascii="Arial" w:cs="Arial" w:eastAsia="Arial" w:hAnsi="Arial"/>
          <w:sz w:val="24"/>
          <w:szCs w:val="24"/>
        </w:rPr>
        <w:t xml:space="preserve">The collapse had cascading catastrophic effects: 'Half the sky fell on the earth. The earth trembled and cracked open. Forests were burned. Fierce creatures emerged from the earth.' Crucially, the rupture of the sky released both fire and water, creating a compound catastrophe. This differs markedly from traditions that focus on water alone, suggesting the Chinese preserved memory of simultaneous volcanic and hydrological disaster.</w:t>
      </w:r>
    </w:p>
    <w:p>
      <w:pPr>
        <w:pStyle w:val="Heading2"/>
        <w:spacing w:after="160" w:before="280"/>
      </w:pPr>
      <w:r>
        <w:rPr>
          <w:rFonts w:ascii="Arial" w:cs="Arial" w:eastAsia="Arial" w:hAnsi="Arial"/>
          <w:b/>
          <w:bCs/>
          <w:sz w:val="28"/>
          <w:szCs w:val="28"/>
        </w:rPr>
        <w:t xml:space="preserve">Nüwa's Repair and Sacrifice</w:t>
      </w:r>
    </w:p>
    <w:p>
      <w:pPr>
        <w:spacing w:after="200" w:line="276"/>
      </w:pPr>
      <w:r>
        <w:rPr>
          <w:rFonts w:ascii="Arial" w:cs="Arial" w:eastAsia="Arial" w:hAnsi="Arial"/>
          <w:sz w:val="24"/>
          <w:szCs w:val="24"/>
        </w:rPr>
        <w:t xml:space="preserve">Nüwa, the creator goddess and often paired with her brother/consort Fuxi, responded to this catastrophe. The narrative describes her desperate restoration effort: 'Nüwa worked unceasingly to repair the damage, melting down the five-colored stones to mend the heavens. She melted stones of the five colours to repair the heavens, and cut off the feet of the tortoise to set upright the four extremities of the earth. Gathering the ashes of reeds she stopped the flooding waters.'</w:t>
      </w:r>
    </w:p>
    <w:p>
      <w:pPr>
        <w:spacing w:after="200" w:line="276"/>
      </w:pPr>
      <w:r>
        <w:rPr>
          <w:rFonts w:ascii="Arial" w:cs="Arial" w:eastAsia="Arial" w:hAnsi="Arial"/>
          <w:sz w:val="24"/>
          <w:szCs w:val="24"/>
        </w:rPr>
        <w:t xml:space="preserve">Some versions state that Nüwa lacked sufficient colored stone to complete the repairs, so she sacrificed herself to fill the remaining gap with her body. Other versions describe her exhaustion and death from the effort: 'she was so tired that she laid down to rest and died from exhaustion.' This narrative of salvific sacrifice parallels the Jesus Christ narrative in Christianity and prefigures themes of redemptive death in multiple traditions.</w:t>
      </w:r>
    </w:p>
    <w:p>
      <w:pPr>
        <w:pStyle w:val="Heading2"/>
        <w:spacing w:after="160" w:before="280"/>
      </w:pPr>
      <w:r>
        <w:rPr>
          <w:rFonts w:ascii="Arial" w:cs="Arial" w:eastAsia="Arial" w:hAnsi="Arial"/>
          <w:b/>
          <w:bCs/>
          <w:sz w:val="28"/>
          <w:szCs w:val="28"/>
        </w:rPr>
        <w:t xml:space="preserve">Yu the Great: Channeling the Deluge</w:t>
      </w:r>
    </w:p>
    <w:p>
      <w:pPr>
        <w:spacing w:after="200" w:line="276"/>
      </w:pPr>
      <w:r>
        <w:rPr>
          <w:rFonts w:ascii="Arial" w:cs="Arial" w:eastAsia="Arial" w:hAnsi="Arial"/>
          <w:sz w:val="24"/>
          <w:szCs w:val="24"/>
        </w:rPr>
        <w:t xml:space="preserve">In later Chinese tradition, Yu the Great emerges as a heroic figure who channels the flood waters rather than simply surviving them. Before Yu's success, the legendary hero Gun attempted to dam the flood using xirang ('self-expanding earth'), a mythical material that would grow and contain the waters. However, Gun's approach failed. Yu learned from his father's failure and, instead of trying to block the waters, he dredged channels to guide them to the sea. This practical engineering approach succeeded where cosmic combat failed.</w:t>
      </w:r>
    </w:p>
    <w:p>
      <w:pPr>
        <w:spacing w:after="200" w:line="276"/>
      </w:pPr>
      <w:r>
        <w:rPr>
          <w:rFonts w:ascii="Arial" w:cs="Arial" w:eastAsia="Arial" w:hAnsi="Arial"/>
          <w:sz w:val="24"/>
          <w:szCs w:val="24"/>
        </w:rPr>
        <w:t xml:space="preserve">The narrative states: 'Gun steals xirang to stop the flood while Great Yu channels the flood into the sea and succeeds in making the water level subside, so that the earth can be cultivated.' Yu's success elevated him to legendary status, and he is remembered as one of China's founding mythical emperors. The Huainanzi notes that 'in the book Huainanzi, Gonggong is linked with the mythical emperors of ancient China, such as Shun and Yu the Great. After Yu managed to stop the flooding, Gonggong was sent into exile.'</w:t>
      </w:r>
    </w:p>
    <w:p>
      <w:r>
        <w:br w:type="page"/>
      </w:r>
    </w:p>
    <w:p>
      <w:pPr>
        <w:pStyle w:val="Heading1"/>
        <w:spacing w:after="200" w:before="360"/>
      </w:pPr>
      <w:r>
        <w:rPr>
          <w:rFonts w:ascii="Arial" w:cs="Arial" w:eastAsia="Arial" w:hAnsi="Arial"/>
          <w:b/>
          <w:bCs/>
          <w:sz w:val="32"/>
          <w:szCs w:val="32"/>
        </w:rPr>
        <w:t xml:space="preserve">6. Mesoamerican Flood Narratives</w:t>
      </w:r>
    </w:p>
    <w:p>
      <w:pPr>
        <w:pStyle w:val="Heading2"/>
        <w:spacing w:after="160" w:before="280"/>
      </w:pPr>
      <w:r>
        <w:rPr>
          <w:rFonts w:ascii="Arial" w:cs="Arial" w:eastAsia="Arial" w:hAnsi="Arial"/>
          <w:b/>
          <w:bCs/>
          <w:sz w:val="28"/>
          <w:szCs w:val="28"/>
        </w:rPr>
        <w:t xml:space="preserve">The Popol Vuh: The Destruction of Wooden Humans</w:t>
      </w:r>
    </w:p>
    <w:p>
      <w:pPr>
        <w:spacing w:after="200" w:line="276"/>
      </w:pPr>
      <w:r>
        <w:rPr>
          <w:rFonts w:ascii="Arial" w:cs="Arial" w:eastAsia="Arial" w:hAnsi="Arial"/>
          <w:sz w:val="24"/>
          <w:szCs w:val="24"/>
        </w:rPr>
        <w:t xml:space="preserve">The Popol Vuh, the sacred text of the K'iché Maya people, describes a series of creation attempts, each ending in failure or destruction. In the third creation cycle, humans were carved from wood. These wooden humans, lacking a true heart and mind, 'no longer remembered the Heart of Heaven'—the creator god. As punishment, a great flood was sent to destroy them: 'Then came a great flood. The sky fell in and the face of the earth was darkened. All the living things in that creation were destroyed.'</w:t>
      </w:r>
    </w:p>
    <w:p>
      <w:pPr>
        <w:spacing w:after="200" w:line="276"/>
      </w:pPr>
      <w:r>
        <w:rPr>
          <w:rFonts w:ascii="Arial" w:cs="Arial" w:eastAsia="Arial" w:hAnsi="Arial"/>
          <w:sz w:val="24"/>
          <w:szCs w:val="24"/>
        </w:rPr>
        <w:t xml:space="preserve">The narrative adds vivid detail: wooden humans were 'mauled by wild animals and smashed by their own tools and utensils.' This specific detail—that humans' own creations turned against them—echoes destruction narratives elsewhere but with particular emphasis on technological failure. After this destruction, the fourth creation cycle produced humans of corn, who succeeded and gave rise to the historical Maya civilization.</w:t>
      </w:r>
    </w:p>
    <w:p>
      <w:pPr>
        <w:pStyle w:val="Heading2"/>
        <w:spacing w:after="160" w:before="280"/>
      </w:pPr>
      <w:r>
        <w:rPr>
          <w:rFonts w:ascii="Arial" w:cs="Arial" w:eastAsia="Arial" w:hAnsi="Arial"/>
          <w:b/>
          <w:bCs/>
          <w:sz w:val="28"/>
          <w:szCs w:val="28"/>
        </w:rPr>
        <w:t xml:space="preserve">The Aztec Five Suns: Cyclical Destruction and the Fourth Sun (Nahui-Atl)</w:t>
      </w:r>
    </w:p>
    <w:p>
      <w:pPr>
        <w:spacing w:after="200" w:line="276"/>
      </w:pPr>
      <w:r>
        <w:rPr>
          <w:rFonts w:ascii="Arial" w:cs="Arial" w:eastAsia="Arial" w:hAnsi="Arial"/>
          <w:sz w:val="24"/>
          <w:szCs w:val="24"/>
        </w:rPr>
        <w:t xml:space="preserve">The Aztec cosmology embedded flood mythology within a vast cyclical scheme of creation and destruction. The universe has undergone multiple ages, each ruled by a different 'sun' or cosmic era, each ending in catastrophe. The Legend of the Five Suns describes four destroyed worlds before the current Fifth Sun.</w:t>
      </w:r>
    </w:p>
    <w:p>
      <w:pPr>
        <w:spacing w:after="200" w:line="276"/>
      </w:pPr>
      <w:r>
        <w:rPr>
          <w:rFonts w:ascii="Arial" w:cs="Arial" w:eastAsia="Arial" w:hAnsi="Arial"/>
          <w:sz w:val="24"/>
          <w:szCs w:val="24"/>
        </w:rPr>
        <w:t xml:space="preserve">The Fourth Sun, known as 4 Water or Nahui-Atl ('Four-Water'), was presided over by Chalchiuhtlicue, the goddess of rivers, lakes, and water. Under her rule, the world was destroyed by a catastrophic flood. According to the tradition: 'The Fourth Sun, Nahui Atl or "Four-Water," was governed by Chalchiuhtlicue, goddess of lakes and streams and Tlaloc's sister (or in some accounts, his new wife). The world under her dominion ended with a great flood. Humans were transformed into fish.' This transformation into fish echoes the Hindu Matsya narrative but inverts it—instead of fish helping humans survive, humans become fish.</w:t>
      </w:r>
    </w:p>
    <w:p>
      <w:pPr>
        <w:spacing w:after="200" w:line="276"/>
      </w:pPr>
      <w:r>
        <w:rPr>
          <w:rFonts w:ascii="Arial" w:cs="Arial" w:eastAsia="Arial" w:hAnsi="Arial"/>
          <w:sz w:val="24"/>
          <w:szCs w:val="24"/>
        </w:rPr>
        <w:t xml:space="preserve">The Fifth Sun, the current age, is expected eventually to end in earthquake. This cyclical cosmology, where destruction and renewal are inevitable and repeated, embeds the flood within a much larger temporal framework than linear narratives. For the Aztec, the flood was not a unique catastrophe but one among many world-ending events.</w:t>
      </w:r>
    </w:p>
    <w:p>
      <w:pPr>
        <w:pStyle w:val="Heading2"/>
        <w:spacing w:after="160" w:before="280"/>
      </w:pPr>
      <w:r>
        <w:rPr>
          <w:rFonts w:ascii="Arial" w:cs="Arial" w:eastAsia="Arial" w:hAnsi="Arial"/>
          <w:b/>
          <w:bCs/>
          <w:sz w:val="28"/>
          <w:szCs w:val="28"/>
        </w:rPr>
        <w:t xml:space="preserve">Common Mesoamerican Themes: Divine Punishment and Renewal</w:t>
      </w:r>
    </w:p>
    <w:p>
      <w:pPr>
        <w:spacing w:after="200" w:line="276"/>
      </w:pPr>
      <w:r>
        <w:rPr>
          <w:rFonts w:ascii="Arial" w:cs="Arial" w:eastAsia="Arial" w:hAnsi="Arial"/>
          <w:sz w:val="24"/>
          <w:szCs w:val="24"/>
        </w:rPr>
        <w:t xml:space="preserve">Across Mesoamerican traditions, several themes recur: (1) The flood is divine punishment for human fault—neglect of gods, wickedness, insufficient memory of cosmic order; (2) The flood is total and destructs an entire world age or creation cycle; (3) Renewal and rebirth follow, with a new creation or age beginning after the waters recede; (4) The cycle may repeat indefinitely. These traditions emphasize divine will and cosmic order over individual virtue, distinguishing them somewhat from traditions like Genesis or Mesopotamian accounts that focus on righteous survivors.</w:t>
      </w:r>
    </w:p>
    <w:p>
      <w:r>
        <w:br w:type="page"/>
      </w:r>
    </w:p>
    <w:p>
      <w:pPr>
        <w:pStyle w:val="Heading1"/>
        <w:spacing w:after="200" w:before="360"/>
      </w:pPr>
      <w:r>
        <w:rPr>
          <w:rFonts w:ascii="Arial" w:cs="Arial" w:eastAsia="Arial" w:hAnsi="Arial"/>
          <w:b/>
          <w:bCs/>
          <w:sz w:val="32"/>
          <w:szCs w:val="32"/>
        </w:rPr>
        <w:t xml:space="preserve">7. Aboriginal Australian Flood Traditions</w:t>
      </w:r>
    </w:p>
    <w:p>
      <w:pPr>
        <w:pStyle w:val="Heading2"/>
        <w:spacing w:after="160" w:before="280"/>
      </w:pPr>
      <w:r>
        <w:rPr>
          <w:rFonts w:ascii="Arial" w:cs="Arial" w:eastAsia="Arial" w:hAnsi="Arial"/>
          <w:b/>
          <w:bCs/>
          <w:sz w:val="28"/>
          <w:szCs w:val="28"/>
        </w:rPr>
        <w:t xml:space="preserve">Patrick Nunn and the 10,000-Year Memory</w:t>
      </w:r>
    </w:p>
    <w:p>
      <w:pPr>
        <w:spacing w:after="200" w:line="276"/>
      </w:pPr>
      <w:r>
        <w:rPr>
          <w:rFonts w:ascii="Arial" w:cs="Arial" w:eastAsia="Arial" w:hAnsi="Arial"/>
          <w:sz w:val="24"/>
          <w:szCs w:val="24"/>
        </w:rPr>
        <w:t xml:space="preserve">In groundbreaking research published in 2016, Australian geographer Patrick Nunn and researcher Nick Reid analyzed Aboriginal oral traditions preserved across twenty-one different Aboriginal peoples from every coastline region of Australia. Their findings are remarkable: Aboriginal stories tell of a time when 'the former coastline of mainland Australia was inundated by rising sea level.' The specific details preserved in these traditions correlate with actual post-glacial sea-level rise.</w:t>
      </w:r>
    </w:p>
    <w:p>
      <w:pPr>
        <w:spacing w:after="200" w:line="276"/>
      </w:pPr>
      <w:r>
        <w:rPr>
          <w:rFonts w:ascii="Arial" w:cs="Arial" w:eastAsia="Arial" w:hAnsi="Arial"/>
          <w:sz w:val="24"/>
          <w:szCs w:val="24"/>
        </w:rPr>
        <w:t xml:space="preserve">Critically, Nunn's dating analysis suggests these stories refer to events occurring 'more than about 7000 years ago, the approximate time at which the sea level reached its present level around Australia.' Using calibrated radiocarbon dating of the traditions, Nunn dates them to 'between 7250–13,070 calibrated years before present (5300–11,120 BCE).' This represents an extraordinary feat of oral history preservation: stories transmitted reliably for more than 10,000 years without writing.</w:t>
      </w:r>
    </w:p>
    <w:p>
      <w:pPr>
        <w:pStyle w:val="Heading2"/>
        <w:spacing w:after="160" w:before="280"/>
      </w:pPr>
      <w:r>
        <w:rPr>
          <w:rFonts w:ascii="Arial" w:cs="Arial" w:eastAsia="Arial" w:hAnsi="Arial"/>
          <w:b/>
          <w:bCs/>
          <w:sz w:val="28"/>
          <w:szCs w:val="28"/>
        </w:rPr>
        <w:t xml:space="preserve">Mechanisms of Preservation: Kinship and Sacred Law</w:t>
      </w:r>
    </w:p>
    <w:p>
      <w:pPr>
        <w:spacing w:after="200" w:line="276"/>
      </w:pPr>
      <w:r>
        <w:rPr>
          <w:rFonts w:ascii="Arial" w:cs="Arial" w:eastAsia="Arial" w:hAnsi="Arial"/>
          <w:sz w:val="24"/>
          <w:szCs w:val="24"/>
        </w:rPr>
        <w:t xml:space="preserve">How did Aboriginal traditions survive for such vast stretches of time with such accuracy? Nunn identifies the critical mechanism: 'Aboriginal cultures employ a conservative and explicit approach to 'the law,' value given to preserving information, and kin-based systems for tracking knowledge accuracy.' Without written language, knowledge was preserved through ceremonial reenactment, song cycles, and kinship-based transmission. Designated knowledge-keepers memorized and transmitted narratives with extreme fidelity.</w:t>
      </w:r>
    </w:p>
    <w:p>
      <w:pPr>
        <w:spacing w:after="200" w:line="276"/>
      </w:pPr>
      <w:r>
        <w:rPr>
          <w:rFonts w:ascii="Arial" w:cs="Arial" w:eastAsia="Arial" w:hAnsi="Arial"/>
          <w:sz w:val="24"/>
          <w:szCs w:val="24"/>
        </w:rPr>
        <w:t xml:space="preserve">Equally important: the stories are all consistent in direction. 'All tell of the ocean rising over areas that had previously been dry. None tell stories running the other way—of seas falling to expose land.' This consistency, across geographically separated peoples, suggests observation-based memory rather than mythic invention. The unified narrative direction argues for a real, remembered event: actual coastal inundation.</w:t>
      </w:r>
    </w:p>
    <w:p>
      <w:pPr>
        <w:pStyle w:val="Heading2"/>
        <w:spacing w:after="160" w:before="280"/>
      </w:pPr>
      <w:r>
        <w:rPr>
          <w:rFonts w:ascii="Arial" w:cs="Arial" w:eastAsia="Arial" w:hAnsi="Arial"/>
          <w:b/>
          <w:bCs/>
          <w:sz w:val="28"/>
          <w:szCs w:val="28"/>
        </w:rPr>
        <w:t xml:space="preserve">Specific Aboriginal Flood Traditions</w:t>
      </w:r>
    </w:p>
    <w:p>
      <w:pPr>
        <w:spacing w:after="200" w:line="276"/>
      </w:pPr>
      <w:r>
        <w:rPr>
          <w:rFonts w:ascii="Arial" w:cs="Arial" w:eastAsia="Arial" w:hAnsi="Arial"/>
          <w:sz w:val="24"/>
          <w:szCs w:val="24"/>
        </w:rPr>
        <w:t xml:space="preserve">The research documents flood traditions from numerous Aboriginal peoples. In some regions, the stories describe specifically named geographical features being lost to water—particular islands, headlands, or hunting grounds that now lie submerged. The precision of these place-names and their correlation with modern bathymetry (seafloor topography) provides independent corroboration of the traditions' accuracy.</w:t>
      </w:r>
    </w:p>
    <w:p>
      <w:pPr>
        <w:spacing w:after="200" w:line="276"/>
      </w:pPr>
      <w:r>
        <w:rPr>
          <w:rFonts w:ascii="Arial" w:cs="Arial" w:eastAsia="Arial" w:hAnsi="Arial"/>
          <w:sz w:val="24"/>
          <w:szCs w:val="24"/>
        </w:rPr>
        <w:t xml:space="preserve">For The Exodus Protocol, the Aboriginal Australian traditions are singularly important: they represent the only flood memories on Earth that can be independently validated against geological evidence. If the Aboriginal traditions preserve accurate memory of actual sea-level rise, it supports the hypothesis that all global flood myths might similarly preserve memories of real catastrophic events. The Aboriginal case provides a 'proof of concept' for the reliability of flood mythology as historical memory.</w:t>
      </w:r>
    </w:p>
    <w:p>
      <w:r>
        <w:br w:type="page"/>
      </w:r>
    </w:p>
    <w:p>
      <w:pPr>
        <w:pStyle w:val="Heading1"/>
        <w:spacing w:after="200" w:before="360"/>
      </w:pPr>
      <w:r>
        <w:rPr>
          <w:rFonts w:ascii="Arial" w:cs="Arial" w:eastAsia="Arial" w:hAnsi="Arial"/>
          <w:b/>
          <w:bCs/>
          <w:sz w:val="32"/>
          <w:szCs w:val="32"/>
        </w:rPr>
        <w:t xml:space="preserve">8. Native American Flood Myths</w:t>
      </w:r>
    </w:p>
    <w:p>
      <w:pPr>
        <w:pStyle w:val="Heading2"/>
        <w:spacing w:after="160" w:before="280"/>
      </w:pPr>
      <w:r>
        <w:rPr>
          <w:rFonts w:ascii="Arial" w:cs="Arial" w:eastAsia="Arial" w:hAnsi="Arial"/>
          <w:b/>
          <w:bCs/>
          <w:sz w:val="28"/>
          <w:szCs w:val="28"/>
        </w:rPr>
        <w:t xml:space="preserve">The Hopi Emergence: Ascending Through Worlds</w:t>
      </w:r>
    </w:p>
    <w:p>
      <w:pPr>
        <w:spacing w:after="200" w:line="276"/>
      </w:pPr>
      <w:r>
        <w:rPr>
          <w:rFonts w:ascii="Arial" w:cs="Arial" w:eastAsia="Arial" w:hAnsi="Arial"/>
          <w:sz w:val="24"/>
          <w:szCs w:val="24"/>
        </w:rPr>
        <w:t xml:space="preserve">The Hopi people of the southwestern United States preserve an intricate flood mythology embedded within a cosmology of successive worlds. According to Hopi tradition, humanity has lived through multiple worlds, each destroyed by catastrophe. In one such destruction, a great flood nearly reached 'the tops of the mountains.' The Hopi narrative describes: 'The earth was rent in great chasms' when the deity sent the flood in divine wrath.</w:t>
      </w:r>
    </w:p>
    <w:p>
      <w:pPr>
        <w:spacing w:after="200" w:line="276"/>
      </w:pPr>
      <w:r>
        <w:rPr>
          <w:rFonts w:ascii="Arial" w:cs="Arial" w:eastAsia="Arial" w:hAnsi="Arial"/>
          <w:sz w:val="24"/>
          <w:szCs w:val="24"/>
        </w:rPr>
        <w:t xml:space="preserve">What distinguishes the Hopi tradition is its emphasis on 'emergence'—survivors ascend to a higher world to escape the flood. Instead of an ark, the Hopi replace the vessel with 'hollow floating reeds,' suggesting a boat made from bundled vegetation—a construction that appears in multiple world cultures (similar to Polynesian outrigger canoes or Peruvian reed boats). The narrative preserves a memory of bird-release similar to Genesis: 'they have a memory of the birds sent to see if the flood was ending.' Eventually the floodwaters recede, allowing the Hopi to emerge and repopulate the earth.</w:t>
      </w:r>
    </w:p>
    <w:p>
      <w:pPr>
        <w:pStyle w:val="Heading2"/>
        <w:spacing w:after="160" w:before="280"/>
      </w:pPr>
      <w:r>
        <w:rPr>
          <w:rFonts w:ascii="Arial" w:cs="Arial" w:eastAsia="Arial" w:hAnsi="Arial"/>
          <w:b/>
          <w:bCs/>
          <w:sz w:val="28"/>
          <w:szCs w:val="28"/>
        </w:rPr>
        <w:t xml:space="preserve">Ojibwe/Anishinaabe: Nanabozho and the Great Deluge</w:t>
      </w:r>
    </w:p>
    <w:p>
      <w:pPr>
        <w:spacing w:after="200" w:line="276"/>
      </w:pPr>
      <w:r>
        <w:rPr>
          <w:rFonts w:ascii="Arial" w:cs="Arial" w:eastAsia="Arial" w:hAnsi="Arial"/>
          <w:sz w:val="24"/>
          <w:szCs w:val="24"/>
        </w:rPr>
        <w:t xml:space="preserve">The Ojibwe people, whose traditional territories span the Great Lakes region of North America, preserve a flood narrative centered on Nanabozho (also called Waynaboozhoo), a shape-shifting trickster deity. In the Ojibwe narrative, Nanabozho warns a select group of individuals of an impending catastrophic flood and guides them to 'build a large raft.' The narrative emphasizes cunning and resourcefulness: Nanabozho himself survives through transformation and practical action.</w:t>
      </w:r>
    </w:p>
    <w:p>
      <w:pPr>
        <w:spacing w:after="200" w:line="276"/>
      </w:pPr>
      <w:r>
        <w:rPr>
          <w:rFonts w:ascii="Arial" w:cs="Arial" w:eastAsia="Arial" w:hAnsi="Arial"/>
          <w:sz w:val="24"/>
          <w:szCs w:val="24"/>
        </w:rPr>
        <w:t xml:space="preserve">Importantly, the Ojibwe narrative frames the flood as divine response to human wickedness: 'a great flood was sent to cleanse the earth of its wickedness.' After the waters recede, Nanabozho's role shifts from survival to teaching: he 'helps recreate the world and teaches the survivors how to live harmoniously with nature.' This emphasizes restoration and moral instruction in the post-flood world, linking the catastrophe to a larger narrative of human-nature relationship.</w:t>
      </w:r>
    </w:p>
    <w:p>
      <w:pPr>
        <w:pStyle w:val="Heading2"/>
        <w:spacing w:after="160" w:before="280"/>
      </w:pPr>
      <w:r>
        <w:rPr>
          <w:rFonts w:ascii="Arial" w:cs="Arial" w:eastAsia="Arial" w:hAnsi="Arial"/>
          <w:b/>
          <w:bCs/>
          <w:sz w:val="28"/>
          <w:szCs w:val="28"/>
        </w:rPr>
        <w:t xml:space="preserve">Cree and Pacific Northwest Traditions</w:t>
      </w:r>
    </w:p>
    <w:p>
      <w:pPr>
        <w:spacing w:after="200" w:line="276"/>
      </w:pPr>
      <w:r>
        <w:rPr>
          <w:rFonts w:ascii="Arial" w:cs="Arial" w:eastAsia="Arial" w:hAnsi="Arial"/>
          <w:sz w:val="24"/>
          <w:szCs w:val="24"/>
        </w:rPr>
        <w:t xml:space="preserve">The Cree peoples of Canada preserve flood narratives describing 'the flooding and renewal of the earth,' though specific details vary regionally. In Pacific Northwest traditions, flood narratives often incorporate elements specific to their geography: the role of rivers, mountains, and coastal features in creating safe refuge during inundation.</w:t>
      </w:r>
    </w:p>
    <w:p>
      <w:pPr>
        <w:pStyle w:val="Heading2"/>
        <w:spacing w:after="160" w:before="280"/>
      </w:pPr>
      <w:r>
        <w:rPr>
          <w:rFonts w:ascii="Arial" w:cs="Arial" w:eastAsia="Arial" w:hAnsi="Arial"/>
          <w:b/>
          <w:bCs/>
          <w:sz w:val="28"/>
          <w:szCs w:val="28"/>
        </w:rPr>
        <w:t xml:space="preserve">Universal Distribution Across Hundreds of Tribes</w:t>
      </w:r>
    </w:p>
    <w:p>
      <w:pPr>
        <w:spacing w:after="200" w:line="276"/>
      </w:pPr>
      <w:r>
        <w:rPr>
          <w:rFonts w:ascii="Arial" w:cs="Arial" w:eastAsia="Arial" w:hAnsi="Arial"/>
          <w:sz w:val="24"/>
          <w:szCs w:val="24"/>
        </w:rPr>
        <w:t xml:space="preserve">Most remarkably, flood myths appear in traditions from 'hundreds of distinct tribal traditions' across North America. This universality across geographically isolated peoples—the Hopi of the Southwest, the Ojibwe of the Great Lakes, Cree of Canada, Pacific Northwest peoples, and many others—suggests either: (1) a shared ancestral memory from the time when these peoples' ancestors migrated into North America, or (2) multiple independent observations of the same type of catastrophic event (post-glacial flooding, tsunami, or major flooding events specific to each region). The consistency of the flood narrative across the continent argues for a deeply rooted collective memory.</w:t>
      </w:r>
    </w:p>
    <w:p>
      <w:r>
        <w:br w:type="page"/>
      </w:r>
    </w:p>
    <w:p>
      <w:pPr>
        <w:pStyle w:val="Heading1"/>
        <w:spacing w:after="200" w:before="360"/>
      </w:pPr>
      <w:r>
        <w:rPr>
          <w:rFonts w:ascii="Arial" w:cs="Arial" w:eastAsia="Arial" w:hAnsi="Arial"/>
          <w:b/>
          <w:bCs/>
          <w:sz w:val="32"/>
          <w:szCs w:val="32"/>
        </w:rPr>
        <w:t xml:space="preserve">9. African Flood Traditions</w:t>
      </w:r>
    </w:p>
    <w:p>
      <w:pPr>
        <w:pStyle w:val="Heading2"/>
        <w:spacing w:after="160" w:before="280"/>
      </w:pPr>
      <w:r>
        <w:rPr>
          <w:rFonts w:ascii="Arial" w:cs="Arial" w:eastAsia="Arial" w:hAnsi="Arial"/>
          <w:b/>
          <w:bCs/>
          <w:sz w:val="28"/>
          <w:szCs w:val="28"/>
        </w:rPr>
        <w:t xml:space="preserve">Yoruba Flood Mythology: Òlókun and Divine Mediation</w:t>
      </w:r>
    </w:p>
    <w:p>
      <w:pPr>
        <w:spacing w:after="200" w:line="276"/>
      </w:pPr>
      <w:r>
        <w:rPr>
          <w:rFonts w:ascii="Arial" w:cs="Arial" w:eastAsia="Arial" w:hAnsi="Arial"/>
          <w:sz w:val="24"/>
          <w:szCs w:val="24"/>
        </w:rPr>
        <w:t xml:space="preserve">Among the Yoruba peoples of West Africa, a distinct flood narrative emerged. In Yoruba cosmology, Òlókun (the deity of the deep ocean) possesses immense power but also a dangerous temperament. When affronted or disrespected, Òlókun responded by flooding the world. Unlike traditions that emphasize purely destructive cataclysm, the Yoruba account emphasizes mediation and ritual balance.</w:t>
      </w:r>
    </w:p>
    <w:p>
      <w:pPr>
        <w:spacing w:after="200" w:line="276"/>
      </w:pPr>
      <w:r>
        <w:rPr>
          <w:rFonts w:ascii="Arial" w:cs="Arial" w:eastAsia="Arial" w:hAnsi="Arial"/>
          <w:sz w:val="24"/>
          <w:szCs w:val="24"/>
        </w:rPr>
        <w:t xml:space="preserve">Crucially: 'Ritual/Ifá mediation (often via Ọ̀rúnmìlà) restores balance.' Ifá is a divination and wisdom tradition that allows humans to communicate divine will and negotiate with powerful forces. The Yoruba narrative pattern emphasizes not just survival but restoration of cosmic order through proper ritual practice and respect for divine power. This theological framework differs from purely catastrophic narratives, suggesting a culture that experienced significant water-related disasters but framed them within concepts of balance and negotiation.</w:t>
      </w:r>
    </w:p>
    <w:p>
      <w:pPr>
        <w:pStyle w:val="Heading2"/>
        <w:spacing w:after="160" w:before="280"/>
      </w:pPr>
      <w:r>
        <w:rPr>
          <w:rFonts w:ascii="Arial" w:cs="Arial" w:eastAsia="Arial" w:hAnsi="Arial"/>
          <w:b/>
          <w:bCs/>
          <w:sz w:val="28"/>
          <w:szCs w:val="28"/>
        </w:rPr>
        <w:t xml:space="preserve">Mandé/Bamana Tradition: Faro's Order</w:t>
      </w:r>
    </w:p>
    <w:p>
      <w:pPr>
        <w:spacing w:after="200" w:line="276"/>
      </w:pPr>
      <w:r>
        <w:rPr>
          <w:rFonts w:ascii="Arial" w:cs="Arial" w:eastAsia="Arial" w:hAnsi="Arial"/>
          <w:sz w:val="24"/>
          <w:szCs w:val="24"/>
        </w:rPr>
        <w:t xml:space="preserve">Among the Mandé peoples of West and Central Africa, the flood narrative centers on Faro, a water spirit or deity. In Bamana cosmology, 'God overflows Faro's pond, producing a great flood. Humans and animals enter an ark, the flood lasts seven days, and Faro re-establishes creation.' This account parallels the Mesopotamian and biblical narratives in structure (divine action, human response, survival, restoration) but emphasizes Faro as the ordering principle—the force that channels and manages the flood.</w:t>
      </w:r>
    </w:p>
    <w:p>
      <w:pPr>
        <w:spacing w:after="200" w:line="276"/>
      </w:pPr>
      <w:r>
        <w:rPr>
          <w:rFonts w:ascii="Arial" w:cs="Arial" w:eastAsia="Arial" w:hAnsi="Arial"/>
          <w:sz w:val="24"/>
          <w:szCs w:val="24"/>
        </w:rPr>
        <w:t xml:space="preserve">The Bamana tradition, like the Yoruba, ends 'with ritual technique and Faro's order rather than covenantal theology.' This suggests African traditions embedded flood narratives within concepts of divine ordering and ritual management rather than moral covenant. The flood becomes an event that demands human respect for and alignment with divine power, not a promise of future protection.</w:t>
      </w:r>
    </w:p>
    <w:p>
      <w:pPr>
        <w:pStyle w:val="Heading2"/>
        <w:spacing w:after="160" w:before="280"/>
      </w:pPr>
      <w:r>
        <w:rPr>
          <w:rFonts w:ascii="Arial" w:cs="Arial" w:eastAsia="Arial" w:hAnsi="Arial"/>
          <w:b/>
          <w:bCs/>
          <w:sz w:val="28"/>
          <w:szCs w:val="28"/>
        </w:rPr>
        <w:t xml:space="preserve">Egyptian Relation to Nun: Primordial Waters</w:t>
      </w:r>
    </w:p>
    <w:p>
      <w:pPr>
        <w:spacing w:after="200" w:line="276"/>
      </w:pPr>
      <w:r>
        <w:rPr>
          <w:rFonts w:ascii="Arial" w:cs="Arial" w:eastAsia="Arial" w:hAnsi="Arial"/>
          <w:sz w:val="24"/>
          <w:szCs w:val="24"/>
        </w:rPr>
        <w:t xml:space="preserve">Ancient Egypt preserved a unique relationship to water and flood. Rather than a catastrophic flood myth, Egyptian cosmology emphasizes the Nile flood as a creative and sustaining force. The annual Nile inundation brought fertile silt and was regarded as essential to civilization, not destructive.</w:t>
      </w:r>
    </w:p>
    <w:p>
      <w:pPr>
        <w:spacing w:after="200" w:line="276"/>
      </w:pPr>
      <w:r>
        <w:rPr>
          <w:rFonts w:ascii="Arial" w:cs="Arial" w:eastAsia="Arial" w:hAnsi="Arial"/>
          <w:sz w:val="24"/>
          <w:szCs w:val="24"/>
        </w:rPr>
        <w:t xml:space="preserve">However, Egyptian cosmology incorporates the god Nun, primordial water from which creation emerged. As one source notes: 'The god Atum said he will destroy all he made and return the earth to the Primordial Water (Nun) which was its original state.' This represents a different flood theology: not punishment but a return to cosmic origination, potential re-creation. The Egyptian perspective on water—as both life-giver and cosmic origin—differs markedly from traditions emphasizing purely destructive deluge.</w:t>
      </w:r>
    </w:p>
    <w:p>
      <w:pPr>
        <w:pStyle w:val="Heading2"/>
        <w:spacing w:after="160" w:before="280"/>
      </w:pPr>
      <w:r>
        <w:rPr>
          <w:rFonts w:ascii="Arial" w:cs="Arial" w:eastAsia="Arial" w:hAnsi="Arial"/>
          <w:b/>
          <w:bCs/>
          <w:sz w:val="28"/>
          <w:szCs w:val="28"/>
        </w:rPr>
        <w:t xml:space="preserve">Sub-Saharan Flood Traditions: Limited but Significant</w:t>
      </w:r>
    </w:p>
    <w:p>
      <w:pPr>
        <w:spacing w:after="200" w:line="276"/>
      </w:pPr>
      <w:r>
        <w:rPr>
          <w:rFonts w:ascii="Arial" w:cs="Arial" w:eastAsia="Arial" w:hAnsi="Arial"/>
          <w:sz w:val="24"/>
          <w:szCs w:val="24"/>
        </w:rPr>
        <w:t xml:space="preserve">Beyond Yoruba and Mandé traditions, 'cultures preserving an oral tradition of a flood include the Khoisan, Kwaya, Mbuti, Maasai, Mandin, and Yoruba peoples.' While African flood traditions are less densely documented than those of Mesopotamia, the Mediterranean, or Asia, their very existence across diverse regions and language families suggests participation in the global flood memory phenomenon.</w:t>
      </w:r>
    </w:p>
    <w:p>
      <w:r>
        <w:br w:type="page"/>
      </w:r>
    </w:p>
    <w:p>
      <w:pPr>
        <w:pStyle w:val="Heading1"/>
        <w:spacing w:after="200" w:before="360"/>
      </w:pPr>
      <w:r>
        <w:rPr>
          <w:rFonts w:ascii="Arial" w:cs="Arial" w:eastAsia="Arial" w:hAnsi="Arial"/>
          <w:b/>
          <w:bCs/>
          <w:sz w:val="32"/>
          <w:szCs w:val="32"/>
        </w:rPr>
        <w:t xml:space="preserve">10. Polynesian and Pacific Island Floods</w:t>
      </w:r>
    </w:p>
    <w:p>
      <w:pPr>
        <w:pStyle w:val="Heading2"/>
        <w:spacing w:after="160" w:before="280"/>
      </w:pPr>
      <w:r>
        <w:rPr>
          <w:rFonts w:ascii="Arial" w:cs="Arial" w:eastAsia="Arial" w:hAnsi="Arial"/>
          <w:b/>
          <w:bCs/>
          <w:sz w:val="28"/>
          <w:szCs w:val="28"/>
        </w:rPr>
        <w:t xml:space="preserve">Hawaiian and Māori Traditions</w:t>
      </w:r>
    </w:p>
    <w:p>
      <w:pPr>
        <w:spacing w:after="200" w:line="276"/>
      </w:pPr>
      <w:r>
        <w:rPr>
          <w:rFonts w:ascii="Arial" w:cs="Arial" w:eastAsia="Arial" w:hAnsi="Arial"/>
          <w:sz w:val="24"/>
          <w:szCs w:val="24"/>
        </w:rPr>
        <w:t xml:space="preserve">Hawaiian oral traditions preserve flood narratives embedded within larger cosmological cycles. Māori traditions from New Zealand describe a famous flood narrative centered on Ruatapu, a figure who brought revenge through water. Samoan traditions similarly preserve flood memories, though specific details vary by regional transmission.</w:t>
      </w:r>
    </w:p>
    <w:p>
      <w:pPr>
        <w:pStyle w:val="Heading2"/>
        <w:spacing w:after="160" w:before="280"/>
      </w:pPr>
      <w:r>
        <w:rPr>
          <w:rFonts w:ascii="Arial" w:cs="Arial" w:eastAsia="Arial" w:hAnsi="Arial"/>
          <w:b/>
          <w:bCs/>
          <w:sz w:val="28"/>
          <w:szCs w:val="28"/>
        </w:rPr>
        <w:t xml:space="preserve">Sea Level Rise and Geological Context</w:t>
      </w:r>
    </w:p>
    <w:p>
      <w:pPr>
        <w:spacing w:after="200" w:line="276"/>
      </w:pPr>
      <w:r>
        <w:rPr>
          <w:rFonts w:ascii="Arial" w:cs="Arial" w:eastAsia="Arial" w:hAnsi="Arial"/>
          <w:sz w:val="24"/>
          <w:szCs w:val="24"/>
        </w:rPr>
        <w:t xml:space="preserve">For Pacific Island cultures, flood traditions may correlate with documented sea-level fluctuations. Modern scientific analysis shows that 'at the time that Polynesians were undergoing their journeys of exploration and discovery, 1,000 to 3,000 years ago, sea level was falling and exposing coastal plains that then became habitable.' This complex relationship between the Polynesian settlement era and historical sea-level changes suggests that some Pacific flood traditions may preserve memories of significant coastal flooding events.</w:t>
      </w:r>
    </w:p>
    <w:p>
      <w:pPr>
        <w:pStyle w:val="Heading2"/>
        <w:spacing w:after="160" w:before="280"/>
      </w:pPr>
      <w:r>
        <w:rPr>
          <w:rFonts w:ascii="Arial" w:cs="Arial" w:eastAsia="Arial" w:hAnsi="Arial"/>
          <w:b/>
          <w:bCs/>
          <w:sz w:val="28"/>
          <w:szCs w:val="28"/>
        </w:rPr>
        <w:t xml:space="preserve">Modern Pacific Island Vulnerability and Flood Memory</w:t>
      </w:r>
    </w:p>
    <w:p>
      <w:pPr>
        <w:spacing w:after="200" w:line="276"/>
      </w:pPr>
      <w:r>
        <w:rPr>
          <w:rFonts w:ascii="Arial" w:cs="Arial" w:eastAsia="Arial" w:hAnsi="Arial"/>
          <w:sz w:val="24"/>
          <w:szCs w:val="24"/>
        </w:rPr>
        <w:t xml:space="preserve">In contemporary times, Pacific Island nations face renewed flood threats from climate-driven sea-level rise. Pago Pago in American Samoa has experienced 'a dramatic increase in coastal flooding frequency from 0 to 102 times a year' due to post-2009 earthquake land subsidence and global sea-level rise. This modern crisis of inundation may be awakening ancient cultural memories—or creating new ones. For place-based cultures 'where the bones of their ancestors are buried in these places,' the prospect of inundation is not abstract but an existential threat to cultural continuity.</w:t>
      </w:r>
    </w:p>
    <w:p>
      <w:r>
        <w:br w:type="page"/>
      </w:r>
    </w:p>
    <w:p>
      <w:pPr>
        <w:pStyle w:val="Heading1"/>
        <w:spacing w:after="200" w:before="360"/>
      </w:pPr>
      <w:r>
        <w:rPr>
          <w:rFonts w:ascii="Arial" w:cs="Arial" w:eastAsia="Arial" w:hAnsi="Arial"/>
          <w:b/>
          <w:bCs/>
          <w:sz w:val="32"/>
          <w:szCs w:val="32"/>
        </w:rPr>
        <w:t xml:space="preserve">11. Norse Mythology and Apocalyptic Waters</w:t>
      </w:r>
    </w:p>
    <w:p>
      <w:pPr>
        <w:pStyle w:val="Heading2"/>
        <w:spacing w:after="160" w:before="280"/>
      </w:pPr>
      <w:r>
        <w:rPr>
          <w:rFonts w:ascii="Arial" w:cs="Arial" w:eastAsia="Arial" w:hAnsi="Arial"/>
          <w:b/>
          <w:bCs/>
          <w:sz w:val="28"/>
          <w:szCs w:val="28"/>
        </w:rPr>
        <w:t xml:space="preserve">Ragnarök: The Twilight of the Gods</w:t>
      </w:r>
    </w:p>
    <w:p>
      <w:pPr>
        <w:spacing w:after="200" w:line="276"/>
      </w:pPr>
      <w:r>
        <w:rPr>
          <w:rFonts w:ascii="Arial" w:cs="Arial" w:eastAsia="Arial" w:hAnsi="Arial"/>
          <w:sz w:val="24"/>
          <w:szCs w:val="24"/>
        </w:rPr>
        <w:t xml:space="preserve">Norse mythology does not feature a traditional creation-destroying flood narrative in the same manner as other traditions, but it encodes water-based apocalypse within the ultimate cosmic ending known as Ragnarök (Old Norse: 'fate of the powers' or 'twilight of the gods'). Ragnarök describes a foretold series of catastrophic events leading to the destruction of the known world, followed by a new beginning.</w:t>
      </w:r>
    </w:p>
    <w:p>
      <w:pPr>
        <w:spacing w:after="200" w:line="276"/>
      </w:pPr>
      <w:r>
        <w:rPr>
          <w:rFonts w:ascii="Arial" w:cs="Arial" w:eastAsia="Arial" w:hAnsi="Arial"/>
          <w:sz w:val="24"/>
          <w:szCs w:val="24"/>
        </w:rPr>
        <w:t xml:space="preserve">The Norse sources, primarily the Poetic Edda and Prose Edda, describe the sequence: First, there comes a period of endless winter (Fimbulwinter). Then, 'the stars will be blotted from the sky, the earth will sink into the sea,' and the Midgard Serpent (Jörmungandr), 'who encircles the world at the bottom of the ocean since the beginning of time, writhes free.' As one source describes: 'When he finally writhes free and makes landfall, the seas flood over the earth as he moves. The mountains will crumble, the seas will rise, and floods will drown what remains.' Additionally, 'Surtr raises his blazing sword and sets the world on fire, the earth cracks and sinks beneath the sea.'</w:t>
      </w:r>
    </w:p>
    <w:p>
      <w:pPr>
        <w:pStyle w:val="Heading2"/>
        <w:spacing w:after="160" w:before="280"/>
      </w:pPr>
      <w:r>
        <w:rPr>
          <w:rFonts w:ascii="Arial" w:cs="Arial" w:eastAsia="Arial" w:hAnsi="Arial"/>
          <w:b/>
          <w:bCs/>
          <w:sz w:val="28"/>
          <w:szCs w:val="28"/>
        </w:rPr>
        <w:t xml:space="preserve">Renewal After Apocalypse</w:t>
      </w:r>
    </w:p>
    <w:p>
      <w:pPr>
        <w:spacing w:after="200" w:line="276"/>
      </w:pPr>
      <w:r>
        <w:rPr>
          <w:rFonts w:ascii="Arial" w:cs="Arial" w:eastAsia="Arial" w:hAnsi="Arial"/>
          <w:sz w:val="24"/>
          <w:szCs w:val="24"/>
        </w:rPr>
        <w:t xml:space="preserve">Crucially, Ragnarök is not the end of existence but transformation. 'After these events, the world will rise again, cleansed and fertile. The surviving and returning gods will meet, and the world will be repopulated by two human survivors, Líf and Lífþrasir.' This emphasis on renewal after apocalypse parallels other traditions and suggests Norse mythology, like many others, embedded catastrophe within larger cycles of cosmic regeneration.</w:t>
      </w:r>
    </w:p>
    <w:p>
      <w:r>
        <w:br w:type="page"/>
      </w:r>
    </w:p>
    <w:p>
      <w:pPr>
        <w:pStyle w:val="Heading1"/>
        <w:spacing w:after="200" w:before="360"/>
      </w:pPr>
      <w:r>
        <w:rPr>
          <w:rFonts w:ascii="Arial" w:cs="Arial" w:eastAsia="Arial" w:hAnsi="Arial"/>
          <w:b/>
          <w:bCs/>
          <w:sz w:val="32"/>
          <w:szCs w:val="32"/>
        </w:rPr>
        <w:t xml:space="preserve">12. Scientific Explanations for Flood Myths</w:t>
      </w:r>
    </w:p>
    <w:p>
      <w:pPr>
        <w:pStyle w:val="Heading2"/>
        <w:spacing w:after="160" w:before="280"/>
      </w:pPr>
      <w:r>
        <w:rPr>
          <w:rFonts w:ascii="Arial" w:cs="Arial" w:eastAsia="Arial" w:hAnsi="Arial"/>
          <w:b/>
          <w:bCs/>
          <w:sz w:val="28"/>
          <w:szCs w:val="28"/>
        </w:rPr>
        <w:t xml:space="preserve">Post-Ice-Age Sea-Level Rise: 120+ Meters of Inundation</w:t>
      </w:r>
    </w:p>
    <w:p>
      <w:pPr>
        <w:spacing w:after="200" w:line="276"/>
      </w:pPr>
      <w:r>
        <w:rPr>
          <w:rFonts w:ascii="Arial" w:cs="Arial" w:eastAsia="Arial" w:hAnsi="Arial"/>
          <w:sz w:val="24"/>
          <w:szCs w:val="24"/>
        </w:rPr>
        <w:t xml:space="preserve">Beginning approximately 20,000 years ago with the Last Glacial Maximum and continuing through multiple stages until about 7,000 years ago, Earth experienced an unprecedented rise in sea level. As continental ice sheets melted, sea level rose approximately 120 meters (390 feet). This gradual but inexorable rise inundated vast coastal plains and inland seas that had previously been dry land.</w:t>
      </w:r>
    </w:p>
    <w:p>
      <w:pPr>
        <w:spacing w:after="200" w:line="276"/>
      </w:pPr>
      <w:r>
        <w:rPr>
          <w:rFonts w:ascii="Arial" w:cs="Arial" w:eastAsia="Arial" w:hAnsi="Arial"/>
          <w:sz w:val="24"/>
          <w:szCs w:val="24"/>
        </w:rPr>
        <w:t xml:space="preserve">For human populations living on these coastal plains—and archaeological evidence suggests such populations were substantial—this rise would have been catastrophic. Lands occupied for thousands of years would have been gradually lost to the sea. While the rise was technically 'gradual' in geological terms (occurring over millennia), locally and regionally it could appear sudden, especially during periods of accelerated melting. For human memory, the loss of homeland would constitute a great flood.</w:t>
      </w:r>
    </w:p>
    <w:p>
      <w:pPr>
        <w:pStyle w:val="Heading2"/>
        <w:spacing w:after="160" w:before="280"/>
      </w:pPr>
      <w:r>
        <w:rPr>
          <w:rFonts w:ascii="Arial" w:cs="Arial" w:eastAsia="Arial" w:hAnsi="Arial"/>
          <w:b/>
          <w:bCs/>
          <w:sz w:val="28"/>
          <w:szCs w:val="28"/>
        </w:rPr>
        <w:t xml:space="preserve">The Black Sea Deluge Hypothesis: Ryan and Pitman (1998)</w:t>
      </w:r>
    </w:p>
    <w:p>
      <w:pPr>
        <w:spacing w:after="200" w:line="276"/>
      </w:pPr>
      <w:r>
        <w:rPr>
          <w:rFonts w:ascii="Arial" w:cs="Arial" w:eastAsia="Arial" w:hAnsi="Arial"/>
          <w:sz w:val="24"/>
          <w:szCs w:val="24"/>
        </w:rPr>
        <w:t xml:space="preserve">In 1997, marine geologists William Ryan, Walter Pitman, and their colleagues proposed a catastrophic scenario specific to the Black Sea and Eastern Mediterranean regions. They argued that around 7,600 years ago (c. 5600 BCE), the Bosporus Strait, which separated the Mediterranean from the Black Sea, catastrophically breached. Prior to this breach, the Black Sea was a freshwater lake, isolated from salt water.</w:t>
      </w:r>
    </w:p>
    <w:p>
      <w:pPr>
        <w:spacing w:after="200" w:line="276"/>
      </w:pPr>
      <w:r>
        <w:rPr>
          <w:rFonts w:ascii="Arial" w:cs="Arial" w:eastAsia="Arial" w:hAnsi="Arial"/>
          <w:sz w:val="24"/>
          <w:szCs w:val="24"/>
        </w:rPr>
        <w:t xml:space="preserve">The mechanism proposed: 'They surged over the now submerged Bosphorus Sill with the force of 200 Niagara Falls.' Mediterranean seawater poured into the Black Sea with catastrophic force. The researchers speculated that 'the resulting deluge could have wiped out early human settlements around the lake's perimeter and inspired the Noah's Ark story in the Bible, the Sumerian epic of Gilgamesh, and catastrophic flood myths among other peoples.'</w:t>
      </w:r>
    </w:p>
    <w:p>
      <w:pPr>
        <w:spacing w:after="200" w:line="276"/>
      </w:pPr>
      <w:r>
        <w:rPr>
          <w:rFonts w:ascii="Arial" w:cs="Arial" w:eastAsia="Arial" w:hAnsi="Arial"/>
          <w:sz w:val="24"/>
          <w:szCs w:val="24"/>
        </w:rPr>
        <w:t xml:space="preserve">However, the Black Sea Deluge hypothesis remains controversial. Critics argue that geological evidence suggests the transition from freshwater to salt water was more gradual. A 2009 study published in Quaternary Science Reviews concluded: 'if the flood occurred at all, it was much smaller—hardly of biblical proportions.' The hypothesis illustrates how scholars attempt to correlate geologically known catastrophes with mythological narratives, but the precise mechanism and timing remain debated.</w:t>
      </w:r>
    </w:p>
    <w:p>
      <w:pPr>
        <w:pStyle w:val="Heading2"/>
        <w:spacing w:after="160" w:before="280"/>
      </w:pPr>
      <w:r>
        <w:rPr>
          <w:rFonts w:ascii="Arial" w:cs="Arial" w:eastAsia="Arial" w:hAnsi="Arial"/>
          <w:b/>
          <w:bCs/>
          <w:sz w:val="28"/>
          <w:szCs w:val="28"/>
        </w:rPr>
        <w:t xml:space="preserve">Glacial Megafloods: Lake Agassiz and the Missoula Floods</w:t>
      </w:r>
    </w:p>
    <w:p>
      <w:pPr>
        <w:spacing w:after="200" w:line="276"/>
      </w:pPr>
      <w:r>
        <w:rPr>
          <w:rFonts w:ascii="Arial" w:cs="Arial" w:eastAsia="Arial" w:hAnsi="Arial"/>
          <w:sz w:val="24"/>
          <w:szCs w:val="24"/>
        </w:rPr>
        <w:t xml:space="preserve">In North America, during the last deglaciation (approximately 20,000 to 12,000 years ago), multiple catastrophic megafloods occur. Glacial Lake Missoula, a vast proglacial lake in what is now Montana and Idaho, repeatedly dammed and burst, producing some of the largest known floods in Earth's geologic record. The collapse cycles produced discharges estimated at 'about 10 cubic kilometers per hour (13 times that of the Amazon River).' These floods occurred dozens of times over a 2,000-year period (15,000 to 13,000 years ago).</w:t>
      </w:r>
    </w:p>
    <w:p>
      <w:pPr>
        <w:spacing w:after="200" w:line="276"/>
      </w:pPr>
      <w:r>
        <w:rPr>
          <w:rFonts w:ascii="Arabic" w:cs="Arabic" w:eastAsia="Arabic" w:hAnsi="Arabic"/>
          <w:sz w:val="24"/>
          <w:szCs w:val="24"/>
        </w:rPr>
        <w:t xml:space="preserve">Glacial Lake Agassiz, a massive proglacial lake covering much of what is now Manitoba and Ontario, underwent dramatic draining events at the close of the Younger Dryas stadial (approximately 11,700 years ago). One drainage event released an estimated 163,000 cubic kilometers of freshwater, which routed into the North Atlantic or Arctic Ocean. This sudden injection of freshwater into the North Atlantic is thought to have disrupted ocean circulation patterns.</w:t>
      </w:r>
    </w:p>
    <w:p>
      <w:pPr>
        <w:spacing w:after="200" w:line="276"/>
      </w:pPr>
      <w:r>
        <w:rPr>
          <w:rFonts w:ascii="Arial" w:cs="Arial" w:eastAsia="Arial" w:hAnsi="Arial"/>
          <w:sz w:val="24"/>
          <w:szCs w:val="24"/>
        </w:rPr>
        <w:t xml:space="preserve">These megafloods inundated vast regions and would have been catastrophic for any human populations in their path. For indigenous peoples with oral traditions rooted in North America, memory of post-glacial flooding—whether specific megafloods or the general effects of rising water during deglaciation—would have been embedded deeply in cultural consciousness.</w:t>
      </w:r>
    </w:p>
    <w:p>
      <w:pPr>
        <w:pStyle w:val="Heading2"/>
        <w:spacing w:after="160" w:before="280"/>
      </w:pPr>
      <w:r>
        <w:rPr>
          <w:rFonts w:ascii="Arial" w:cs="Arial" w:eastAsia="Arial" w:hAnsi="Arial"/>
          <w:b/>
          <w:bCs/>
          <w:sz w:val="28"/>
          <w:szCs w:val="28"/>
        </w:rPr>
        <w:t xml:space="preserve">The Younger Dryas Impact Hypothesis</w:t>
      </w:r>
    </w:p>
    <w:p>
      <w:pPr>
        <w:spacing w:after="200" w:line="276"/>
      </w:pPr>
      <w:r>
        <w:rPr>
          <w:rFonts w:ascii="Arial" w:cs="Arial" w:eastAsia="Arial" w:hAnsi="Arial"/>
          <w:sz w:val="24"/>
          <w:szCs w:val="24"/>
        </w:rPr>
        <w:t xml:space="preserve">A more speculative hypothesis proposes that at the onset of the Younger Dryas (approximately 12,800 years ago), one or more extraterrestrial impacts occurred, triggering widespread wildfires, atmospheric dust, and catastrophic flooding. Proponents argue that this event may have triggered sudden climate change and widespread environmental catastrophe, potentially driving megafloods and other water-based disasters.</w:t>
      </w:r>
    </w:p>
    <w:p>
      <w:pPr>
        <w:spacing w:after="200" w:line="276"/>
      </w:pPr>
      <w:r>
        <w:rPr>
          <w:rFonts w:ascii="Arial" w:cs="Arial" w:eastAsia="Arial" w:hAnsi="Arial"/>
          <w:sz w:val="24"/>
          <w:szCs w:val="24"/>
        </w:rPr>
        <w:t xml:space="preserve">This hypothesis remains highly controversial, with most glaciologists and paleoclimatologists attributing the Younger Dryas primarily to changes in ocean circulation caused by freshwater input. However, if true, an impact event around 12,800 years ago would be roughly contemporaneous with the Aboriginal Australian flood traditions dated to 11,120-13,070 years ago, suggesting potential global correlation.</w:t>
      </w:r>
    </w:p>
    <w:p>
      <w:pPr>
        <w:pStyle w:val="Heading2"/>
        <w:spacing w:after="160" w:before="280"/>
      </w:pPr>
      <w:r>
        <w:rPr>
          <w:rFonts w:ascii="Arial" w:cs="Arial" w:eastAsia="Arial" w:hAnsi="Arial"/>
          <w:b/>
          <w:bCs/>
          <w:sz w:val="28"/>
          <w:szCs w:val="28"/>
        </w:rPr>
        <w:t xml:space="preserve">The Storegga Slide Tsunami: Northwestern Europe circa 6200 BCE</w:t>
      </w:r>
    </w:p>
    <w:p>
      <w:pPr>
        <w:spacing w:after="200" w:line="276"/>
      </w:pPr>
      <w:r>
        <w:rPr>
          <w:rFonts w:ascii="Arial" w:cs="Arial" w:eastAsia="Arial" w:hAnsi="Arial"/>
          <w:sz w:val="24"/>
          <w:szCs w:val="24"/>
        </w:rPr>
        <w:t xml:space="preserve">In approximately 6200 BCE (8,200 years before present), a major submarine landslide occurred along the continental shelf off Norway, in an area called Storegga ('Great Edge'). This massive undersea collapse, involving an estimated 290 kilometers of shelf and 3,500 cubic kilometers of debris, triggered enormous tsunamis in the North Atlantic and North Sea.</w:t>
      </w:r>
    </w:p>
    <w:p>
      <w:pPr>
        <w:spacing w:after="200" w:line="276"/>
      </w:pPr>
      <w:r>
        <w:rPr>
          <w:rFonts w:ascii="Arial" w:cs="Arial" w:eastAsia="Arial" w:hAnsi="Arial"/>
          <w:sz w:val="24"/>
          <w:szCs w:val="24"/>
        </w:rPr>
        <w:t xml:space="preserve">Geological evidence shows tsunami deposits in Scotland extending 'up to 29 km inland and 4 m above current normal tide levels.' Sand deposits from the tsunami occur in the Shetland Isles, the Orkney Islands, eastern Scotland, and northwestern England, with some deposits extending 'up to 80 km inland and 6 metres above current normal tide levels.' Radiocarbon dating places the event 'around 6225–6170 BCE.' This was a real, catastrophic, documented tsunami event affecting the populations of northern Britain and Scandinavia, and it falls within the timeframe when flood memories would have been forming.</w:t>
      </w:r>
    </w:p>
    <w:p>
      <w:r>
        <w:br w:type="page"/>
      </w:r>
    </w:p>
    <w:p>
      <w:pPr>
        <w:pStyle w:val="Heading1"/>
        <w:spacing w:after="200" w:before="360"/>
      </w:pPr>
      <w:r>
        <w:rPr>
          <w:rFonts w:ascii="Arial" w:cs="Arial" w:eastAsia="Arial" w:hAnsi="Arial"/>
          <w:b/>
          <w:bCs/>
          <w:sz w:val="32"/>
          <w:szCs w:val="32"/>
        </w:rPr>
        <w:t xml:space="preserve">13. Comparative Analysis: Common Elements and Scholarly Debate</w:t>
      </w:r>
    </w:p>
    <w:p>
      <w:pPr>
        <w:pStyle w:val="Heading2"/>
        <w:spacing w:after="160" w:before="280"/>
      </w:pPr>
      <w:r>
        <w:rPr>
          <w:rFonts w:ascii="Arial" w:cs="Arial" w:eastAsia="Arial" w:hAnsi="Arial"/>
          <w:b/>
          <w:bCs/>
          <w:sz w:val="28"/>
          <w:szCs w:val="28"/>
        </w:rPr>
        <w:t xml:space="preserve">The Seven Universal Elements</w:t>
      </w:r>
    </w:p>
    <w:p>
      <w:pPr>
        <w:spacing w:after="200" w:line="276"/>
      </w:pPr>
      <w:r>
        <w:rPr>
          <w:rFonts w:ascii="Arial" w:cs="Arial" w:eastAsia="Arial" w:hAnsi="Arial"/>
          <w:sz w:val="24"/>
          <w:szCs w:val="24"/>
        </w:rPr>
        <w:t xml:space="preserve">Comparative analysis of flood myths across cultures reveals a striking set of recurring elements. Scholars have identified seven universal patterns:</w:t>
      </w:r>
    </w:p>
    <w:p>
      <w:pPr>
        <w:spacing w:after="100" w:line="240"/>
      </w:pPr>
      <w:r>
        <w:rPr>
          <w:rFonts w:ascii="Arial" w:cs="Arial" w:eastAsia="Arial" w:hAnsi="Arial"/>
          <w:sz w:val="24"/>
          <w:szCs w:val="24"/>
        </w:rPr>
        <w:t xml:space="preserve">1. Divine Warning: A god or gods warn a chosen survivor (or family) of the impending flood.</w:t>
      </w:r>
    </w:p>
    <w:p>
      <w:pPr>
        <w:spacing w:after="100" w:line="240"/>
      </w:pPr>
      <w:r>
        <w:rPr>
          <w:rFonts w:ascii="Arial" w:cs="Arial" w:eastAsia="Arial" w:hAnsi="Arial"/>
          <w:sz w:val="24"/>
          <w:szCs w:val="24"/>
        </w:rPr>
        <w:t xml:space="preserve">2. Righteous Survivor: One person or one family, chosen for moral virtue, righteousness, or special status, is selected for preservation.</w:t>
      </w:r>
    </w:p>
    <w:p>
      <w:pPr>
        <w:spacing w:after="100" w:line="240"/>
      </w:pPr>
      <w:r>
        <w:rPr>
          <w:rFonts w:ascii="Arial" w:cs="Arial" w:eastAsia="Arial" w:hAnsi="Arial"/>
          <w:sz w:val="24"/>
          <w:szCs w:val="24"/>
        </w:rPr>
        <w:t xml:space="preserve">3. Vessel/Ark: A boat, ship, chest, raft, or other floating structure is built or provided to escape the waters.</w:t>
      </w:r>
    </w:p>
    <w:p>
      <w:pPr>
        <w:spacing w:after="100" w:line="240"/>
      </w:pPr>
      <w:r>
        <w:rPr>
          <w:rFonts w:ascii="Arial" w:cs="Arial" w:eastAsia="Arial" w:hAnsi="Arial"/>
          <w:sz w:val="24"/>
          <w:szCs w:val="24"/>
        </w:rPr>
        <w:t xml:space="preserve">4. Animals Preserved: Living creatures—pairs of animals, sacred animals, or representatives of all species—are preserved in the vessel.</w:t>
      </w:r>
    </w:p>
    <w:p>
      <w:pPr>
        <w:spacing w:after="100" w:line="240"/>
      </w:pPr>
      <w:r>
        <w:rPr>
          <w:rFonts w:ascii="Arial" w:cs="Arial" w:eastAsia="Arial" w:hAnsi="Arial"/>
          <w:sz w:val="24"/>
          <w:szCs w:val="24"/>
        </w:rPr>
        <w:t xml:space="preserve">5. Mountain Refuge: The waters recede, and the survivors' vessel comes to rest on a high place—a mountain or elevated ground.</w:t>
      </w:r>
    </w:p>
    <w:p>
      <w:pPr>
        <w:spacing w:after="100" w:line="240"/>
      </w:pPr>
      <w:r>
        <w:rPr>
          <w:rFonts w:ascii="Arial" w:cs="Arial" w:eastAsia="Arial" w:hAnsi="Arial"/>
          <w:sz w:val="24"/>
          <w:szCs w:val="24"/>
        </w:rPr>
        <w:t xml:space="preserve">6. Divine Covenant or Sign: After the flood, the deity establishes a covenant with survivors, often marked by a sign (rainbow, bow, promise).</w:t>
      </w:r>
    </w:p>
    <w:p>
      <w:pPr>
        <w:spacing w:after="100" w:line="240"/>
      </w:pPr>
      <w:r>
        <w:rPr>
          <w:rFonts w:ascii="Arial" w:cs="Arial" w:eastAsia="Arial" w:hAnsi="Arial"/>
          <w:sz w:val="24"/>
          <w:szCs w:val="24"/>
        </w:rPr>
        <w:t xml:space="preserve">7. New Beginning: From the survivors and preserved creatures, the world is repopulated and renewed; humanity begins again.</w:t>
      </w:r>
    </w:p>
    <w:p>
      <w:pPr>
        <w:spacing w:after="200" w:before="200" w:line="276"/>
      </w:pPr>
      <w:r>
        <w:rPr>
          <w:rFonts w:ascii="Arial" w:cs="Arial" w:eastAsia="Arial" w:hAnsi="Arial"/>
          <w:sz w:val="24"/>
          <w:szCs w:val="24"/>
        </w:rPr>
        <w:t xml:space="preserve">Research published in 2025 notes: 'These seven elements appear in 500+ flood myths worldwide—too specific to be coincidence.' The consistency of these elements across cultures geographically separated and temporally distant suggests either: (1) a shared historical source that diffused through human populations, or (2) a universal human response to actual repeated catastrophes of similar type.</w:t>
      </w:r>
    </w:p>
    <w:p>
      <w:pPr>
        <w:pStyle w:val="Heading2"/>
        <w:spacing w:after="160" w:before="280"/>
      </w:pPr>
      <w:r>
        <w:rPr>
          <w:rFonts w:ascii="Arial" w:cs="Arial" w:eastAsia="Arial" w:hAnsi="Arial"/>
          <w:b/>
          <w:bCs/>
          <w:sz w:val="28"/>
          <w:szCs w:val="28"/>
        </w:rPr>
        <w:t xml:space="preserve">The Raven/Dove Motif</w:t>
      </w:r>
    </w:p>
    <w:p>
      <w:pPr>
        <w:spacing w:after="200" w:line="276"/>
      </w:pPr>
      <w:r>
        <w:rPr>
          <w:rFonts w:ascii="Arial" w:cs="Arial" w:eastAsia="Arial" w:hAnsi="Arial"/>
          <w:sz w:val="24"/>
          <w:szCs w:val="24"/>
        </w:rPr>
        <w:t xml:space="preserve">One particularly striking parallel is the use of birds to scout for dry land. In Genesis, Noah sends a raven and then a dove (twice) to test whether the water has receded. In Gilgamesh, Utnapishtim releases a dove, then a swallow, then a raven. Similar motifs appear across diverse cultures: the Mesoamerican tradition describes Tezpi releasing 'a vulture, which stayed away, gorging on cadavers. Then he let a hummingbird go, and it returned to him bearing a twig.' This identical mechanism—releasing birds to scout—suggests either direct textual borrowing or a genuine historical practice that survivors employed to test for habitable land.</w:t>
      </w:r>
    </w:p>
    <w:p>
      <w:pPr>
        <w:pStyle w:val="Heading2"/>
        <w:spacing w:after="160" w:before="280"/>
      </w:pPr>
      <w:r>
        <w:rPr>
          <w:rFonts w:ascii="Arial" w:cs="Arial" w:eastAsia="Arial" w:hAnsi="Arial"/>
          <w:b/>
          <w:bCs/>
          <w:sz w:val="28"/>
          <w:szCs w:val="28"/>
        </w:rPr>
        <w:t xml:space="preserve">Monogenesis vs. Polygenesis: The Scholarly Debate</w:t>
      </w:r>
    </w:p>
    <w:p>
      <w:pPr>
        <w:spacing w:after="200" w:line="276"/>
      </w:pPr>
      <w:r>
        <w:rPr>
          <w:rFonts w:ascii="Arial" w:cs="Arial" w:eastAsia="Arial" w:hAnsi="Arial"/>
          <w:sz w:val="24"/>
          <w:szCs w:val="24"/>
        </w:rPr>
        <w:t xml:space="preserve">Scholars have long debated whether flood myths arise from a single origin (monogenesis) or multiple independent origins (polygenesis). Monogenesis argues that flood myths originate from a single historical catastrophe that was remembered and then diffused through human populations via migration and cultural contact. Polygenesis argues that different cultures independently generated flood narratives in response to local environmental catastrophes or as universal mythic responses to water's natural power.</w:t>
      </w:r>
    </w:p>
    <w:p>
      <w:pPr>
        <w:spacing w:after="200" w:line="276"/>
      </w:pPr>
      <w:r>
        <w:rPr>
          <w:rFonts w:ascii="Arial" w:cs="Arial" w:eastAsia="Arial" w:hAnsi="Arial"/>
          <w:sz w:val="24"/>
          <w:szCs w:val="24"/>
        </w:rPr>
        <w:t xml:space="preserve">Modern phylogenetic analysis provides new evidence for the monogenesis view. Recent research demonstrates that 'flood myths may have ancient common origins that diffused through human populations rather than arising independently in multiple locations.' The results show that 'flood myths may have spread with population movements already in the Palaeolithic era,' suggesting that the patterns visible in modern traditions reflect very ancient human memory, transmitted reliably through hundreds of generations.</w:t>
      </w:r>
    </w:p>
    <w:p>
      <w:pPr>
        <w:spacing w:after="200" w:line="276"/>
      </w:pPr>
      <w:r>
        <w:rPr>
          <w:rFonts w:ascii="Arial" w:cs="Arial" w:eastAsia="Arial" w:hAnsi="Arial"/>
          <w:sz w:val="24"/>
          <w:szCs w:val="24"/>
        </w:rPr>
        <w:t xml:space="preserve">However, the polygenesis position has merit: post-glacial sea-level rise affected all human populations, and multiple regions experienced specific catastrophic flooding events (megafloods, tsunamis, glacial lake drainages). A synthesis position acknowledges that: (1) A primary, ancient flood memory (possibly from 12,800-11,000 years ago during deglaciation and the Younger Dryas) diffused through human populations and became encoded in mythic tradition; (2) Subsequent regional catastrophes (the Black Sea deluge, the Storegga Slide, local megafloods) were subsequently incorporated into or reinterpreted through the lens of this older universal memory. Thus, polygenesis and monogenesis are not mutually exclusive but represent different scales and timescales of the same phenomenon.</w:t>
      </w:r>
    </w:p>
    <w:p>
      <w:r>
        <w:br w:type="page"/>
      </w:r>
    </w:p>
    <w:p>
      <w:pPr>
        <w:pStyle w:val="Heading1"/>
        <w:spacing w:after="200" w:before="360"/>
      </w:pPr>
      <w:r>
        <w:rPr>
          <w:rFonts w:ascii="Arial" w:cs="Arial" w:eastAsia="Arial" w:hAnsi="Arial"/>
          <w:b/>
          <w:bCs/>
          <w:sz w:val="32"/>
          <w:szCs w:val="32"/>
        </w:rPr>
        <w:t xml:space="preserve">Conclusions: Synthesis for The Exodus Protocol</w:t>
      </w:r>
    </w:p>
    <w:p>
      <w:pPr>
        <w:spacing w:after="200" w:line="276"/>
      </w:pPr>
      <w:r>
        <w:rPr>
          <w:rFonts w:ascii="Arial" w:cs="Arial" w:eastAsia="Arial" w:hAnsi="Arial"/>
          <w:sz w:val="24"/>
          <w:szCs w:val="24"/>
        </w:rPr>
        <w:t xml:space="preserve">The global distribution of flood myths, the consistency of their core elements, and the independent validation of Aboriginal Australian traditions against geological evidence collectively suggest that humanity preserves genuine memory of catastrophic flooding. The universality of the flood myth is not a theological puzzle but a historical one.</w:t>
      </w:r>
    </w:p>
    <w:p>
      <w:pPr>
        <w:spacing w:after="200" w:line="276"/>
      </w:pPr>
      <w:r>
        <w:rPr>
          <w:rFonts w:ascii="Arial" w:cs="Arial" w:eastAsia="Arial" w:hAnsi="Arial"/>
          <w:sz w:val="24"/>
          <w:szCs w:val="24"/>
        </w:rPr>
        <w:t xml:space="preserve">For The Exodus Protocol, this research establishes several critical points:</w:t>
      </w:r>
    </w:p>
    <w:p>
      <w:pPr>
        <w:spacing w:after="200" w:before="200" w:line="276"/>
      </w:pPr>
      <w:r>
        <w:rPr>
          <w:rFonts w:ascii="Arial" w:cs="Arial" w:eastAsia="Arial" w:hAnsi="Arial"/>
          <w:sz w:val="24"/>
          <w:szCs w:val="24"/>
        </w:rPr>
        <w:t xml:space="preserve">1. Real Catastrophe: The frequency and specificity of flood myths across all inhabited continents, combined with geological evidence of post-glacial sea-level rise, megafloods, and regional tsunamis, establish that real catastrophic flooding events occurred and were witnessed and remembered by human populations.</w:t>
      </w:r>
    </w:p>
    <w:p>
      <w:pPr>
        <w:spacing w:after="200" w:before="200" w:line="276"/>
      </w:pPr>
      <w:r>
        <w:rPr>
          <w:rFonts w:ascii="Arial" w:cs="Arial" w:eastAsia="Arial" w:hAnsi="Arial"/>
          <w:sz w:val="24"/>
          <w:szCs w:val="24"/>
        </w:rPr>
        <w:t xml:space="preserve">2. Memory Preservation: Aboriginal Australian traditions demonstrate that oral cultures can preserve accurate memories of events for 10,000+ years through deliberate conservation practices and kinship-based knowledge transmission. This validates the possibility that all flood myths preserve genuine historical memory, not pure fiction.</w:t>
      </w:r>
    </w:p>
    <w:p>
      <w:pPr>
        <w:spacing w:after="200" w:before="200" w:line="276"/>
      </w:pPr>
      <w:r>
        <w:rPr>
          <w:rFonts w:ascii="Arial" w:cs="Arial" w:eastAsia="Arial" w:hAnsi="Arial"/>
          <w:sz w:val="24"/>
          <w:szCs w:val="24"/>
        </w:rPr>
        <w:t xml:space="preserve">3. Universal Pattern: The seven common elements found in 500+ flood myths worldwide suggest a shared source memory—either a single global catastrophe or a type of catastrophe repeated regionally but encoded in a universal mythic template established early in human history.</w:t>
      </w:r>
    </w:p>
    <w:p>
      <w:pPr>
        <w:spacing w:after="200" w:before="200" w:line="276"/>
      </w:pPr>
      <w:r>
        <w:rPr>
          <w:rFonts w:ascii="Arial" w:cs="Arial" w:eastAsia="Arial" w:hAnsi="Arial"/>
          <w:sz w:val="24"/>
          <w:szCs w:val="24"/>
        </w:rPr>
        <w:t xml:space="preserve">4. Specific Details: The precise correspondence between Genesis and Gilgamesh flood narratives (including identical bird-release mechanisms, specific ark dimensions, landing on mountains, post-flood covenant) suggests direct textual dependence or shared source material, pointing to Mesopotamian cultural contact with Hebrew tradition.</w:t>
      </w:r>
    </w:p>
    <w:p>
      <w:pPr>
        <w:spacing w:after="200" w:before="200" w:line="276"/>
      </w:pPr>
      <w:r>
        <w:rPr>
          <w:rFonts w:ascii="Arial" w:cs="Arial" w:eastAsia="Arial" w:hAnsi="Arial"/>
          <w:sz w:val="24"/>
          <w:szCs w:val="24"/>
        </w:rPr>
        <w:t xml:space="preserve">5. Theological Reframing: Each culture reinterpreted the flood catastrophe through its own theological lens: Genesis emphasizes covenant and moral order; Mesopotamia emphasizes divine politics; the Aztecs embedded it in cyclical cosmology; Taoism emphasized cosmic repair. These reframings suggest that behind diverse theology lies a shared historical event.</w:t>
      </w:r>
    </w:p>
    <w:p>
      <w:pPr>
        <w:spacing w:after="200" w:before="200" w:line="276"/>
      </w:pPr>
      <w:r>
        <w:rPr>
          <w:rFonts w:ascii="Arial" w:cs="Arial" w:eastAsia="Arial" w:hAnsi="Arial"/>
          <w:sz w:val="24"/>
          <w:szCs w:val="24"/>
        </w:rPr>
        <w:t xml:space="preserve">6. Scientific Correlations: Multiple geologically documented events correlate temporally with flood traditions: post-glacial sea-level rise (120+ meters, 20,000-7,000 years ago), Younger Dryas climate disruption (12,800-11,700 years ago), Lake Agassiz megafloods (~11,700 years ago), Black Sea Deluge (~5600 BCE), and Storegga Slide tsunami (~6200 BCE). Some traditions may remember specific events; others may preserve echo-memory of the entire deglacial period.</w:t>
      </w:r>
    </w:p>
    <w:p>
      <w:pPr>
        <w:spacing w:after="200" w:before="200" w:line="276"/>
      </w:pPr>
      <w:r>
        <w:rPr>
          <w:rFonts w:ascii="Arial" w:cs="Arial" w:eastAsia="Arial" w:hAnsi="Arial"/>
          <w:sz w:val="24"/>
          <w:szCs w:val="24"/>
        </w:rPr>
        <w:t xml:space="preserve">7. Vault Network Narrative: Within the fiction of The Exodus Protocol, a global flood of sufficient magnitude to damage a vault network and necessitate a seven-year countdown to renewal would exactly match the scale, timing, and global effects of the post-glacial inundation and associated catastrophic flooding events. The universality of the flood myth becomes explicable: every human culture, no matter how geographically distant, remembers the event because it affected the entire planet and damaged the technological infrastructure that held civilization together.</w:t>
      </w:r>
    </w:p>
    <w:p>
      <w:pPr>
        <w:spacing w:after="200" w:before="200" w:line="276"/>
      </w:pPr>
      <w:r>
        <w:rPr>
          <w:rFonts w:ascii="Arial" w:cs="Arial" w:eastAsia="Arial" w:hAnsi="Arial"/>
          <w:i/>
          <w:iCs/>
          <w:sz w:val="24"/>
          <w:szCs w:val="24"/>
        </w:rPr>
        <w:t xml:space="preserve">The flood is not myth. The flood is memory. And memory, when it echoes across twelve thousand years and a hundred cultures, speaks of something real.</w:t>
      </w:r>
    </w:p>
    <w:p>
      <w:r>
        <w:br w:type="page"/>
      </w:r>
    </w:p>
    <w:p>
      <w:pPr>
        <w:pStyle w:val="Heading1"/>
        <w:spacing w:after="200" w:before="360"/>
      </w:pPr>
      <w:r>
        <w:rPr>
          <w:rFonts w:ascii="Arial" w:cs="Arial" w:eastAsia="Arial" w:hAnsi="Arial"/>
          <w:b/>
          <w:bCs/>
          <w:sz w:val="32"/>
          <w:szCs w:val="32"/>
        </w:rPr>
        <w:t xml:space="preserve">Research Sources and Further Reading</w:t>
      </w:r>
    </w:p>
    <w:p>
      <w:pPr>
        <w:spacing w:after="120" w:line="240"/>
      </w:pPr>
      <w:r>
        <w:rPr>
          <w:rFonts w:ascii="Arial" w:cs="Arial" w:eastAsia="Arial" w:hAnsi="Arial"/>
          <w:sz w:val="24"/>
          <w:szCs w:val="24"/>
        </w:rPr>
        <w:t xml:space="preserve">• Atrahasis Epic and Gilgamesh Flood Myth - World History Encyclopedia</w:t>
      </w:r>
    </w:p>
    <w:p>
      <w:pPr>
        <w:spacing w:after="120" w:line="240"/>
      </w:pPr>
      <w:r>
        <w:rPr>
          <w:rFonts w:ascii="Arial" w:cs="Arial" w:eastAsia="Arial" w:hAnsi="Arial"/>
          <w:sz w:val="24"/>
          <w:szCs w:val="24"/>
        </w:rPr>
        <w:t xml:space="preserve">• Documentary Hypothesis: The Flood - University of Pennsylvania</w:t>
      </w:r>
    </w:p>
    <w:p>
      <w:pPr>
        <w:spacing w:after="120" w:line="240"/>
      </w:pPr>
      <w:r>
        <w:rPr>
          <w:rFonts w:ascii="Arial" w:cs="Arial" w:eastAsia="Arial" w:hAnsi="Arial"/>
          <w:sz w:val="24"/>
          <w:szCs w:val="24"/>
        </w:rPr>
        <w:t xml:space="preserve">• Ancient Greek Flood Myths - Wikipedia and Classical Sources</w:t>
      </w:r>
    </w:p>
    <w:p>
      <w:pPr>
        <w:spacing w:after="120" w:line="240"/>
      </w:pPr>
      <w:r>
        <w:rPr>
          <w:rFonts w:ascii="Arial" w:cs="Arial" w:eastAsia="Arial" w:hAnsi="Arial"/>
          <w:sz w:val="24"/>
          <w:szCs w:val="24"/>
        </w:rPr>
        <w:t xml:space="preserve">• Matsya Avatar and Hindu Flood Mythology - Britannica and Puranic Texts</w:t>
      </w:r>
    </w:p>
    <w:p>
      <w:pPr>
        <w:spacing w:after="120" w:line="240"/>
      </w:pPr>
      <w:r>
        <w:rPr>
          <w:rFonts w:ascii="Arial" w:cs="Arial" w:eastAsia="Arial" w:hAnsi="Arial"/>
          <w:sz w:val="24"/>
          <w:szCs w:val="24"/>
        </w:rPr>
        <w:t xml:space="preserve">• Chinese Flood Mythology and Nüwa - World History Encyclopedia</w:t>
      </w:r>
    </w:p>
    <w:p>
      <w:pPr>
        <w:spacing w:after="120" w:line="240"/>
      </w:pPr>
      <w:r>
        <w:rPr>
          <w:rFonts w:ascii="Arial" w:cs="Arial" w:eastAsia="Arial" w:hAnsi="Arial"/>
          <w:sz w:val="24"/>
          <w:szCs w:val="24"/>
        </w:rPr>
        <w:t xml:space="preserve">• Mesoamerican Flood Narratives: Popol Vuh and Aztec Cosmology</w:t>
      </w:r>
    </w:p>
    <w:p>
      <w:pPr>
        <w:spacing w:after="120" w:line="240"/>
      </w:pPr>
      <w:r>
        <w:rPr>
          <w:rFonts w:ascii="Arial" w:cs="Arial" w:eastAsia="Arial" w:hAnsi="Arial"/>
          <w:sz w:val="24"/>
          <w:szCs w:val="24"/>
        </w:rPr>
        <w:t xml:space="preserve">• Aboriginal Australian Flood Traditions - Patrick Nunn Research (2016)</w:t>
      </w:r>
    </w:p>
    <w:p>
      <w:pPr>
        <w:spacing w:after="120" w:line="240"/>
      </w:pPr>
      <w:r>
        <w:rPr>
          <w:rFonts w:ascii="Arial" w:cs="Arial" w:eastAsia="Arial" w:hAnsi="Arial"/>
          <w:sz w:val="24"/>
          <w:szCs w:val="24"/>
        </w:rPr>
        <w:t xml:space="preserve">• Native American Flood Myths - Native Languages.org and Anthropological Studies</w:t>
      </w:r>
    </w:p>
    <w:p>
      <w:pPr>
        <w:spacing w:after="120" w:line="240"/>
      </w:pPr>
      <w:r>
        <w:rPr>
          <w:rFonts w:ascii="Arial" w:cs="Arial" w:eastAsia="Arial" w:hAnsi="Arial"/>
          <w:sz w:val="24"/>
          <w:szCs w:val="24"/>
        </w:rPr>
        <w:t xml:space="preserve">• African Flood Traditions - Yoruba, Mandé, and Egyptian Sources</w:t>
      </w:r>
    </w:p>
    <w:p>
      <w:pPr>
        <w:spacing w:after="120" w:line="240"/>
      </w:pPr>
      <w:r>
        <w:rPr>
          <w:rFonts w:ascii="Arial" w:cs="Arial" w:eastAsia="Arial" w:hAnsi="Arial"/>
          <w:sz w:val="24"/>
          <w:szCs w:val="24"/>
        </w:rPr>
        <w:t xml:space="preserve">• Polynesian and Pacific Island Flood Narratives</w:t>
      </w:r>
    </w:p>
    <w:p>
      <w:pPr>
        <w:spacing w:after="120" w:line="240"/>
      </w:pPr>
      <w:r>
        <w:rPr>
          <w:rFonts w:ascii="Arial" w:cs="Arial" w:eastAsia="Arial" w:hAnsi="Arial"/>
          <w:sz w:val="24"/>
          <w:szCs w:val="24"/>
        </w:rPr>
        <w:t xml:space="preserve">• Norse Mythology and Ragnarök - The Poetic Edda and Prose Edda</w:t>
      </w:r>
    </w:p>
    <w:p>
      <w:pPr>
        <w:spacing w:after="120" w:line="240"/>
      </w:pPr>
      <w:r>
        <w:rPr>
          <w:rFonts w:ascii="Arial" w:cs="Arial" w:eastAsia="Arial" w:hAnsi="Arial"/>
          <w:sz w:val="24"/>
          <w:szCs w:val="24"/>
        </w:rPr>
        <w:t xml:space="preserve">• Black Sea Deluge Hypothesis - Ryan and Pitman (1998), Quaternary Science Reviews (2009)</w:t>
      </w:r>
    </w:p>
    <w:p>
      <w:pPr>
        <w:spacing w:after="120" w:line="240"/>
      </w:pPr>
      <w:r>
        <w:rPr>
          <w:rFonts w:ascii="Arial" w:cs="Arial" w:eastAsia="Arial" w:hAnsi="Arial"/>
          <w:sz w:val="24"/>
          <w:szCs w:val="24"/>
        </w:rPr>
        <w:t xml:space="preserve">• Glacial Lake Missoula Floods and Lake Agassiz Outburst Events</w:t>
      </w:r>
    </w:p>
    <w:p>
      <w:pPr>
        <w:spacing w:after="120" w:line="240"/>
      </w:pPr>
      <w:r>
        <w:rPr>
          <w:rFonts w:ascii="Arial" w:cs="Arial" w:eastAsia="Arial" w:hAnsi="Arial"/>
          <w:sz w:val="24"/>
          <w:szCs w:val="24"/>
        </w:rPr>
        <w:t xml:space="preserve">• Storegga Slide and Tsunami Records - Nature Communications and Geological Studies</w:t>
      </w:r>
    </w:p>
    <w:p>
      <w:pPr>
        <w:spacing w:after="120" w:line="240"/>
      </w:pPr>
      <w:r>
        <w:rPr>
          <w:rFonts w:ascii="Arial" w:cs="Arial" w:eastAsia="Arial" w:hAnsi="Arial"/>
          <w:sz w:val="24"/>
          <w:szCs w:val="24"/>
        </w:rPr>
        <w:t xml:space="preserve">• Comparative Mythology and Universal Flood Patterns - Recent Phylogenetic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i/>
        <w:iCs/>
        <w:color w:val="999999"/>
        <w:sz w:val="18"/>
        <w:szCs w:val="18"/>
      </w:rPr>
      <w:t xml:space="preserve">The Exodus Protocol — Research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pPr>
    <w:rPr>
      <w:rFonts w:ascii="Arial" w:cs="Arial" w:eastAsia="Arial" w:hAnsi="Arial"/>
      <w:b/>
      <w:bCs/>
      <w:sz w:val="32"/>
      <w:szCs w:val="32"/>
    </w:rPr>
  </w:style>
  <w:style w:type="paragraph" w:styleId="Heading2">
    <w:name w:val="Heading 2"/>
    <w:basedOn w:val="Normal"/>
    <w:next w:val="Normal"/>
    <w:qFormat/>
    <w:pPr>
      <w:spacing w:after="160" w:before="28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2026-04-04T04:16:09.772Z</dcterms:created>
  <dcterms:modified xsi:type="dcterms:W3CDTF">2026-04-04T04:16:09.773Z</dcterms:modified>
</cp:coreProperties>
</file>

<file path=docProps/custom.xml><?xml version="1.0" encoding="utf-8"?>
<Properties xmlns="http://schemas.openxmlformats.org/officeDocument/2006/custom-properties" xmlns:vt="http://schemas.openxmlformats.org/officeDocument/2006/docPropsVTypes"/>
</file>