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A0" w:rsidRDefault="009C34B6" w:rsidP="009C34B6">
      <w:pPr>
        <w:pStyle w:val="ListParagraph"/>
        <w:numPr>
          <w:ilvl w:val="0"/>
          <w:numId w:val="1"/>
        </w:numPr>
      </w:pPr>
      <w:r>
        <w:t>Anamnesis</w:t>
      </w:r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Term for “recollection” as a source of human knowledge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r>
        <w:t>Dianoia</w:t>
      </w:r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Understanding, or Intellectual activity as a discursive process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proofErr w:type="spellStart"/>
      <w:r>
        <w:t>Eidos</w:t>
      </w:r>
      <w:proofErr w:type="spellEnd"/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Term for what is seen, “figure” “shape” or “form”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proofErr w:type="spellStart"/>
      <w:r w:rsidRPr="00F767B5">
        <w:t>Eikasia</w:t>
      </w:r>
      <w:proofErr w:type="spellEnd"/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General term for “illusion” or “imagination” as a subjective state.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r>
        <w:t>Idea</w:t>
      </w:r>
      <w:bookmarkStart w:id="0" w:name="_GoBack"/>
      <w:bookmarkEnd w:id="0"/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Term for the eternal “Forms” of things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proofErr w:type="spellStart"/>
      <w:r>
        <w:t>Methexis</w:t>
      </w:r>
      <w:proofErr w:type="spellEnd"/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Plato’s Term for “Participation”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r>
        <w:t>Mimesis</w:t>
      </w:r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Term for “imitation” or “representation</w:t>
      </w:r>
      <w:r w:rsidR="00DE0B8B">
        <w:t>”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proofErr w:type="spellStart"/>
      <w:r>
        <w:t>Noeta</w:t>
      </w:r>
      <w:proofErr w:type="spellEnd"/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Intelligible things, which exist in the intelligible world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proofErr w:type="spellStart"/>
      <w:r>
        <w:t>Noeton</w:t>
      </w:r>
      <w:proofErr w:type="spellEnd"/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The Intelligible world.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proofErr w:type="spellStart"/>
      <w:r>
        <w:t>Orata</w:t>
      </w:r>
      <w:proofErr w:type="spellEnd"/>
      <w:r>
        <w:t>/</w:t>
      </w:r>
      <w:proofErr w:type="spellStart"/>
      <w:r>
        <w:t>Oraton</w:t>
      </w:r>
      <w:proofErr w:type="spellEnd"/>
    </w:p>
    <w:p w:rsidR="009C34B6" w:rsidRDefault="009C34B6" w:rsidP="009C34B6">
      <w:pPr>
        <w:pStyle w:val="ListParagraph"/>
        <w:numPr>
          <w:ilvl w:val="1"/>
          <w:numId w:val="1"/>
        </w:numPr>
      </w:pPr>
      <w:proofErr w:type="spellStart"/>
      <w:r>
        <w:t>Orata</w:t>
      </w:r>
      <w:proofErr w:type="spellEnd"/>
      <w:r>
        <w:t xml:space="preserve"> – Visible things, which exist in the visible world,</w:t>
      </w:r>
    </w:p>
    <w:p w:rsidR="009C34B6" w:rsidRDefault="009C34B6" w:rsidP="009C34B6">
      <w:pPr>
        <w:pStyle w:val="ListParagraph"/>
        <w:numPr>
          <w:ilvl w:val="1"/>
          <w:numId w:val="1"/>
        </w:numPr>
      </w:pPr>
      <w:proofErr w:type="spellStart"/>
      <w:r>
        <w:t>Oraton</w:t>
      </w:r>
      <w:proofErr w:type="spellEnd"/>
      <w:r>
        <w:t xml:space="preserve"> – The Visible World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proofErr w:type="spellStart"/>
      <w:r>
        <w:t>Pistis</w:t>
      </w:r>
      <w:proofErr w:type="spellEnd"/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General term for “belief” or “faith” as a subjective state</w:t>
      </w:r>
    </w:p>
    <w:p w:rsidR="009C34B6" w:rsidRDefault="009C34B6" w:rsidP="009C34B6">
      <w:pPr>
        <w:pStyle w:val="ListParagraph"/>
        <w:numPr>
          <w:ilvl w:val="0"/>
          <w:numId w:val="1"/>
        </w:numPr>
      </w:pPr>
      <w:proofErr w:type="spellStart"/>
      <w:r>
        <w:t>Penthos</w:t>
      </w:r>
      <w:proofErr w:type="spellEnd"/>
    </w:p>
    <w:p w:rsidR="009C34B6" w:rsidRDefault="009C34B6" w:rsidP="009C34B6">
      <w:pPr>
        <w:pStyle w:val="ListParagraph"/>
        <w:numPr>
          <w:ilvl w:val="1"/>
          <w:numId w:val="1"/>
        </w:numPr>
      </w:pPr>
      <w:r>
        <w:t>Plato’s term for the “</w:t>
      </w:r>
      <w:proofErr w:type="gramStart"/>
      <w:r>
        <w:t>Fall</w:t>
      </w:r>
      <w:proofErr w:type="gramEnd"/>
      <w:r>
        <w:t>” of the soul, which is due to transgression, whereas the parts of the soul become corrupted and disharmonious.</w:t>
      </w:r>
    </w:p>
    <w:sectPr w:rsidR="009C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837F6"/>
    <w:multiLevelType w:val="hybridMultilevel"/>
    <w:tmpl w:val="1D7A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B6"/>
    <w:rsid w:val="009C34B6"/>
    <w:rsid w:val="00A612BD"/>
    <w:rsid w:val="00CC1EA0"/>
    <w:rsid w:val="00DE0B8B"/>
    <w:rsid w:val="00F7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DEB2-BFF6-40B1-B303-7DFF58EC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2</cp:revision>
  <dcterms:created xsi:type="dcterms:W3CDTF">2017-10-23T16:08:00Z</dcterms:created>
  <dcterms:modified xsi:type="dcterms:W3CDTF">2017-10-23T16:43:00Z</dcterms:modified>
</cp:coreProperties>
</file>