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383 - Intro to Data Science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Dr. Glenn Bruns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gdyakb2fu4d7" w:id="0"/>
      <w:bookmarkEnd w:id="0"/>
      <w:r w:rsidDel="00000000" w:rsidR="00000000" w:rsidRPr="00000000">
        <w:rPr>
          <w:rtl w:val="0"/>
        </w:rPr>
        <w:t xml:space="preserve">Lab: Linear regression, part 1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rtl w:val="0"/>
        </w:rPr>
        <w:t xml:space="preserve">In this lab we will start performing linear regression in Python.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the CPU performance data from this csv file into a Pandas DataFrame named 'df'.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https://raw.githubusercontent.com/grbruns/cst383/master/machine.csv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color w:val="0000ff"/>
          <w:rtl w:val="0"/>
        </w:rPr>
        <w:tab/>
      </w:r>
      <w:r w:rsidDel="00000000" w:rsidR="00000000" w:rsidRPr="00000000">
        <w:rPr>
          <w:rtl w:val="0"/>
        </w:rPr>
        <w:t xml:space="preserve">You may want to add the 'clock speed' feature, as shown in the hints section below.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the information on the following page to learn about what the column names mean.  ‘prp’ is the variable that we will try to estimate with linear regression.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rtl w:val="0"/>
        </w:rPr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https://archive.ics.uci.edu/ml/datasets/Computer+Hardware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Note that this data is from way back in 1988 and has little to do with today’s CPUs.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matrix of scatter plots using the Seaborn pairplot function.  Do some features appear to be strongly correlated?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 a feature (like ‘mmin’, ‘mmax’, ‘cach’, etc.) and produce a scatterplot with that feature on the x axis and ‘prp’ on the y axis.  Does prp seem to change linearly with respect to the feature you chose?  Describe the pattern: what is the trend, how focused is the pattern, are there outliers, etc.?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Fit a linear model to the data using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sklearn.linear_model.LinearRegression</w:t>
      </w:r>
      <w:r w:rsidDel="00000000" w:rsidR="00000000" w:rsidRPr="00000000">
        <w:rPr>
          <w:rtl w:val="0"/>
        </w:rPr>
        <w:t xml:space="preserve">.  The model should have ‘prp’ as its target variable, and the feature you chose as its single predictor variable.  Assign the model to variable ‘fit’.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 the predicted relationship on top of your plot of problem 4 above.  Compare your plot to the one you would get with Seaborn's regplot (which will find and plot the regression line for you).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scatterplot with the actual 'prp' value on the X axis and the predicted 'prp' value on the Y axis.   If your predictions were great, what would this plot look like?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still have time, try again, using different features as your predictors.  Try multiple predictors.  In each case, plot the actual vs. predicted values, as in the last problem. 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after="200" w:before="200" w:lineRule="auto"/>
        <w:rPr/>
      </w:pPr>
      <w:bookmarkStart w:colFirst="0" w:colLast="0" w:name="_gck1f5iw54yu" w:id="1"/>
      <w:bookmarkEnd w:id="1"/>
      <w:r w:rsidDel="00000000" w:rsidR="00000000" w:rsidRPr="00000000">
        <w:rPr>
          <w:rtl w:val="0"/>
        </w:rPr>
        <w:t xml:space="preserve">Hints: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df = pd.read_csv("https://raw.githubusercontent.com/grbruns/cst383/master/machine.csv")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720" w:firstLine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df.index = df['vendor']+' '+df['model']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720" w:firstLine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df.drop(['vendor', 'model'], axis=1, inplace=True)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6" w:lineRule="auto"/>
        <w:ind w:left="720" w:firstLine="0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df['cs'] = np.round(1e3/df['myct'], 2)</w:t>
        <w:tab/>
        <w:t xml:space="preserve"># clock speed in MHz (millions of cycles/sec)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could use Seaborn's scatterplot() function for this.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could use sns.scatterplot() followed by plt.plot() to superimpose a line over the scatterplot. 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76" w:top="1008" w:left="1008" w:right="100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grbruns/cst383/master/machine.csv" TargetMode="External"/><Relationship Id="rId7" Type="http://schemas.openxmlformats.org/officeDocument/2006/relationships/hyperlink" Target="https://archive.ics.uci.edu/ml/datasets/Computer+Hard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