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Decision trees, part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With Scikit-Learn, the quality of your decision tree will depend a lot on how you select hyperparameters.  The purpose of this lab is to help you get familiar with the hyperparameters of DecisionTreeRegressor.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The lab is quite open-ended.  I want you to predict CPU performance using a regression tree.  First create a file with this starter code shown on the next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Next, do the following: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some predictors, and create training and test sets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DecisionTreeRegressor, and set some of the hyperparameters listed in lecture: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min_samples_split, max_depth, min_samples_leaf, max_leaf_nodes, min_impurity_decrease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your tree and see what it looks like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RMSE for your model on the test data  ("test RMSE")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Do this a bunch of times to see how the hyperparameters affect the appearance of your tree and your test RMSE.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Be careful not to create a giant tree.  Trying to plot a giant tree can bring your machine to a standstill.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If you have time, try doing a grid search with cross validation to find the best hyperparameter settings.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(Starter code on next page)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matplotlib import rcParams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sklearn.tree import DecisionTreeRegressor, export_graphviz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 graphviz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switch to seaborn default stylistic parameters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sns.set()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larger plot fonts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sns.set_context('talk')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change default plot size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rcParams['figure.figsize'] = 10,8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read the cpu data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 = pd.read_csv("https://raw.githubusercontent.com/grbruns/cst383/master/machine.csv")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df.index = df['vendor']+' '+df['model']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df.drop(['vendor', 'model'], axis=1, inplace=True)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df['cs'] = np.round(1e3/df['myct'], 2)    # clock speed in MHz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get ready for Scikit-Learn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predictors = ['mmin', 'chmax']      # choose predictors as you like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target = 'prp'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X = df[predictors].values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y = df[target].values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test/train split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X_train, X_test, y_train, y_test = train_test_split(X, y, test_size=0.30, random_state=0)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train the model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reg = DecisionTreeRegressor(max_depth=2)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reg.fit(X_train, y_train)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view the tree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conda install python-graphviz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dot_data = export_graphviz(reg, precision=2,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                 feature_names=predictors,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                 proportion=True,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                 filled=True, rounded=True)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graph = graphviz.Source(dot_data)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graph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# make predictions and compute error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y_predict = reg.predict(X_test)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errors = y_test - y_predict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rmse = np.sqrt((errors**2).mean())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print('rmse: {:0.2f}'.format(rmse))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