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278" w:rsidRDefault="00E23278" w:rsidP="00F5435A">
      <w:pPr>
        <w:spacing w:line="240" w:lineRule="auto"/>
        <w:rPr>
          <w:u w:val="single"/>
        </w:rPr>
      </w:pPr>
      <w:r>
        <w:rPr>
          <w:u w:val="single"/>
        </w:rPr>
        <w:t>Introduction to Databases</w:t>
      </w:r>
    </w:p>
    <w:p w:rsidR="000026FD" w:rsidRPr="000026FD" w:rsidRDefault="002E7013" w:rsidP="000026FD">
      <w:r w:rsidRPr="00F5435A">
        <w:rPr>
          <w:u w:val="single"/>
        </w:rPr>
        <w:t>Database</w:t>
      </w:r>
      <w:r>
        <w:t xml:space="preserve"> – </w:t>
      </w:r>
      <w:r w:rsidR="000026FD" w:rsidRPr="000026FD">
        <w:t xml:space="preserve">Shared collection of logically related data </w:t>
      </w:r>
    </w:p>
    <w:p w:rsidR="000026FD" w:rsidRPr="000026FD" w:rsidRDefault="002E7013" w:rsidP="000026FD">
      <w:r w:rsidRPr="00F5435A">
        <w:rPr>
          <w:u w:val="single"/>
        </w:rPr>
        <w:t>Database management system (DBMS)</w:t>
      </w:r>
      <w:r>
        <w:t xml:space="preserve"> </w:t>
      </w:r>
      <w:r w:rsidRPr="000026FD">
        <w:t xml:space="preserve">– </w:t>
      </w:r>
      <w:r w:rsidR="000026FD" w:rsidRPr="000026FD">
        <w:t>A software system that enables users to define, create, maintain, and control access to the database.</w:t>
      </w:r>
    </w:p>
    <w:p w:rsidR="00A01190" w:rsidRDefault="00A01190" w:rsidP="000026FD">
      <w:pPr>
        <w:pStyle w:val="ListParagraph"/>
        <w:numPr>
          <w:ilvl w:val="0"/>
          <w:numId w:val="3"/>
        </w:numPr>
        <w:spacing w:line="240" w:lineRule="auto"/>
      </w:pPr>
      <w:r>
        <w:t>Advantages – control of data redundancy, data consistency, more information from the same amount of data, sharing of data, improved security</w:t>
      </w:r>
    </w:p>
    <w:p w:rsidR="00A01190" w:rsidRDefault="00A01190" w:rsidP="00A01190">
      <w:pPr>
        <w:pStyle w:val="ListParagraph"/>
        <w:numPr>
          <w:ilvl w:val="0"/>
          <w:numId w:val="3"/>
        </w:numPr>
        <w:spacing w:line="240" w:lineRule="auto"/>
      </w:pPr>
      <w:r>
        <w:t xml:space="preserve">Disadvantages – complex, size, cost of DBMS, additional hardware costs, </w:t>
      </w:r>
      <w:r w:rsidR="008A0D0A">
        <w:t>greater impact</w:t>
      </w:r>
      <w:r>
        <w:t xml:space="preserve"> of a failure</w:t>
      </w:r>
    </w:p>
    <w:p w:rsidR="002E7013" w:rsidRDefault="002E7013" w:rsidP="00F5435A">
      <w:pPr>
        <w:spacing w:line="240" w:lineRule="auto"/>
      </w:pPr>
      <w:r w:rsidRPr="00F5435A">
        <w:rPr>
          <w:u w:val="single"/>
        </w:rPr>
        <w:t>Database application</w:t>
      </w:r>
      <w:r>
        <w:t xml:space="preserve"> – a program that interacts with the database at some point in its execution</w:t>
      </w:r>
    </w:p>
    <w:p w:rsidR="002E7013" w:rsidRPr="002E7013" w:rsidRDefault="002E7013" w:rsidP="00F5435A">
      <w:pPr>
        <w:spacing w:line="240" w:lineRule="auto"/>
      </w:pPr>
      <w:r w:rsidRPr="00F5435A">
        <w:rPr>
          <w:u w:val="single"/>
        </w:rPr>
        <w:t>Database system</w:t>
      </w:r>
      <w:r>
        <w:t xml:space="preserve"> – collection of application programs that interact with the database along with the DBMS </w:t>
      </w:r>
      <w:r w:rsidRPr="002E7013">
        <w:t>and the database itself</w:t>
      </w:r>
    </w:p>
    <w:p w:rsidR="002E7013" w:rsidRDefault="002E7013" w:rsidP="00F5435A">
      <w:pPr>
        <w:spacing w:line="240" w:lineRule="auto"/>
      </w:pPr>
      <w:r w:rsidRPr="00F5435A">
        <w:rPr>
          <w:u w:val="single"/>
        </w:rPr>
        <w:t>File-based system</w:t>
      </w:r>
      <w:r w:rsidRPr="002E7013">
        <w:t xml:space="preserve"> - A collection of application program</w:t>
      </w:r>
      <w:r>
        <w:t xml:space="preserve">s that perform services for the </w:t>
      </w:r>
      <w:r w:rsidRPr="002E7013">
        <w:t>end-users, such as the production o</w:t>
      </w:r>
      <w:r>
        <w:t xml:space="preserve">f reports. Each program defines </w:t>
      </w:r>
      <w:r w:rsidRPr="002E7013">
        <w:t>and manages its own data.</w:t>
      </w:r>
    </w:p>
    <w:p w:rsidR="00F81102" w:rsidRDefault="00F81102" w:rsidP="00F5435A">
      <w:pPr>
        <w:pStyle w:val="ListParagraph"/>
        <w:numPr>
          <w:ilvl w:val="0"/>
          <w:numId w:val="1"/>
        </w:numPr>
        <w:spacing w:line="240" w:lineRule="auto"/>
      </w:pPr>
      <w:r>
        <w:t xml:space="preserve">Advantages: good for small number of items and only </w:t>
      </w:r>
      <w:proofErr w:type="gramStart"/>
      <w:r>
        <w:t>have to</w:t>
      </w:r>
      <w:proofErr w:type="gramEnd"/>
      <w:r>
        <w:t xml:space="preserve"> store and retrieve</w:t>
      </w:r>
    </w:p>
    <w:p w:rsidR="00F81102" w:rsidRDefault="00F81102" w:rsidP="00F5435A">
      <w:pPr>
        <w:pStyle w:val="ListParagraph"/>
        <w:numPr>
          <w:ilvl w:val="0"/>
          <w:numId w:val="1"/>
        </w:numPr>
        <w:spacing w:line="240" w:lineRule="auto"/>
      </w:pPr>
      <w:r>
        <w:t xml:space="preserve">Disadvantages: </w:t>
      </w:r>
      <w:r w:rsidR="00D34E54">
        <w:t>Separation and isolation of data, duplication of data, incompatible fire formats, data dependence</w:t>
      </w:r>
    </w:p>
    <w:p w:rsidR="00D34E54" w:rsidRDefault="00D34E54" w:rsidP="00F5435A">
      <w:pPr>
        <w:spacing w:line="240" w:lineRule="auto"/>
      </w:pPr>
      <w:r w:rsidRPr="00F5435A">
        <w:rPr>
          <w:u w:val="single"/>
        </w:rPr>
        <w:t xml:space="preserve">File </w:t>
      </w:r>
      <w:r>
        <w:t>– collection of records, which contain logically related data</w:t>
      </w:r>
    </w:p>
    <w:p w:rsidR="00B8143C" w:rsidRDefault="00B8143C" w:rsidP="00F5435A">
      <w:pPr>
        <w:spacing w:line="240" w:lineRule="auto"/>
      </w:pPr>
    </w:p>
    <w:p w:rsidR="00B8143C" w:rsidRDefault="001F1FDD" w:rsidP="00F5435A">
      <w:pPr>
        <w:spacing w:line="240" w:lineRule="auto"/>
      </w:pPr>
      <w:r>
        <w:rPr>
          <w:u w:val="single"/>
        </w:rPr>
        <w:t>System</w:t>
      </w:r>
      <w:r w:rsidRPr="00F5435A">
        <w:rPr>
          <w:u w:val="single"/>
        </w:rPr>
        <w:t xml:space="preserve"> catalog</w:t>
      </w:r>
      <w:r w:rsidR="00B8143C">
        <w:t xml:space="preserve"> – description of the data</w:t>
      </w:r>
    </w:p>
    <w:p w:rsidR="00E02FAE" w:rsidRDefault="00E02FAE" w:rsidP="00F5435A">
      <w:pPr>
        <w:spacing w:line="240" w:lineRule="auto"/>
      </w:pPr>
      <w:r w:rsidRPr="00F5435A">
        <w:rPr>
          <w:u w:val="single"/>
        </w:rPr>
        <w:t>Data abstraction</w:t>
      </w:r>
      <w:r>
        <w:t xml:space="preserve"> – change the internal definition of an object without affecting the users of the object, provided that the external definition remains the same</w:t>
      </w:r>
    </w:p>
    <w:p w:rsidR="00E02FAE" w:rsidRDefault="00E02FAE" w:rsidP="00F5435A">
      <w:pPr>
        <w:spacing w:line="240" w:lineRule="auto"/>
      </w:pPr>
      <w:r w:rsidRPr="00F5435A">
        <w:rPr>
          <w:u w:val="single"/>
        </w:rPr>
        <w:t>Entity</w:t>
      </w:r>
      <w:r>
        <w:t xml:space="preserve"> – distinct object (a person, place, thing, concept, or event) in the organization that is to be represented in the database.</w:t>
      </w:r>
    </w:p>
    <w:p w:rsidR="00E02FAE" w:rsidRDefault="00E02FAE" w:rsidP="00F5435A">
      <w:pPr>
        <w:spacing w:line="240" w:lineRule="auto"/>
      </w:pPr>
      <w:r w:rsidRPr="00F5435A">
        <w:rPr>
          <w:u w:val="single"/>
        </w:rPr>
        <w:t>Attribute</w:t>
      </w:r>
      <w:r>
        <w:t xml:space="preserve"> – a property that describes some aspect of the object that we wish to record.</w:t>
      </w:r>
    </w:p>
    <w:p w:rsidR="00E02FAE" w:rsidRDefault="00E02FAE" w:rsidP="00F5435A">
      <w:pPr>
        <w:spacing w:line="240" w:lineRule="auto"/>
      </w:pPr>
      <w:r w:rsidRPr="00F5435A">
        <w:rPr>
          <w:u w:val="single"/>
        </w:rPr>
        <w:t>Relationship</w:t>
      </w:r>
      <w:r>
        <w:t xml:space="preserve"> – an association between entities</w:t>
      </w:r>
    </w:p>
    <w:p w:rsidR="00F5435A" w:rsidRPr="00E02FAE" w:rsidRDefault="00F5435A" w:rsidP="00F5435A">
      <w:pPr>
        <w:spacing w:line="240" w:lineRule="auto"/>
      </w:pPr>
    </w:p>
    <w:p w:rsidR="00E02FAE" w:rsidRPr="00E02FAE" w:rsidRDefault="00E02FAE" w:rsidP="00F5435A">
      <w:pPr>
        <w:spacing w:line="240" w:lineRule="auto"/>
      </w:pPr>
      <w:r>
        <w:rPr>
          <w:rFonts w:ascii="Calibri" w:eastAsia="Calibri" w:hAnsi="Calibri" w:cs="Calibri"/>
        </w:rPr>
        <w:t>-</w:t>
      </w:r>
      <w:r w:rsidRPr="00E02FAE">
        <w:t xml:space="preserve">six </w:t>
      </w:r>
      <w:r w:rsidRPr="00E02FAE">
        <w:rPr>
          <w:u w:val="single"/>
        </w:rPr>
        <w:t>entities</w:t>
      </w:r>
      <w:r w:rsidRPr="00E02FAE">
        <w:t xml:space="preserve"> (the rectangles): Branch, Staff, </w:t>
      </w:r>
      <w:proofErr w:type="spellStart"/>
      <w:r w:rsidRPr="00E02FAE">
        <w:t>PropertyForRent</w:t>
      </w:r>
      <w:proofErr w:type="spellEnd"/>
      <w:r w:rsidRPr="00E02FAE">
        <w:t xml:space="preserve">, Client, </w:t>
      </w:r>
      <w:proofErr w:type="spellStart"/>
      <w:r w:rsidRPr="00E02FAE">
        <w:t>PrivateOwner</w:t>
      </w:r>
      <w:proofErr w:type="spellEnd"/>
      <w:r w:rsidRPr="00E02FAE">
        <w:t>, and</w:t>
      </w:r>
    </w:p>
    <w:p w:rsidR="00E02FAE" w:rsidRPr="00E02FAE" w:rsidRDefault="00E02FAE" w:rsidP="00F5435A">
      <w:pPr>
        <w:spacing w:line="240" w:lineRule="auto"/>
      </w:pPr>
      <w:r w:rsidRPr="00E02FAE">
        <w:t>Lease;</w:t>
      </w:r>
    </w:p>
    <w:p w:rsidR="00E02FAE" w:rsidRPr="00E02FAE" w:rsidRDefault="00E02FAE" w:rsidP="00F5435A">
      <w:pPr>
        <w:spacing w:line="240" w:lineRule="auto"/>
      </w:pPr>
      <w:r>
        <w:rPr>
          <w:rFonts w:ascii="Calibri" w:eastAsia="Calibri" w:hAnsi="Calibri" w:cs="Calibri"/>
        </w:rPr>
        <w:t>-</w:t>
      </w:r>
      <w:r w:rsidRPr="00E02FAE">
        <w:t xml:space="preserve">seven </w:t>
      </w:r>
      <w:r w:rsidRPr="00E02FAE">
        <w:rPr>
          <w:u w:val="single"/>
        </w:rPr>
        <w:t>relationships</w:t>
      </w:r>
      <w:r w:rsidRPr="00E02FAE">
        <w:t xml:space="preserve"> (the names adjacent to the lines): Has, Offers, Oversees, Views,</w:t>
      </w:r>
    </w:p>
    <w:p w:rsidR="00E02FAE" w:rsidRPr="00E02FAE" w:rsidRDefault="00E02FAE" w:rsidP="00F5435A">
      <w:pPr>
        <w:spacing w:line="240" w:lineRule="auto"/>
      </w:pPr>
      <w:r w:rsidRPr="00E02FAE">
        <w:t xml:space="preserve">Owns, </w:t>
      </w:r>
      <w:proofErr w:type="spellStart"/>
      <w:r w:rsidRPr="00E02FAE">
        <w:t>LeasedBy</w:t>
      </w:r>
      <w:proofErr w:type="spellEnd"/>
      <w:r w:rsidRPr="00E02FAE">
        <w:t>, and Holds;</w:t>
      </w:r>
    </w:p>
    <w:p w:rsidR="00E02FAE" w:rsidRPr="00E02FAE" w:rsidRDefault="00E02FAE" w:rsidP="00F5435A">
      <w:pPr>
        <w:spacing w:line="240" w:lineRule="auto"/>
      </w:pPr>
      <w:r>
        <w:rPr>
          <w:rFonts w:ascii="Calibri" w:eastAsia="Calibri" w:hAnsi="Calibri" w:cs="Calibri"/>
        </w:rPr>
        <w:t>-</w:t>
      </w:r>
      <w:r w:rsidRPr="00E02FAE">
        <w:t xml:space="preserve">six </w:t>
      </w:r>
      <w:r w:rsidRPr="00E02FAE">
        <w:rPr>
          <w:u w:val="single"/>
        </w:rPr>
        <w:t>attributes</w:t>
      </w:r>
      <w:r w:rsidRPr="00E02FAE">
        <w:t xml:space="preserve">, one for each entity: </w:t>
      </w:r>
      <w:proofErr w:type="spellStart"/>
      <w:r w:rsidRPr="00E02FAE">
        <w:t>branchNo</w:t>
      </w:r>
      <w:proofErr w:type="spellEnd"/>
      <w:r w:rsidRPr="00E02FAE">
        <w:t xml:space="preserve">, </w:t>
      </w:r>
      <w:proofErr w:type="spellStart"/>
      <w:r w:rsidRPr="00E02FAE">
        <w:t>staffNo</w:t>
      </w:r>
      <w:proofErr w:type="spellEnd"/>
      <w:r w:rsidRPr="00E02FAE">
        <w:t xml:space="preserve">, </w:t>
      </w:r>
      <w:proofErr w:type="spellStart"/>
      <w:r w:rsidRPr="00E02FAE">
        <w:t>propertyNo</w:t>
      </w:r>
      <w:proofErr w:type="spellEnd"/>
      <w:r w:rsidRPr="00E02FAE">
        <w:t xml:space="preserve">, </w:t>
      </w:r>
      <w:proofErr w:type="spellStart"/>
      <w:r w:rsidRPr="00E02FAE">
        <w:t>clientNo</w:t>
      </w:r>
      <w:proofErr w:type="spellEnd"/>
      <w:r w:rsidRPr="00E02FAE">
        <w:t xml:space="preserve">, </w:t>
      </w:r>
      <w:proofErr w:type="spellStart"/>
      <w:r w:rsidRPr="00E02FAE">
        <w:t>ownerNo</w:t>
      </w:r>
      <w:proofErr w:type="spellEnd"/>
      <w:r w:rsidRPr="00E02FAE">
        <w:t>, and</w:t>
      </w:r>
    </w:p>
    <w:p w:rsidR="00E02FAE" w:rsidRDefault="00E02FAE" w:rsidP="00F5435A">
      <w:pPr>
        <w:spacing w:line="240" w:lineRule="auto"/>
      </w:pPr>
      <w:proofErr w:type="spellStart"/>
      <w:r w:rsidRPr="00E02FAE">
        <w:t>leaseNo</w:t>
      </w:r>
      <w:proofErr w:type="spellEnd"/>
      <w:r w:rsidRPr="00E02FAE">
        <w:t>.</w:t>
      </w:r>
    </w:p>
    <w:p w:rsidR="00E02FAE" w:rsidRDefault="00E02FAE" w:rsidP="00F5435A">
      <w:pPr>
        <w:spacing w:line="240" w:lineRule="auto"/>
      </w:pPr>
    </w:p>
    <w:p w:rsidR="00E02FAE" w:rsidRDefault="00E02FAE" w:rsidP="00F5435A">
      <w:pPr>
        <w:spacing w:line="240" w:lineRule="auto"/>
      </w:pPr>
      <w:r w:rsidRPr="00F5435A">
        <w:rPr>
          <w:u w:val="single"/>
        </w:rPr>
        <w:lastRenderedPageBreak/>
        <w:t>Data Definition Language (DDL)</w:t>
      </w:r>
      <w:r>
        <w:t xml:space="preserve"> – allows users to specify the data types and structures and the constraints on the data to be stored in the database</w:t>
      </w:r>
    </w:p>
    <w:p w:rsidR="00E02FAE" w:rsidRDefault="00E02FAE" w:rsidP="00F5435A">
      <w:pPr>
        <w:spacing w:line="240" w:lineRule="auto"/>
      </w:pPr>
      <w:r w:rsidRPr="00F5435A">
        <w:rPr>
          <w:u w:val="single"/>
        </w:rPr>
        <w:t>Data Manipulation Language (DML)</w:t>
      </w:r>
      <w:r w:rsidRPr="00E02FAE">
        <w:t xml:space="preserve"> - allows users to insert, update, delete, and retrieve data from the database, usually</w:t>
      </w:r>
    </w:p>
    <w:p w:rsidR="00E02FAE" w:rsidRDefault="00E02FAE" w:rsidP="00F5435A">
      <w:pPr>
        <w:spacing w:line="240" w:lineRule="auto"/>
      </w:pPr>
    </w:p>
    <w:p w:rsidR="00F5435A" w:rsidRDefault="00F5435A" w:rsidP="00F5435A">
      <w:pPr>
        <w:spacing w:line="240" w:lineRule="auto"/>
      </w:pPr>
    </w:p>
    <w:p w:rsidR="00E02FAE" w:rsidRPr="00F5435A" w:rsidRDefault="00E02FAE" w:rsidP="00F5435A">
      <w:pPr>
        <w:spacing w:line="240" w:lineRule="auto"/>
        <w:rPr>
          <w:u w:val="single"/>
        </w:rPr>
      </w:pPr>
      <w:r w:rsidRPr="00F5435A">
        <w:rPr>
          <w:u w:val="single"/>
        </w:rPr>
        <w:t>Five major components in the DBMS Environment</w:t>
      </w:r>
    </w:p>
    <w:p w:rsidR="00E02FAE" w:rsidRDefault="00E02FAE" w:rsidP="00F5435A">
      <w:pPr>
        <w:pStyle w:val="ListParagraph"/>
        <w:numPr>
          <w:ilvl w:val="0"/>
          <w:numId w:val="2"/>
        </w:numPr>
        <w:spacing w:line="240" w:lineRule="auto"/>
      </w:pPr>
      <w:r w:rsidRPr="00F5435A">
        <w:rPr>
          <w:u w:val="single"/>
        </w:rPr>
        <w:t>Hardware</w:t>
      </w:r>
      <w:r>
        <w:t xml:space="preserve"> – can range from a single personal computer to a single mainframe or a network of computers</w:t>
      </w:r>
    </w:p>
    <w:p w:rsidR="00E02FAE" w:rsidRDefault="00E02FAE" w:rsidP="00F5435A">
      <w:pPr>
        <w:pStyle w:val="ListParagraph"/>
        <w:numPr>
          <w:ilvl w:val="0"/>
          <w:numId w:val="2"/>
        </w:numPr>
        <w:spacing w:line="240" w:lineRule="auto"/>
      </w:pPr>
      <w:r w:rsidRPr="00F5435A">
        <w:rPr>
          <w:u w:val="single"/>
        </w:rPr>
        <w:t>Software</w:t>
      </w:r>
      <w:r>
        <w:t xml:space="preserve"> </w:t>
      </w:r>
      <w:r w:rsidR="00F5435A">
        <w:t>–</w:t>
      </w:r>
      <w:r>
        <w:t xml:space="preserve"> </w:t>
      </w:r>
      <w:r w:rsidR="00F5435A">
        <w:t>the software component comprises the DBMS software itself and the application programs, together with the operating system, including network software if the DBMS is being used over a network</w:t>
      </w:r>
    </w:p>
    <w:p w:rsidR="00F5435A" w:rsidRDefault="00F5435A" w:rsidP="00F5435A">
      <w:pPr>
        <w:pStyle w:val="ListParagraph"/>
        <w:numPr>
          <w:ilvl w:val="0"/>
          <w:numId w:val="2"/>
        </w:numPr>
        <w:spacing w:line="240" w:lineRule="auto"/>
      </w:pPr>
      <w:r w:rsidRPr="00F5435A">
        <w:rPr>
          <w:u w:val="single"/>
        </w:rPr>
        <w:t>Data</w:t>
      </w:r>
      <w:r>
        <w:t xml:space="preserve"> – Most important component of the DBMS environment perhaps, certainly from the end-users’ point of view</w:t>
      </w:r>
    </w:p>
    <w:p w:rsidR="00F5435A" w:rsidRDefault="00F5435A" w:rsidP="00F5435A">
      <w:pPr>
        <w:pStyle w:val="ListParagraph"/>
        <w:numPr>
          <w:ilvl w:val="0"/>
          <w:numId w:val="2"/>
        </w:numPr>
        <w:spacing w:line="240" w:lineRule="auto"/>
      </w:pPr>
      <w:r w:rsidRPr="00F5435A">
        <w:rPr>
          <w:u w:val="single"/>
        </w:rPr>
        <w:t>Procedures</w:t>
      </w:r>
      <w:r>
        <w:t xml:space="preserve"> – instructions and rules that govern the design and use of the database</w:t>
      </w:r>
    </w:p>
    <w:p w:rsidR="00F5435A" w:rsidRDefault="00F5435A" w:rsidP="00F5435A">
      <w:pPr>
        <w:pStyle w:val="ListParagraph"/>
        <w:numPr>
          <w:ilvl w:val="0"/>
          <w:numId w:val="2"/>
        </w:numPr>
        <w:spacing w:line="240" w:lineRule="auto"/>
      </w:pPr>
      <w:r>
        <w:rPr>
          <w:u w:val="single"/>
        </w:rPr>
        <w:t>People</w:t>
      </w:r>
      <w:r>
        <w:t xml:space="preserve"> – the people involved with the system</w:t>
      </w:r>
    </w:p>
    <w:p w:rsidR="00F5435A" w:rsidRDefault="00F5435A" w:rsidP="00F5435A">
      <w:pPr>
        <w:spacing w:line="240" w:lineRule="auto"/>
      </w:pPr>
    </w:p>
    <w:p w:rsidR="00F5435A" w:rsidRDefault="00F5435A" w:rsidP="00F5435A">
      <w:pPr>
        <w:spacing w:line="240" w:lineRule="auto"/>
      </w:pPr>
      <w:r>
        <w:rPr>
          <w:u w:val="single"/>
        </w:rPr>
        <w:t>Paradigm shift</w:t>
      </w:r>
      <w:r>
        <w:t xml:space="preserve"> – think of the data first and the application second.</w:t>
      </w:r>
    </w:p>
    <w:p w:rsidR="00DF1EC9" w:rsidRDefault="00DF1EC9" w:rsidP="00F5435A">
      <w:pPr>
        <w:spacing w:line="240" w:lineRule="auto"/>
      </w:pPr>
    </w:p>
    <w:p w:rsidR="00DF1EC9" w:rsidRDefault="00DF1EC9" w:rsidP="00DF1EC9">
      <w:pPr>
        <w:autoSpaceDE w:val="0"/>
        <w:autoSpaceDN w:val="0"/>
        <w:adjustRightInd w:val="0"/>
        <w:spacing w:after="0" w:line="240" w:lineRule="auto"/>
      </w:pPr>
      <w:r>
        <w:rPr>
          <w:u w:val="single"/>
        </w:rPr>
        <w:t xml:space="preserve">Data Administrator (DA) </w:t>
      </w:r>
      <w:r w:rsidRPr="00DF1EC9">
        <w:t>- responsible for the management of the data resource, including database planning; development and maintenance of standards, policies and procedures; and conceptual/logical database design.</w:t>
      </w:r>
    </w:p>
    <w:p w:rsidR="00DF1EC9" w:rsidRDefault="00DF1EC9" w:rsidP="00DF1EC9">
      <w:pPr>
        <w:autoSpaceDE w:val="0"/>
        <w:autoSpaceDN w:val="0"/>
        <w:adjustRightInd w:val="0"/>
        <w:spacing w:after="0" w:line="240" w:lineRule="auto"/>
      </w:pPr>
      <w:r w:rsidRPr="00DF1EC9">
        <w:rPr>
          <w:u w:val="single"/>
        </w:rPr>
        <w:t>Database Administrator (DBA)</w:t>
      </w:r>
      <w:r>
        <w:rPr>
          <w:u w:val="single"/>
        </w:rPr>
        <w:t xml:space="preserve"> </w:t>
      </w:r>
      <w:r w:rsidRPr="00DF1EC9">
        <w:t>- responsible for the physical realization of the database, including physical database design and implementation, security and integrity control, maintenance of the operational system, and ensuring satisfactory performance of the applications for users.</w:t>
      </w:r>
    </w:p>
    <w:p w:rsidR="00DF1EC9" w:rsidRDefault="00DF1EC9" w:rsidP="00DF1EC9">
      <w:pPr>
        <w:autoSpaceDE w:val="0"/>
        <w:autoSpaceDN w:val="0"/>
        <w:adjustRightInd w:val="0"/>
        <w:spacing w:after="0" w:line="240" w:lineRule="auto"/>
      </w:pPr>
      <w:r>
        <w:rPr>
          <w:u w:val="single"/>
        </w:rPr>
        <w:t xml:space="preserve">Logical Database Designer </w:t>
      </w:r>
      <w:r w:rsidRPr="00DF1EC9">
        <w:t>- concerned with identifying the data (that is, the entities and attributes), the relationships between the data, and the constraints on the data that is to be stored in the database.</w:t>
      </w:r>
    </w:p>
    <w:p w:rsidR="00DF1EC9" w:rsidRPr="00DF1EC9" w:rsidRDefault="00DF1EC9" w:rsidP="00DF1EC9">
      <w:pPr>
        <w:autoSpaceDE w:val="0"/>
        <w:autoSpaceDN w:val="0"/>
        <w:adjustRightInd w:val="0"/>
        <w:spacing w:after="0" w:line="240" w:lineRule="auto"/>
      </w:pPr>
      <w:r w:rsidRPr="00DF1EC9">
        <w:rPr>
          <w:u w:val="single"/>
        </w:rPr>
        <w:t>Physical Database Designer</w:t>
      </w:r>
      <w:r w:rsidRPr="00DF1EC9">
        <w:t xml:space="preserve"> - decides how the logical database design is to be physically realized. mapping the logical database design into a set of tables and integrity constraints, selecting specific storage structures and access methods for the data to achieve good performance;</w:t>
      </w:r>
    </w:p>
    <w:p w:rsidR="00DF1EC9" w:rsidRDefault="00DF1EC9" w:rsidP="00DF1EC9">
      <w:pPr>
        <w:autoSpaceDE w:val="0"/>
        <w:autoSpaceDN w:val="0"/>
        <w:adjustRightInd w:val="0"/>
        <w:spacing w:after="0" w:line="240" w:lineRule="auto"/>
      </w:pPr>
      <w:r>
        <w:rPr>
          <w:u w:val="single"/>
        </w:rPr>
        <w:t xml:space="preserve">Application Developers – </w:t>
      </w:r>
      <w:r>
        <w:t>implementing the application programs that provide the required functionality for the end-users</w:t>
      </w:r>
    </w:p>
    <w:p w:rsidR="00DF1EC9" w:rsidRPr="00DF1EC9" w:rsidRDefault="00DF1EC9" w:rsidP="00DF1EC9">
      <w:pPr>
        <w:autoSpaceDE w:val="0"/>
        <w:autoSpaceDN w:val="0"/>
        <w:adjustRightInd w:val="0"/>
        <w:spacing w:after="0" w:line="240" w:lineRule="auto"/>
        <w:rPr>
          <w:rFonts w:ascii="NewBaskervilleITCbyBT-Roman" w:hAnsi="NewBaskervilleITCbyBT-Roman" w:cs="NewBaskervilleITCbyBT-Roman"/>
          <w:sz w:val="19"/>
          <w:szCs w:val="19"/>
        </w:rPr>
      </w:pPr>
      <w:r>
        <w:rPr>
          <w:u w:val="single"/>
        </w:rPr>
        <w:t xml:space="preserve">End users </w:t>
      </w:r>
      <w:r>
        <w:t>– naïve users who are typically unaware of the DBMS and sophisticated users who are familiar with the struc</w:t>
      </w:r>
      <w:bookmarkStart w:id="0" w:name="_GoBack"/>
      <w:bookmarkEnd w:id="0"/>
      <w:r>
        <w:t>ture of the database</w:t>
      </w:r>
    </w:p>
    <w:p w:rsidR="00DF1EC9" w:rsidRPr="00DF1EC9" w:rsidRDefault="00DF1EC9" w:rsidP="00DF1EC9">
      <w:pPr>
        <w:autoSpaceDE w:val="0"/>
        <w:autoSpaceDN w:val="0"/>
        <w:adjustRightInd w:val="0"/>
        <w:spacing w:after="0" w:line="240" w:lineRule="auto"/>
        <w:rPr>
          <w:rFonts w:ascii="NewBaskervilleITCbyBT-Roman" w:hAnsi="NewBaskervilleITCbyBT-Roman" w:cs="NewBaskervilleITCbyBT-Roman"/>
          <w:sz w:val="19"/>
          <w:szCs w:val="19"/>
        </w:rPr>
      </w:pPr>
    </w:p>
    <w:sectPr w:rsidR="00DF1EC9" w:rsidRPr="00DF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NewBaskervilleITCbyBT-Roman">
    <w:altName w:val="Calibri"/>
    <w:panose1 w:val="00000000000000000000"/>
    <w:charset w:val="00"/>
    <w:family w:val="swiss"/>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2F8"/>
    <w:multiLevelType w:val="hybridMultilevel"/>
    <w:tmpl w:val="B15A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051E0"/>
    <w:multiLevelType w:val="hybridMultilevel"/>
    <w:tmpl w:val="8B8A8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11979"/>
    <w:multiLevelType w:val="hybridMultilevel"/>
    <w:tmpl w:val="8A1E0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92"/>
    <w:rsid w:val="000026FD"/>
    <w:rsid w:val="001F1FDD"/>
    <w:rsid w:val="002E7013"/>
    <w:rsid w:val="00303992"/>
    <w:rsid w:val="008A0D0A"/>
    <w:rsid w:val="00981C4F"/>
    <w:rsid w:val="00A01190"/>
    <w:rsid w:val="00B8143C"/>
    <w:rsid w:val="00D34E54"/>
    <w:rsid w:val="00DF1EC9"/>
    <w:rsid w:val="00E02FAE"/>
    <w:rsid w:val="00E23278"/>
    <w:rsid w:val="00F5435A"/>
    <w:rsid w:val="00F80379"/>
    <w:rsid w:val="00F81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7D009"/>
  <w15:chartTrackingRefBased/>
  <w15:docId w15:val="{70F3A309-A0C5-4AF2-831F-E7BA82C9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102"/>
    <w:pPr>
      <w:ind w:left="720"/>
      <w:contextualSpacing/>
    </w:pPr>
  </w:style>
  <w:style w:type="paragraph" w:customStyle="1" w:styleId="Default">
    <w:name w:val="Default"/>
    <w:rsid w:val="000026F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You</dc:creator>
  <cp:keywords/>
  <dc:description/>
  <cp:lastModifiedBy>Raymond You</cp:lastModifiedBy>
  <cp:revision>8</cp:revision>
  <dcterms:created xsi:type="dcterms:W3CDTF">2018-01-13T20:16:00Z</dcterms:created>
  <dcterms:modified xsi:type="dcterms:W3CDTF">2018-01-24T05:21:00Z</dcterms:modified>
</cp:coreProperties>
</file>