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73B5" w:rsidRPr="008C7421" w:rsidRDefault="008C7421" w:rsidP="008C7421">
      <w:pPr>
        <w:pStyle w:val="Title"/>
        <w:pBdr>
          <w:bottom w:val="single" w:sz="12" w:space="1" w:color="auto"/>
        </w:pBdr>
        <w:rPr>
          <w:rFonts w:ascii="Arial" w:hAnsi="Arial" w:cs="Arial"/>
          <w:sz w:val="52"/>
          <w:lang w:val="en-GB"/>
        </w:rPr>
      </w:pPr>
      <w:r w:rsidRPr="008C7421">
        <w:rPr>
          <w:rFonts w:ascii="Arial" w:hAnsi="Arial" w:cs="Arial"/>
          <w:sz w:val="52"/>
          <w:lang w:val="en-GB"/>
        </w:rPr>
        <w:t>DandD Bugs – Dev Notes</w:t>
      </w:r>
    </w:p>
    <w:p w:rsidR="008C7421" w:rsidRPr="008C7421" w:rsidRDefault="008C7421" w:rsidP="008C7421">
      <w:pPr>
        <w:rPr>
          <w:rFonts w:ascii="Arial" w:hAnsi="Arial" w:cs="Arial"/>
          <w:lang w:val="en-GB"/>
        </w:rPr>
      </w:pPr>
    </w:p>
    <w:p w:rsidR="008C7421" w:rsidRPr="008C7421" w:rsidRDefault="008C7421" w:rsidP="008C7421">
      <w:pPr>
        <w:pStyle w:val="ListParagraph"/>
        <w:numPr>
          <w:ilvl w:val="0"/>
          <w:numId w:val="1"/>
        </w:numPr>
        <w:rPr>
          <w:rFonts w:ascii="Arial" w:hAnsi="Arial" w:cs="Arial"/>
          <w:b/>
          <w:lang w:val="en-GB"/>
        </w:rPr>
      </w:pPr>
      <w:r w:rsidRPr="008C7421">
        <w:rPr>
          <w:rFonts w:ascii="Arial" w:hAnsi="Arial" w:cs="Arial"/>
          <w:b/>
          <w:lang w:val="en-GB"/>
        </w:rPr>
        <w:t>Developer brief:-</w:t>
      </w:r>
    </w:p>
    <w:p w:rsidR="008C7421" w:rsidRPr="008C7421" w:rsidRDefault="008C7421" w:rsidP="008C7421">
      <w:pPr>
        <w:rPr>
          <w:rFonts w:ascii="Arial" w:hAnsi="Arial" w:cs="Arial"/>
          <w:i/>
        </w:rPr>
      </w:pPr>
      <w:r w:rsidRPr="008C7421">
        <w:rPr>
          <w:rFonts w:ascii="Arial" w:hAnsi="Arial" w:cs="Arial"/>
          <w:i/>
        </w:rPr>
        <w:t xml:space="preserve">In its current state, our puzzle game has at least a couple of bugs. You can drag and drop more than one puzzle piece into a drop zone - this breaks things. There should only be one piece in one drop zone at a time. </w:t>
      </w:r>
    </w:p>
    <w:p w:rsidR="008C7421" w:rsidRPr="008C7421" w:rsidRDefault="008C7421" w:rsidP="008C7421">
      <w:pPr>
        <w:rPr>
          <w:rFonts w:ascii="Arial" w:hAnsi="Arial" w:cs="Arial"/>
          <w:i/>
        </w:rPr>
      </w:pPr>
      <w:r w:rsidRPr="008C7421">
        <w:rPr>
          <w:rFonts w:ascii="Arial" w:hAnsi="Arial" w:cs="Arial"/>
          <w:i/>
        </w:rPr>
        <w:t xml:space="preserve">The second bug is the problem with pieces appearing in the drop zones on reset. Those should be removed as well, so that the player has a fresh board to drop onto. </w:t>
      </w:r>
    </w:p>
    <w:p w:rsidR="008C7421" w:rsidRPr="008C7421" w:rsidRDefault="008C7421" w:rsidP="008C7421">
      <w:pPr>
        <w:rPr>
          <w:rFonts w:ascii="Arial" w:hAnsi="Arial" w:cs="Arial"/>
          <w:i/>
        </w:rPr>
      </w:pPr>
      <w:r w:rsidRPr="008C7421">
        <w:rPr>
          <w:rFonts w:ascii="Arial" w:hAnsi="Arial" w:cs="Arial"/>
          <w:i/>
        </w:rPr>
        <w:t>Solve these two problems. You’ll be working in the resetPuzzlePieces function to solve the second problem; you’ll need to figure out where to solve the first.</w:t>
      </w:r>
    </w:p>
    <w:p w:rsidR="008C7421" w:rsidRPr="008C7421" w:rsidRDefault="008C7421" w:rsidP="008C7421">
      <w:pPr>
        <w:rPr>
          <w:rFonts w:ascii="Arial" w:hAnsi="Arial" w:cs="Arial"/>
        </w:rPr>
      </w:pPr>
    </w:p>
    <w:p w:rsidR="008C7421" w:rsidRPr="008C7421" w:rsidRDefault="008C7421" w:rsidP="008C7421">
      <w:pPr>
        <w:pStyle w:val="ListParagraph"/>
        <w:numPr>
          <w:ilvl w:val="0"/>
          <w:numId w:val="1"/>
        </w:numPr>
        <w:rPr>
          <w:rFonts w:ascii="Arial" w:hAnsi="Arial" w:cs="Arial"/>
          <w:lang w:val="en-GB"/>
        </w:rPr>
      </w:pPr>
      <w:r w:rsidRPr="008C7421">
        <w:rPr>
          <w:rFonts w:ascii="Arial" w:hAnsi="Arial" w:cs="Arial"/>
          <w:b/>
          <w:lang w:val="en-GB"/>
        </w:rPr>
        <w:t>Resources:-</w:t>
      </w:r>
    </w:p>
    <w:p w:rsidR="008C7421" w:rsidRPr="008C7421" w:rsidRDefault="008C7421" w:rsidP="008C7421">
      <w:pPr>
        <w:pStyle w:val="ListParagraph"/>
        <w:numPr>
          <w:ilvl w:val="1"/>
          <w:numId w:val="1"/>
        </w:numPr>
        <w:rPr>
          <w:rFonts w:ascii="Arial" w:hAnsi="Arial" w:cs="Arial"/>
          <w:lang w:val="en-GB"/>
        </w:rPr>
      </w:pPr>
      <w:r w:rsidRPr="008C7421">
        <w:rPr>
          <w:rFonts w:ascii="Arial" w:hAnsi="Arial" w:cs="Arial"/>
        </w:rPr>
        <w:t>docs/Web/API/ParentNode/children</w:t>
      </w:r>
    </w:p>
    <w:p w:rsidR="008C7421" w:rsidRPr="008C7421" w:rsidRDefault="008C7421" w:rsidP="008C7421">
      <w:pPr>
        <w:pStyle w:val="ListParagraph"/>
        <w:numPr>
          <w:ilvl w:val="1"/>
          <w:numId w:val="1"/>
        </w:numPr>
        <w:rPr>
          <w:rFonts w:ascii="Arial" w:hAnsi="Arial" w:cs="Arial"/>
          <w:lang w:val="en-GB"/>
        </w:rPr>
      </w:pPr>
      <w:r w:rsidRPr="008C7421">
        <w:rPr>
          <w:rFonts w:ascii="Arial" w:hAnsi="Arial" w:cs="Arial"/>
        </w:rPr>
        <w:t xml:space="preserve">https://developer.mozilla.org/en-US/docs/Web/API/Node/removeChild Multimedia </w:t>
      </w:r>
    </w:p>
    <w:p w:rsidR="008C7421" w:rsidRPr="008C7421" w:rsidRDefault="00647AF1" w:rsidP="008C7421">
      <w:pPr>
        <w:pStyle w:val="ListParagraph"/>
        <w:numPr>
          <w:ilvl w:val="1"/>
          <w:numId w:val="1"/>
        </w:numPr>
        <w:rPr>
          <w:rFonts w:ascii="Arial" w:hAnsi="Arial" w:cs="Arial"/>
          <w:lang w:val="en-GB"/>
        </w:rPr>
      </w:pPr>
      <w:hyperlink r:id="rId5" w:history="1">
        <w:r w:rsidR="008C7421" w:rsidRPr="008C7421">
          <w:rPr>
            <w:rStyle w:val="Hyperlink"/>
            <w:rFonts w:ascii="Arial" w:hAnsi="Arial" w:cs="Arial"/>
          </w:rPr>
          <w:t>https://developer.mozilla.org/en-US/docs/Web/JavaScript/Reference/Statements/return</w:t>
        </w:r>
      </w:hyperlink>
    </w:p>
    <w:p w:rsidR="008C7421" w:rsidRPr="008C7421" w:rsidRDefault="008C7421" w:rsidP="008C7421">
      <w:pPr>
        <w:rPr>
          <w:rFonts w:ascii="Arial" w:hAnsi="Arial" w:cs="Arial"/>
          <w:lang w:val="en-GB"/>
        </w:rPr>
      </w:pPr>
    </w:p>
    <w:p w:rsidR="008C7421" w:rsidRPr="008C7421" w:rsidRDefault="008C7421" w:rsidP="008C7421">
      <w:pPr>
        <w:pStyle w:val="ListParagraph"/>
        <w:numPr>
          <w:ilvl w:val="0"/>
          <w:numId w:val="2"/>
        </w:numPr>
        <w:rPr>
          <w:rFonts w:ascii="Arial" w:hAnsi="Arial" w:cs="Arial"/>
          <w:lang w:val="en-GB"/>
        </w:rPr>
      </w:pPr>
      <w:r w:rsidRPr="008C7421">
        <w:rPr>
          <w:rFonts w:ascii="Arial" w:hAnsi="Arial" w:cs="Arial"/>
          <w:b/>
          <w:lang w:val="en-GB"/>
        </w:rPr>
        <w:t>Bugs identified:-</w:t>
      </w:r>
    </w:p>
    <w:p w:rsidR="008C7421" w:rsidRDefault="008C7421" w:rsidP="008C7421">
      <w:pPr>
        <w:pStyle w:val="ListParagraph"/>
        <w:numPr>
          <w:ilvl w:val="1"/>
          <w:numId w:val="2"/>
        </w:numPr>
        <w:rPr>
          <w:rFonts w:ascii="Arial" w:hAnsi="Arial" w:cs="Arial"/>
          <w:lang w:val="en-GB"/>
        </w:rPr>
      </w:pPr>
      <w:r>
        <w:rPr>
          <w:rFonts w:ascii="Arial" w:hAnsi="Arial" w:cs="Arial"/>
          <w:lang w:val="en-GB"/>
        </w:rPr>
        <w:t>Bug 1 - Puzzle pieces can be dragged and dropped on top of each other on the game board.</w:t>
      </w:r>
    </w:p>
    <w:p w:rsidR="008C7421" w:rsidRDefault="008C7421" w:rsidP="008C7421">
      <w:pPr>
        <w:pStyle w:val="ListParagraph"/>
        <w:numPr>
          <w:ilvl w:val="1"/>
          <w:numId w:val="2"/>
        </w:numPr>
        <w:rPr>
          <w:rFonts w:ascii="Arial" w:hAnsi="Arial" w:cs="Arial"/>
          <w:lang w:val="en-GB"/>
        </w:rPr>
      </w:pPr>
      <w:r>
        <w:rPr>
          <w:rFonts w:ascii="Arial" w:hAnsi="Arial" w:cs="Arial"/>
          <w:lang w:val="en-GB"/>
        </w:rPr>
        <w:t>Bug 2 - Puzzle pieces do not reset on the game board when the puzzle is switched from one to another.</w:t>
      </w:r>
    </w:p>
    <w:p w:rsidR="008C7421" w:rsidRDefault="008C7421" w:rsidP="008C7421">
      <w:pPr>
        <w:pStyle w:val="ListParagraph"/>
        <w:numPr>
          <w:ilvl w:val="1"/>
          <w:numId w:val="2"/>
        </w:numPr>
        <w:rPr>
          <w:rFonts w:ascii="Arial" w:hAnsi="Arial" w:cs="Arial"/>
          <w:lang w:val="en-GB"/>
        </w:rPr>
      </w:pPr>
      <w:r>
        <w:rPr>
          <w:rFonts w:ascii="Arial" w:hAnsi="Arial" w:cs="Arial"/>
          <w:lang w:val="en-GB"/>
        </w:rPr>
        <w:t>Bug 3 - Puzzle pieces do not reset in the puzzle pieces area after all (or some or one) the pieces are dropped on the game board and the puzzle is switched to another.</w:t>
      </w:r>
    </w:p>
    <w:p w:rsidR="001F6D95" w:rsidRPr="001F6D95" w:rsidRDefault="001F6D95" w:rsidP="001F6D95">
      <w:pPr>
        <w:pStyle w:val="ListParagraph"/>
        <w:numPr>
          <w:ilvl w:val="1"/>
          <w:numId w:val="2"/>
        </w:numPr>
        <w:rPr>
          <w:rFonts w:ascii="Arial" w:hAnsi="Arial" w:cs="Arial"/>
          <w:lang w:val="en-GB"/>
        </w:rPr>
      </w:pPr>
      <w:r>
        <w:rPr>
          <w:rFonts w:ascii="Arial" w:hAnsi="Arial" w:cs="Arial"/>
          <w:lang w:val="en-GB"/>
        </w:rPr>
        <w:t>Bug 4 – Once bug 1 and 2 are solved, you cannot move puzzle pieces that are already placed, even if they are in the wrong place.</w:t>
      </w:r>
    </w:p>
    <w:p w:rsidR="008C7421" w:rsidRDefault="008C7421" w:rsidP="008C7421">
      <w:pPr>
        <w:rPr>
          <w:rFonts w:ascii="Arial" w:hAnsi="Arial" w:cs="Arial"/>
          <w:lang w:val="en-GB"/>
        </w:rPr>
      </w:pPr>
    </w:p>
    <w:p w:rsidR="008C7421" w:rsidRPr="008C7421" w:rsidRDefault="008C7421" w:rsidP="008C7421">
      <w:pPr>
        <w:pStyle w:val="ListParagraph"/>
        <w:numPr>
          <w:ilvl w:val="0"/>
          <w:numId w:val="3"/>
        </w:numPr>
        <w:rPr>
          <w:rFonts w:ascii="Arial" w:hAnsi="Arial" w:cs="Arial"/>
          <w:lang w:val="en-GB"/>
        </w:rPr>
      </w:pPr>
      <w:r>
        <w:rPr>
          <w:rFonts w:ascii="Arial" w:hAnsi="Arial" w:cs="Arial"/>
          <w:b/>
          <w:lang w:val="en-GB"/>
        </w:rPr>
        <w:t>Solutions:-</w:t>
      </w:r>
    </w:p>
    <w:p w:rsidR="008C7421" w:rsidRDefault="008C7421" w:rsidP="001F6D95">
      <w:pPr>
        <w:pStyle w:val="ListParagraph"/>
        <w:numPr>
          <w:ilvl w:val="1"/>
          <w:numId w:val="3"/>
        </w:numPr>
        <w:rPr>
          <w:rFonts w:ascii="Arial" w:hAnsi="Arial" w:cs="Arial"/>
          <w:lang w:val="en-GB"/>
        </w:rPr>
      </w:pPr>
      <w:r>
        <w:rPr>
          <w:rFonts w:ascii="Arial" w:hAnsi="Arial" w:cs="Arial"/>
          <w:lang w:val="en-GB"/>
        </w:rPr>
        <w:t>Bug 1</w:t>
      </w:r>
      <w:r w:rsidR="001F6D95">
        <w:rPr>
          <w:rFonts w:ascii="Arial" w:hAnsi="Arial" w:cs="Arial"/>
          <w:lang w:val="en-GB"/>
        </w:rPr>
        <w:t xml:space="preserve"> – </w:t>
      </w:r>
      <w:r w:rsidR="001F6D95">
        <w:rPr>
          <w:rFonts w:ascii="Arial" w:hAnsi="Arial" w:cs="Arial"/>
          <w:i/>
          <w:lang w:val="en-GB"/>
        </w:rPr>
        <w:t xml:space="preserve">if else </w:t>
      </w:r>
      <w:r w:rsidR="001F6D95">
        <w:rPr>
          <w:rFonts w:ascii="Arial" w:hAnsi="Arial" w:cs="Arial"/>
          <w:lang w:val="en-GB"/>
        </w:rPr>
        <w:t>function can be added in the javascript for the innerHTML of the dropzone, it will check if the dropzone</w:t>
      </w:r>
      <w:r w:rsidR="001F6D95">
        <w:rPr>
          <w:rFonts w:ascii="Arial" w:hAnsi="Arial" w:cs="Arial"/>
          <w:lang w:val="en-GB"/>
        </w:rPr>
        <w:t xml:space="preserve"> has a piece already. </w:t>
      </w:r>
      <w:r w:rsidR="001F6D95">
        <w:rPr>
          <w:rFonts w:ascii="Arial" w:hAnsi="Arial" w:cs="Arial"/>
          <w:i/>
          <w:lang w:val="en-GB"/>
        </w:rPr>
        <w:t xml:space="preserve">If </w:t>
      </w:r>
      <w:r w:rsidR="001F6D95">
        <w:rPr>
          <w:rFonts w:ascii="Arial" w:hAnsi="Arial" w:cs="Arial"/>
          <w:lang w:val="en-GB"/>
        </w:rPr>
        <w:t>it does, another piece cannot be dropped.</w:t>
      </w:r>
    </w:p>
    <w:p w:rsidR="001F6D95" w:rsidRDefault="001F6D95" w:rsidP="008C7421">
      <w:pPr>
        <w:pStyle w:val="ListParagraph"/>
        <w:numPr>
          <w:ilvl w:val="1"/>
          <w:numId w:val="3"/>
        </w:numPr>
        <w:rPr>
          <w:rFonts w:ascii="Arial" w:hAnsi="Arial" w:cs="Arial"/>
          <w:lang w:val="en-GB"/>
        </w:rPr>
      </w:pPr>
      <w:r>
        <w:rPr>
          <w:rFonts w:ascii="Arial" w:hAnsi="Arial" w:cs="Arial"/>
          <w:lang w:val="en-GB"/>
        </w:rPr>
        <w:t xml:space="preserve">Bug 2 – </w:t>
      </w:r>
      <w:r w:rsidR="00647AF1">
        <w:rPr>
          <w:rFonts w:ascii="Arial" w:hAnsi="Arial" w:cs="Arial"/>
          <w:lang w:val="en-GB"/>
        </w:rPr>
        <w:t>the dropzone as well can be reset in the resetPuzzlePieces function each time the thumbnail is clicked to toggle between different game boards. So both the pieces and the board is reset.</w:t>
      </w:r>
      <w:bookmarkStart w:id="0" w:name="_GoBack"/>
      <w:bookmarkEnd w:id="0"/>
    </w:p>
    <w:p w:rsidR="008C7421" w:rsidRDefault="008C7421" w:rsidP="008C7421">
      <w:pPr>
        <w:pStyle w:val="ListParagraph"/>
        <w:rPr>
          <w:rFonts w:ascii="Arial" w:hAnsi="Arial" w:cs="Arial"/>
          <w:lang w:val="en-GB"/>
        </w:rPr>
      </w:pPr>
    </w:p>
    <w:p w:rsidR="008C7421" w:rsidRPr="008C7421" w:rsidRDefault="008C7421" w:rsidP="008C7421">
      <w:pPr>
        <w:pStyle w:val="ListParagraph"/>
        <w:rPr>
          <w:rFonts w:ascii="Arial" w:hAnsi="Arial" w:cs="Arial"/>
          <w:lang w:val="en-GB"/>
        </w:rPr>
      </w:pPr>
    </w:p>
    <w:sectPr w:rsidR="008C7421" w:rsidRPr="008C74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1A3A9D"/>
    <w:multiLevelType w:val="multilevel"/>
    <w:tmpl w:val="4D447E2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5F5A4F9D"/>
    <w:multiLevelType w:val="multilevel"/>
    <w:tmpl w:val="E700B0D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6B34761A"/>
    <w:multiLevelType w:val="multilevel"/>
    <w:tmpl w:val="2070B13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234"/>
    <w:rsid w:val="00042234"/>
    <w:rsid w:val="001F6D95"/>
    <w:rsid w:val="00647AF1"/>
    <w:rsid w:val="008C7421"/>
    <w:rsid w:val="008F73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619C1"/>
  <w15:chartTrackingRefBased/>
  <w15:docId w15:val="{4128AD54-CA8F-4265-8A2D-06283D106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74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7421"/>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8C7421"/>
    <w:pPr>
      <w:ind w:left="720"/>
      <w:contextualSpacing/>
    </w:pPr>
  </w:style>
  <w:style w:type="character" w:styleId="Hyperlink">
    <w:name w:val="Hyperlink"/>
    <w:basedOn w:val="DefaultParagraphFont"/>
    <w:uiPriority w:val="99"/>
    <w:unhideWhenUsed/>
    <w:rsid w:val="008C74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mozilla.org/en-US/docs/Web/JavaScript/Reference/Statements/retur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267</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rayn victor</dc:creator>
  <cp:keywords/>
  <dc:description/>
  <cp:lastModifiedBy>rayn victor</cp:lastModifiedBy>
  <cp:revision>3</cp:revision>
  <dcterms:created xsi:type="dcterms:W3CDTF">2019-03-04T04:05:00Z</dcterms:created>
  <dcterms:modified xsi:type="dcterms:W3CDTF">2019-03-05T02:19:00Z</dcterms:modified>
</cp:coreProperties>
</file>