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AC0230" w14:textId="77777777" w:rsidR="00D56886" w:rsidRDefault="00D56886" w:rsidP="00D56886">
      <w:pPr>
        <w:spacing w:after="0" w:line="240" w:lineRule="auto"/>
        <w:jc w:val="center"/>
        <w:rPr>
          <w:rFonts w:ascii="Cambria" w:hAnsi="Cambria" w:cs="Times New Roman"/>
          <w:b/>
        </w:rPr>
      </w:pPr>
      <w:r>
        <w:rPr>
          <w:rFonts w:ascii="Cambria" w:hAnsi="Cambria" w:cs="Times New Roman"/>
          <w:b/>
        </w:rPr>
        <w:t>DAY ONE – BIOINFORMATIC EXERCISES</w:t>
      </w:r>
    </w:p>
    <w:p w14:paraId="0CDCBEB0" w14:textId="77777777" w:rsidR="00D56886" w:rsidRDefault="00D56886" w:rsidP="00D56886">
      <w:pPr>
        <w:spacing w:after="0" w:line="240" w:lineRule="auto"/>
        <w:jc w:val="center"/>
        <w:rPr>
          <w:rFonts w:ascii="Cambria" w:hAnsi="Cambria" w:cs="Times New Roman"/>
          <w:b/>
        </w:rPr>
      </w:pPr>
      <w:r>
        <w:rPr>
          <w:rFonts w:ascii="Cambria" w:hAnsi="Cambria" w:cs="Times New Roman"/>
          <w:b/>
        </w:rPr>
        <w:t>NS&amp;B – STG Integrative Molecular Module</w:t>
      </w:r>
    </w:p>
    <w:p w14:paraId="0B8C11D9" w14:textId="77777777" w:rsidR="00D56886" w:rsidRDefault="00D56886" w:rsidP="00D56886">
      <w:pPr>
        <w:spacing w:after="0" w:line="240" w:lineRule="auto"/>
        <w:rPr>
          <w:rFonts w:ascii="Cambria" w:hAnsi="Cambria" w:cs="Times New Roman"/>
        </w:rPr>
      </w:pPr>
    </w:p>
    <w:p w14:paraId="1795763F" w14:textId="77777777" w:rsidR="00D56886" w:rsidRDefault="00D56886" w:rsidP="00D56886">
      <w:pPr>
        <w:spacing w:after="0" w:line="240" w:lineRule="auto"/>
        <w:rPr>
          <w:rFonts w:ascii="Cambria" w:hAnsi="Cambria" w:cs="Times New Roman"/>
        </w:rPr>
      </w:pPr>
      <w:r>
        <w:rPr>
          <w:rFonts w:ascii="Cambria" w:hAnsi="Cambria" w:cs="Times New Roman"/>
        </w:rPr>
        <w:t>EXERCISE ONE – BLAST+ and TRANSCRIPTOME EXPLORATION</w:t>
      </w:r>
    </w:p>
    <w:p w14:paraId="5BE5FC24" w14:textId="77777777" w:rsidR="00D56886" w:rsidRDefault="00D56886" w:rsidP="00D56886">
      <w:pPr>
        <w:spacing w:after="0" w:line="240" w:lineRule="auto"/>
        <w:rPr>
          <w:rFonts w:ascii="Cambria" w:hAnsi="Cambria" w:cs="Times New Roman"/>
        </w:rPr>
      </w:pPr>
    </w:p>
    <w:p w14:paraId="2106E631" w14:textId="77777777" w:rsidR="00D56886" w:rsidRDefault="00D56886" w:rsidP="00D56886">
      <w:pPr>
        <w:spacing w:after="0" w:line="240" w:lineRule="auto"/>
        <w:rPr>
          <w:rFonts w:ascii="Cambria" w:hAnsi="Cambria" w:cs="Times New Roman"/>
          <w:b/>
        </w:rPr>
      </w:pPr>
      <w:r>
        <w:rPr>
          <w:rFonts w:ascii="Cambria" w:hAnsi="Cambria" w:cs="Times New Roman"/>
          <w:b/>
        </w:rPr>
        <w:t>Learning Objectives</w:t>
      </w:r>
    </w:p>
    <w:p w14:paraId="20B9BBF8" w14:textId="77777777" w:rsidR="00D56886" w:rsidRPr="00D56886" w:rsidRDefault="00D56886" w:rsidP="00D56886">
      <w:pPr>
        <w:pStyle w:val="ListParagraph"/>
        <w:numPr>
          <w:ilvl w:val="0"/>
          <w:numId w:val="3"/>
        </w:numPr>
        <w:spacing w:after="0" w:line="240" w:lineRule="auto"/>
        <w:rPr>
          <w:rFonts w:ascii="Cambria" w:hAnsi="Cambria" w:cs="Times New Roman"/>
        </w:rPr>
      </w:pPr>
      <w:r w:rsidRPr="00D56886">
        <w:rPr>
          <w:rFonts w:ascii="Cambria" w:hAnsi="Cambria" w:cs="Times New Roman"/>
        </w:rPr>
        <w:t>Become comfortable manipulating BLAST to compare nucleic acid sequences</w:t>
      </w:r>
    </w:p>
    <w:p w14:paraId="106CEE97" w14:textId="77777777" w:rsidR="00D56886" w:rsidRDefault="00D56886" w:rsidP="00D56886">
      <w:pPr>
        <w:pStyle w:val="ListParagraph"/>
        <w:numPr>
          <w:ilvl w:val="0"/>
          <w:numId w:val="3"/>
        </w:numPr>
        <w:spacing w:after="0" w:line="240" w:lineRule="auto"/>
        <w:rPr>
          <w:rFonts w:ascii="Cambria" w:hAnsi="Cambria" w:cs="Times New Roman"/>
        </w:rPr>
      </w:pPr>
      <w:r>
        <w:rPr>
          <w:rFonts w:ascii="Cambria" w:hAnsi="Cambria" w:cs="Times New Roman"/>
        </w:rPr>
        <w:t xml:space="preserve">Engage in gene discovery from a </w:t>
      </w:r>
      <w:r>
        <w:rPr>
          <w:rFonts w:ascii="Cambria" w:hAnsi="Cambria" w:cs="Times New Roman"/>
          <w:i/>
        </w:rPr>
        <w:t xml:space="preserve">de novo </w:t>
      </w:r>
      <w:r>
        <w:rPr>
          <w:rFonts w:ascii="Cambria" w:hAnsi="Cambria" w:cs="Times New Roman"/>
        </w:rPr>
        <w:t>assembled transcriptome via homology searches</w:t>
      </w:r>
    </w:p>
    <w:p w14:paraId="3E09D3FF" w14:textId="77777777" w:rsidR="00D56886" w:rsidRDefault="00D56886" w:rsidP="00D56886">
      <w:pPr>
        <w:pStyle w:val="ListParagraph"/>
        <w:numPr>
          <w:ilvl w:val="0"/>
          <w:numId w:val="3"/>
        </w:numPr>
        <w:spacing w:after="0" w:line="240" w:lineRule="auto"/>
        <w:rPr>
          <w:rFonts w:ascii="Cambria" w:hAnsi="Cambria" w:cs="Times New Roman"/>
        </w:rPr>
      </w:pPr>
      <w:r>
        <w:rPr>
          <w:rFonts w:ascii="Cambria" w:hAnsi="Cambria" w:cs="Times New Roman"/>
        </w:rPr>
        <w:t>Prepare sequences for downstream analysis</w:t>
      </w:r>
    </w:p>
    <w:p w14:paraId="1A16BFDF" w14:textId="77777777" w:rsidR="00D56886" w:rsidRDefault="00D56886" w:rsidP="00D56886">
      <w:pPr>
        <w:spacing w:after="0" w:line="240" w:lineRule="auto"/>
        <w:rPr>
          <w:rFonts w:ascii="Cambria" w:hAnsi="Cambria" w:cs="Times New Roman"/>
        </w:rPr>
      </w:pPr>
    </w:p>
    <w:p w14:paraId="75CB8681" w14:textId="77777777" w:rsidR="00D56886" w:rsidRDefault="00D56886" w:rsidP="00D56886">
      <w:pPr>
        <w:spacing w:after="0" w:line="240" w:lineRule="auto"/>
        <w:rPr>
          <w:rFonts w:ascii="Cambria" w:hAnsi="Cambria" w:cs="Times New Roman"/>
          <w:b/>
        </w:rPr>
      </w:pPr>
      <w:r>
        <w:rPr>
          <w:rFonts w:ascii="Cambria" w:hAnsi="Cambria" w:cs="Times New Roman"/>
          <w:b/>
        </w:rPr>
        <w:t>Rationale</w:t>
      </w:r>
    </w:p>
    <w:p w14:paraId="1BF4016B" w14:textId="77777777" w:rsidR="00C622A4" w:rsidRDefault="00C622A4" w:rsidP="00D56886">
      <w:pPr>
        <w:spacing w:after="0" w:line="240" w:lineRule="auto"/>
        <w:rPr>
          <w:rFonts w:ascii="Cambria" w:hAnsi="Cambria" w:cs="Times New Roman"/>
        </w:rPr>
      </w:pPr>
      <w:r>
        <w:rPr>
          <w:rFonts w:ascii="Cambria" w:hAnsi="Cambria" w:cs="Times New Roman"/>
        </w:rPr>
        <w:t xml:space="preserve">The ability to rapidly search a large database of sequence information is a common skill in molecular biology. Many different approaches can be used to accomplish this.  One of the most common is to use the BLAST algorithm to compare sequences to identify homologous sequences at the protein or nucleic acid level.  Especially with a </w:t>
      </w:r>
      <w:r>
        <w:rPr>
          <w:rFonts w:ascii="Cambria" w:hAnsi="Cambria" w:cs="Times New Roman"/>
          <w:i/>
        </w:rPr>
        <w:t xml:space="preserve">de novo </w:t>
      </w:r>
      <w:r>
        <w:rPr>
          <w:rFonts w:ascii="Cambria" w:hAnsi="Cambria" w:cs="Times New Roman"/>
        </w:rPr>
        <w:t>assembly, the ability to find genes of interest in the transcriptome assembly is very useful.</w:t>
      </w:r>
    </w:p>
    <w:p w14:paraId="7AE737C4" w14:textId="77777777" w:rsidR="00C622A4" w:rsidRDefault="00C622A4" w:rsidP="00D56886">
      <w:pPr>
        <w:spacing w:after="0" w:line="240" w:lineRule="auto"/>
        <w:rPr>
          <w:rFonts w:ascii="Cambria" w:hAnsi="Cambria" w:cs="Times New Roman"/>
        </w:rPr>
      </w:pPr>
    </w:p>
    <w:p w14:paraId="13534880" w14:textId="77777777" w:rsidR="00C622A4" w:rsidRDefault="00C622A4" w:rsidP="00D56886">
      <w:pPr>
        <w:spacing w:after="0" w:line="240" w:lineRule="auto"/>
        <w:rPr>
          <w:rFonts w:ascii="Cambria" w:hAnsi="Cambria" w:cs="Times New Roman"/>
          <w:b/>
        </w:rPr>
      </w:pPr>
      <w:r>
        <w:rPr>
          <w:rFonts w:ascii="Cambria" w:hAnsi="Cambria" w:cs="Times New Roman"/>
          <w:b/>
        </w:rPr>
        <w:t>What is BLAST?</w:t>
      </w:r>
    </w:p>
    <w:p w14:paraId="7D11185C" w14:textId="77777777" w:rsidR="00C622A4" w:rsidRPr="00D56886" w:rsidRDefault="00C622A4" w:rsidP="00C622A4">
      <w:pPr>
        <w:spacing w:after="0" w:line="240" w:lineRule="auto"/>
        <w:rPr>
          <w:rFonts w:ascii="Cambria" w:hAnsi="Cambria" w:cs="Times New Roman"/>
        </w:rPr>
      </w:pPr>
      <w:r w:rsidRPr="00D56886">
        <w:rPr>
          <w:rFonts w:ascii="Cambria" w:hAnsi="Cambria" w:cs="Times New Roman"/>
        </w:rPr>
        <w:t xml:space="preserve">BLAST stands for Basic Local Alignment Search Tool.  This tool allows for FASTA formatted sequences to be compared against one another based on their nucleotide or amino acid sequence information.  This is useful for determining the most likely identity of an unknown sequence by aligning it against a large database of known sequences. Moreover, it also allows for quantitation of sequence similarity between species, giving a rough idea of species relatedness.  </w:t>
      </w:r>
    </w:p>
    <w:p w14:paraId="32D21E13" w14:textId="77777777" w:rsidR="004C7D74" w:rsidRDefault="004C7D74" w:rsidP="00D56886">
      <w:pPr>
        <w:spacing w:after="0" w:line="240" w:lineRule="auto"/>
        <w:rPr>
          <w:rFonts w:ascii="Cambria" w:hAnsi="Cambria" w:cs="Times New Roman"/>
        </w:rPr>
      </w:pPr>
    </w:p>
    <w:p w14:paraId="4894C2C7" w14:textId="13AFC940" w:rsidR="004C7D74" w:rsidRDefault="004C7D74" w:rsidP="00D56886">
      <w:pPr>
        <w:spacing w:after="0" w:line="240" w:lineRule="auto"/>
        <w:rPr>
          <w:rFonts w:ascii="Cambria" w:hAnsi="Cambria" w:cs="Times New Roman"/>
          <w:b/>
        </w:rPr>
      </w:pPr>
      <w:r>
        <w:rPr>
          <w:rFonts w:ascii="Cambria" w:hAnsi="Cambria" w:cs="Times New Roman"/>
          <w:b/>
        </w:rPr>
        <w:t>FASTA sequence format</w:t>
      </w:r>
    </w:p>
    <w:p w14:paraId="7A22F70F" w14:textId="44167CD0" w:rsidR="004C7D74" w:rsidRPr="004C7D74" w:rsidRDefault="004C7D74" w:rsidP="004C7D74">
      <w:pPr>
        <w:spacing w:after="0" w:line="240" w:lineRule="auto"/>
        <w:rPr>
          <w:rFonts w:ascii="Cambria" w:hAnsi="Cambria" w:cs="Times New Roman"/>
        </w:rPr>
      </w:pPr>
      <w:r>
        <w:rPr>
          <w:rFonts w:ascii="Cambria" w:hAnsi="Cambria" w:cs="Times New Roman"/>
        </w:rPr>
        <w:t xml:space="preserve">The most common format for sequence data is the FASTA format.  </w:t>
      </w:r>
      <w:r w:rsidRPr="004C7D74">
        <w:rPr>
          <w:rFonts w:ascii="Cambria" w:hAnsi="Cambria" w:cs="Times New Roman"/>
          <w:b/>
          <w:bCs/>
        </w:rPr>
        <w:t>FASTA format</w:t>
      </w:r>
      <w:r w:rsidRPr="004C7D74">
        <w:rPr>
          <w:rFonts w:ascii="Cambria" w:hAnsi="Cambria" w:cs="Times New Roman"/>
        </w:rPr>
        <w:t> is a text-based </w:t>
      </w:r>
      <w:r w:rsidRPr="004C7D74">
        <w:rPr>
          <w:rFonts w:ascii="Cambria" w:hAnsi="Cambria" w:cs="Times New Roman"/>
          <w:bCs/>
        </w:rPr>
        <w:t>format</w:t>
      </w:r>
      <w:r w:rsidRPr="004C7D74">
        <w:rPr>
          <w:rFonts w:ascii="Cambria" w:hAnsi="Cambria" w:cs="Times New Roman"/>
        </w:rPr>
        <w:t xml:space="preserve"> for representing either nucleotide sequences or peptide sequences, in which base pairs or amino acids are represented using single-letter codes. </w:t>
      </w:r>
      <w:r>
        <w:rPr>
          <w:rFonts w:ascii="Cambria" w:hAnsi="Cambria" w:cs="Times New Roman"/>
        </w:rPr>
        <w:t xml:space="preserve"> </w:t>
      </w:r>
      <w:r w:rsidRPr="004C7D74">
        <w:rPr>
          <w:rFonts w:ascii="Cambria" w:hAnsi="Cambria" w:cs="Times New Roman"/>
        </w:rPr>
        <w:t>A sequence in </w:t>
      </w:r>
      <w:r w:rsidRPr="004C7D74">
        <w:rPr>
          <w:rFonts w:ascii="Cambria" w:hAnsi="Cambria" w:cs="Times New Roman"/>
          <w:bCs/>
        </w:rPr>
        <w:t>FASTA format</w:t>
      </w:r>
      <w:r w:rsidRPr="004C7D74">
        <w:rPr>
          <w:rFonts w:ascii="Cambria" w:hAnsi="Cambria" w:cs="Times New Roman"/>
        </w:rPr>
        <w:t xml:space="preserve"> begins with a single-line description, </w:t>
      </w:r>
      <w:r>
        <w:rPr>
          <w:rFonts w:ascii="Cambria" w:hAnsi="Cambria" w:cs="Times New Roman"/>
        </w:rPr>
        <w:t xml:space="preserve">demarcated with the “&gt;” </w:t>
      </w:r>
      <w:r w:rsidRPr="004C7D74">
        <w:rPr>
          <w:rFonts w:ascii="Cambria" w:hAnsi="Cambria" w:cs="Times New Roman"/>
        </w:rPr>
        <w:t>followed by lines of sequence data.</w:t>
      </w:r>
    </w:p>
    <w:p w14:paraId="77CC4007" w14:textId="77777777" w:rsidR="004C7D74" w:rsidRDefault="004C7D74" w:rsidP="00D56886">
      <w:pPr>
        <w:spacing w:after="0" w:line="240" w:lineRule="auto"/>
        <w:rPr>
          <w:rFonts w:ascii="Cambria" w:hAnsi="Cambria" w:cs="Times New Roman"/>
        </w:rPr>
      </w:pPr>
    </w:p>
    <w:p w14:paraId="465E30D8" w14:textId="77777777" w:rsidR="001F1EE8" w:rsidRDefault="001F1EE8" w:rsidP="00D56886">
      <w:pPr>
        <w:spacing w:after="0" w:line="240" w:lineRule="auto"/>
        <w:rPr>
          <w:rFonts w:ascii="Cambria" w:hAnsi="Cambria" w:cs="Times New Roman"/>
          <w:b/>
        </w:rPr>
      </w:pPr>
      <w:r>
        <w:rPr>
          <w:rFonts w:ascii="Cambria" w:hAnsi="Cambria" w:cs="Times New Roman"/>
          <w:b/>
        </w:rPr>
        <w:t>General Overview</w:t>
      </w:r>
    </w:p>
    <w:p w14:paraId="0A97D8C8" w14:textId="0282F8F6" w:rsidR="0018039E" w:rsidRPr="0018039E" w:rsidRDefault="0018039E" w:rsidP="0018039E">
      <w:pPr>
        <w:spacing w:after="0" w:line="240" w:lineRule="auto"/>
        <w:rPr>
          <w:rFonts w:ascii="Cambria" w:hAnsi="Cambria" w:cs="Times New Roman"/>
        </w:rPr>
      </w:pPr>
      <w:r>
        <w:rPr>
          <w:rFonts w:ascii="Cambria" w:hAnsi="Cambria" w:cs="Times New Roman"/>
        </w:rPr>
        <w:t>E</w:t>
      </w:r>
      <w:r w:rsidRPr="0018039E">
        <w:rPr>
          <w:rFonts w:ascii="Cambria" w:hAnsi="Cambria" w:cs="Times New Roman"/>
        </w:rPr>
        <w:t xml:space="preserve">lectrical coupling is a critical aspect of coordination of activity in the stomatogastric ganglion.  </w:t>
      </w:r>
      <w:r>
        <w:rPr>
          <w:rFonts w:ascii="Cambria" w:hAnsi="Cambria" w:cs="Times New Roman"/>
        </w:rPr>
        <w:t>T</w:t>
      </w:r>
      <w:r w:rsidRPr="0018039E">
        <w:rPr>
          <w:rFonts w:ascii="Cambria" w:hAnsi="Cambria" w:cs="Times New Roman"/>
        </w:rPr>
        <w:t xml:space="preserve">here is widespread electrical coupling among STG neurons, to varying degrees of connectivity and strength. The proteins responsible for coupling in invertebrates are the </w:t>
      </w:r>
      <w:proofErr w:type="spellStart"/>
      <w:r w:rsidRPr="0018039E">
        <w:rPr>
          <w:rFonts w:ascii="Cambria" w:hAnsi="Cambria" w:cs="Times New Roman"/>
        </w:rPr>
        <w:t>Innexin</w:t>
      </w:r>
      <w:proofErr w:type="spellEnd"/>
      <w:r w:rsidRPr="0018039E">
        <w:rPr>
          <w:rFonts w:ascii="Cambria" w:hAnsi="Cambria" w:cs="Times New Roman"/>
        </w:rPr>
        <w:t xml:space="preserve"> family of proteins, of which at least 6 have been identified in crustaceans.   </w:t>
      </w:r>
    </w:p>
    <w:p w14:paraId="7E642720" w14:textId="77777777" w:rsidR="0018039E" w:rsidRPr="0018039E" w:rsidRDefault="0018039E" w:rsidP="0018039E">
      <w:pPr>
        <w:spacing w:after="0" w:line="240" w:lineRule="auto"/>
        <w:rPr>
          <w:rFonts w:ascii="Cambria" w:hAnsi="Cambria" w:cs="Times New Roman"/>
        </w:rPr>
      </w:pPr>
    </w:p>
    <w:p w14:paraId="633DF8D9" w14:textId="77777777" w:rsidR="0018039E" w:rsidRPr="0018039E" w:rsidRDefault="0018039E" w:rsidP="0018039E">
      <w:pPr>
        <w:spacing w:after="0" w:line="240" w:lineRule="auto"/>
        <w:rPr>
          <w:rFonts w:ascii="Cambria" w:hAnsi="Cambria" w:cs="Times New Roman"/>
        </w:rPr>
      </w:pPr>
      <w:r w:rsidRPr="0018039E">
        <w:rPr>
          <w:rFonts w:ascii="Cambria" w:hAnsi="Cambria" w:cs="Times New Roman"/>
        </w:rPr>
        <w:t xml:space="preserve">The goal of our first week of </w:t>
      </w:r>
      <w:proofErr w:type="spellStart"/>
      <w:r w:rsidRPr="0018039E">
        <w:rPr>
          <w:rFonts w:ascii="Cambria" w:hAnsi="Cambria" w:cs="Times New Roman"/>
        </w:rPr>
        <w:t>qPCR</w:t>
      </w:r>
      <w:proofErr w:type="spellEnd"/>
      <w:r w:rsidRPr="0018039E">
        <w:rPr>
          <w:rFonts w:ascii="Cambria" w:hAnsi="Cambria" w:cs="Times New Roman"/>
        </w:rPr>
        <w:t xml:space="preserve"> exercises is to use electrical coupling and </w:t>
      </w:r>
      <w:proofErr w:type="spellStart"/>
      <w:r w:rsidRPr="0018039E">
        <w:rPr>
          <w:rFonts w:ascii="Cambria" w:hAnsi="Cambria" w:cs="Times New Roman"/>
        </w:rPr>
        <w:t>Innexin</w:t>
      </w:r>
      <w:proofErr w:type="spellEnd"/>
      <w:r w:rsidRPr="0018039E">
        <w:rPr>
          <w:rFonts w:ascii="Cambria" w:hAnsi="Cambria" w:cs="Times New Roman"/>
        </w:rPr>
        <w:t xml:space="preserve"> expression n the STG to investigate the relationship, if any, between the functional strength and impact of electrical coupling for given neurons in the STG to the expression of proteins responsible for coupling.  </w:t>
      </w:r>
    </w:p>
    <w:p w14:paraId="5B809158" w14:textId="77777777" w:rsidR="0018039E" w:rsidRPr="0018039E" w:rsidRDefault="0018039E" w:rsidP="0018039E">
      <w:pPr>
        <w:spacing w:after="0" w:line="240" w:lineRule="auto"/>
        <w:rPr>
          <w:rFonts w:ascii="Cambria" w:hAnsi="Cambria" w:cs="Times New Roman"/>
        </w:rPr>
      </w:pPr>
    </w:p>
    <w:p w14:paraId="24E85F52" w14:textId="369FCB12" w:rsidR="00D56886" w:rsidRDefault="0018039E" w:rsidP="00D56886">
      <w:pPr>
        <w:spacing w:after="0" w:line="240" w:lineRule="auto"/>
        <w:rPr>
          <w:rFonts w:ascii="Cambria" w:hAnsi="Cambria" w:cs="Times New Roman"/>
        </w:rPr>
      </w:pPr>
      <w:r w:rsidRPr="0018039E">
        <w:rPr>
          <w:rFonts w:ascii="Cambria" w:hAnsi="Cambria" w:cs="Times New Roman"/>
        </w:rPr>
        <w:t xml:space="preserve">We will begin with an exploration of the transcriptome of the STG to search for </w:t>
      </w:r>
      <w:proofErr w:type="spellStart"/>
      <w:r w:rsidRPr="0018039E">
        <w:rPr>
          <w:rFonts w:ascii="Cambria" w:hAnsi="Cambria" w:cs="Times New Roman"/>
        </w:rPr>
        <w:t>Innexin</w:t>
      </w:r>
      <w:proofErr w:type="spellEnd"/>
      <w:r w:rsidRPr="0018039E">
        <w:rPr>
          <w:rFonts w:ascii="Cambria" w:hAnsi="Cambria" w:cs="Times New Roman"/>
        </w:rPr>
        <w:t xml:space="preserve"> coding genes via </w:t>
      </w:r>
      <w:proofErr w:type="spellStart"/>
      <w:r w:rsidRPr="0018039E">
        <w:rPr>
          <w:rFonts w:ascii="Cambria" w:hAnsi="Cambria" w:cs="Times New Roman"/>
        </w:rPr>
        <w:t>bioinformatic</w:t>
      </w:r>
      <w:proofErr w:type="spellEnd"/>
      <w:r w:rsidRPr="0018039E">
        <w:rPr>
          <w:rFonts w:ascii="Cambria" w:hAnsi="Cambria" w:cs="Times New Roman"/>
        </w:rPr>
        <w:t xml:space="preserve"> comparison of crab sequence with </w:t>
      </w:r>
      <w:proofErr w:type="spellStart"/>
      <w:r w:rsidRPr="0018039E">
        <w:rPr>
          <w:rFonts w:ascii="Cambria" w:hAnsi="Cambria" w:cs="Times New Roman"/>
        </w:rPr>
        <w:t>innexins</w:t>
      </w:r>
      <w:proofErr w:type="spellEnd"/>
      <w:r w:rsidRPr="0018039E">
        <w:rPr>
          <w:rFonts w:ascii="Cambria" w:hAnsi="Cambria" w:cs="Times New Roman"/>
        </w:rPr>
        <w:t xml:space="preserve"> identified from other species.  Following gene identification, we will design primers that will allow of the quantitation of </w:t>
      </w:r>
      <w:proofErr w:type="spellStart"/>
      <w:r w:rsidRPr="0018039E">
        <w:rPr>
          <w:rFonts w:ascii="Cambria" w:hAnsi="Cambria" w:cs="Times New Roman"/>
        </w:rPr>
        <w:t>innexin</w:t>
      </w:r>
      <w:proofErr w:type="spellEnd"/>
      <w:r w:rsidRPr="0018039E">
        <w:rPr>
          <w:rFonts w:ascii="Cambria" w:hAnsi="Cambria" w:cs="Times New Roman"/>
        </w:rPr>
        <w:t xml:space="preserve"> transcripts via </w:t>
      </w:r>
      <w:proofErr w:type="spellStart"/>
      <w:r w:rsidRPr="0018039E">
        <w:rPr>
          <w:rFonts w:ascii="Cambria" w:hAnsi="Cambria" w:cs="Times New Roman"/>
        </w:rPr>
        <w:t>qRT</w:t>
      </w:r>
      <w:proofErr w:type="spellEnd"/>
      <w:r w:rsidRPr="0018039E">
        <w:rPr>
          <w:rFonts w:ascii="Cambria" w:hAnsi="Cambria" w:cs="Times New Roman"/>
        </w:rPr>
        <w:t xml:space="preserve">-PCR.  </w:t>
      </w:r>
      <w:r w:rsidR="00D56886" w:rsidRPr="00D56886">
        <w:rPr>
          <w:rFonts w:ascii="Cambria" w:hAnsi="Cambria" w:cs="Times New Roman"/>
        </w:rPr>
        <w:br w:type="page"/>
      </w:r>
    </w:p>
    <w:p w14:paraId="019DA429" w14:textId="77777777" w:rsidR="0067313D" w:rsidRPr="00D56886" w:rsidRDefault="00583418" w:rsidP="00D56886">
      <w:pPr>
        <w:spacing w:after="0" w:line="240" w:lineRule="auto"/>
        <w:jc w:val="center"/>
        <w:rPr>
          <w:rFonts w:ascii="Cambria" w:hAnsi="Cambria" w:cs="Times New Roman"/>
        </w:rPr>
      </w:pPr>
      <w:r w:rsidRPr="00D56886">
        <w:rPr>
          <w:rFonts w:ascii="Cambria" w:hAnsi="Cambria" w:cs="Times New Roman"/>
        </w:rPr>
        <w:lastRenderedPageBreak/>
        <w:t>BLAST+ Instructions</w:t>
      </w:r>
    </w:p>
    <w:p w14:paraId="17AF646E" w14:textId="77777777" w:rsidR="00980377" w:rsidRPr="00D56886" w:rsidRDefault="00980377" w:rsidP="00D56886">
      <w:pPr>
        <w:spacing w:after="0" w:line="240" w:lineRule="auto"/>
        <w:rPr>
          <w:rFonts w:ascii="Cambria" w:hAnsi="Cambria" w:cs="Times New Roman"/>
        </w:rPr>
      </w:pPr>
    </w:p>
    <w:p w14:paraId="3EAC97E5" w14:textId="77777777" w:rsidR="00583418" w:rsidRPr="00D56886" w:rsidRDefault="00583418" w:rsidP="00D56886">
      <w:pPr>
        <w:pStyle w:val="ListParagraph"/>
        <w:numPr>
          <w:ilvl w:val="0"/>
          <w:numId w:val="1"/>
        </w:numPr>
        <w:spacing w:after="0" w:line="240" w:lineRule="auto"/>
        <w:rPr>
          <w:rFonts w:ascii="Cambria" w:hAnsi="Cambria" w:cs="Times New Roman"/>
        </w:rPr>
      </w:pPr>
      <w:r w:rsidRPr="00D56886">
        <w:rPr>
          <w:rFonts w:ascii="Cambria" w:hAnsi="Cambria" w:cs="Times New Roman"/>
        </w:rPr>
        <w:t xml:space="preserve">To download blast+, follow this link: </w:t>
      </w:r>
      <w:hyperlink r:id="rId7" w:history="1">
        <w:r w:rsidRPr="00D56886">
          <w:rPr>
            <w:rStyle w:val="Hyperlink"/>
            <w:rFonts w:ascii="Cambria" w:hAnsi="Cambria" w:cs="Times New Roman"/>
          </w:rPr>
          <w:t>ftp://ftp.ncbi.nlm.nih.gov/blast/executables/blast+/LATEST/</w:t>
        </w:r>
      </w:hyperlink>
    </w:p>
    <w:p w14:paraId="7E4BF98D" w14:textId="77777777" w:rsidR="00EE30AC" w:rsidRPr="00D56886" w:rsidRDefault="003818E2" w:rsidP="00D56886">
      <w:pPr>
        <w:pStyle w:val="ListParagraph"/>
        <w:numPr>
          <w:ilvl w:val="0"/>
          <w:numId w:val="1"/>
        </w:numPr>
        <w:spacing w:after="0" w:line="240" w:lineRule="auto"/>
        <w:rPr>
          <w:rFonts w:ascii="Cambria" w:hAnsi="Cambria" w:cs="Times New Roman"/>
        </w:rPr>
      </w:pPr>
      <w:r w:rsidRPr="00D56886">
        <w:rPr>
          <w:rFonts w:ascii="Cambria" w:hAnsi="Cambria" w:cs="Times New Roman"/>
        </w:rPr>
        <w:t>Download</w:t>
      </w:r>
      <w:r w:rsidR="00EE30AC" w:rsidRPr="00D56886">
        <w:rPr>
          <w:rFonts w:ascii="Cambria" w:hAnsi="Cambria" w:cs="Times New Roman"/>
        </w:rPr>
        <w:t xml:space="preserve"> the version that is compatible with your computer. </w:t>
      </w:r>
    </w:p>
    <w:p w14:paraId="43B19826" w14:textId="77777777" w:rsidR="00AC4EF9" w:rsidRPr="00D56886" w:rsidRDefault="003818E2" w:rsidP="00D56886">
      <w:pPr>
        <w:pStyle w:val="ListParagraph"/>
        <w:numPr>
          <w:ilvl w:val="0"/>
          <w:numId w:val="1"/>
        </w:numPr>
        <w:spacing w:after="0" w:line="240" w:lineRule="auto"/>
        <w:rPr>
          <w:rFonts w:ascii="Cambria" w:hAnsi="Cambria" w:cs="Times New Roman"/>
        </w:rPr>
      </w:pPr>
      <w:r w:rsidRPr="00D56886">
        <w:rPr>
          <w:rFonts w:ascii="Cambria" w:hAnsi="Cambria" w:cs="Times New Roman"/>
        </w:rPr>
        <w:t xml:space="preserve">Open the file, agree to the license, and </w:t>
      </w:r>
      <w:r w:rsidR="00AC4EF9" w:rsidRPr="00D56886">
        <w:rPr>
          <w:rFonts w:ascii="Cambria" w:hAnsi="Cambria" w:cs="Times New Roman"/>
        </w:rPr>
        <w:t>install it</w:t>
      </w:r>
      <w:r w:rsidRPr="00D56886">
        <w:rPr>
          <w:rFonts w:ascii="Cambria" w:hAnsi="Cambria" w:cs="Times New Roman"/>
        </w:rPr>
        <w:t xml:space="preserve">. </w:t>
      </w:r>
    </w:p>
    <w:p w14:paraId="0F26C273" w14:textId="77777777" w:rsidR="00AC4EF9" w:rsidRPr="00D56886" w:rsidRDefault="00AC4EF9" w:rsidP="00D56886">
      <w:pPr>
        <w:pStyle w:val="ListParagraph"/>
        <w:numPr>
          <w:ilvl w:val="0"/>
          <w:numId w:val="1"/>
        </w:numPr>
        <w:spacing w:after="0" w:line="240" w:lineRule="auto"/>
        <w:rPr>
          <w:rFonts w:ascii="Cambria" w:hAnsi="Cambria" w:cs="Times New Roman"/>
        </w:rPr>
      </w:pPr>
      <w:r w:rsidRPr="00D56886">
        <w:rPr>
          <w:rFonts w:ascii="Cambria" w:hAnsi="Cambria" w:cs="Times New Roman"/>
        </w:rPr>
        <w:t>Open your command prompt (</w:t>
      </w:r>
      <w:r w:rsidR="008A7898" w:rsidRPr="00D56886">
        <w:rPr>
          <w:rFonts w:ascii="Cambria" w:hAnsi="Cambria" w:cs="Times New Roman"/>
        </w:rPr>
        <w:t>whatever that may be for your operating system</w:t>
      </w:r>
      <w:r w:rsidRPr="00D56886">
        <w:rPr>
          <w:rFonts w:ascii="Cambria" w:hAnsi="Cambria" w:cs="Times New Roman"/>
        </w:rPr>
        <w:t xml:space="preserve">).  </w:t>
      </w:r>
    </w:p>
    <w:p w14:paraId="5CFE64AE" w14:textId="77777777" w:rsidR="00C313F2" w:rsidRPr="00D56886" w:rsidRDefault="00980377" w:rsidP="00D56886">
      <w:pPr>
        <w:pStyle w:val="ListParagraph"/>
        <w:numPr>
          <w:ilvl w:val="0"/>
          <w:numId w:val="1"/>
        </w:numPr>
        <w:spacing w:after="0" w:line="240" w:lineRule="auto"/>
        <w:rPr>
          <w:rFonts w:ascii="Cambria" w:hAnsi="Cambria" w:cs="Times New Roman"/>
        </w:rPr>
      </w:pPr>
      <w:r w:rsidRPr="00D56886">
        <w:rPr>
          <w:rFonts w:ascii="Cambria" w:hAnsi="Cambria" w:cs="Times New Roman"/>
        </w:rPr>
        <w:t xml:space="preserve">Navigate to C:\NCBI\blast-2.4.0+ </w:t>
      </w:r>
    </w:p>
    <w:p w14:paraId="26695C2D" w14:textId="77777777" w:rsidR="00C313F2" w:rsidRPr="00D56886" w:rsidRDefault="00980377" w:rsidP="00D56886">
      <w:pPr>
        <w:pStyle w:val="ListParagraph"/>
        <w:numPr>
          <w:ilvl w:val="1"/>
          <w:numId w:val="1"/>
        </w:numPr>
        <w:spacing w:after="0" w:line="240" w:lineRule="auto"/>
        <w:rPr>
          <w:rFonts w:ascii="Cambria" w:hAnsi="Cambria" w:cs="Times New Roman"/>
        </w:rPr>
      </w:pPr>
      <w:r w:rsidRPr="00D56886">
        <w:rPr>
          <w:rFonts w:ascii="Cambria" w:hAnsi="Cambria" w:cs="Times New Roman"/>
        </w:rPr>
        <w:t>Type the command cd to change folders (directories)</w:t>
      </w:r>
    </w:p>
    <w:p w14:paraId="3301F294" w14:textId="77777777" w:rsidR="00C313F2" w:rsidRPr="00D56886" w:rsidRDefault="00980377" w:rsidP="00D56886">
      <w:pPr>
        <w:pStyle w:val="ListParagraph"/>
        <w:numPr>
          <w:ilvl w:val="0"/>
          <w:numId w:val="1"/>
        </w:numPr>
        <w:spacing w:after="0" w:line="240" w:lineRule="auto"/>
        <w:rPr>
          <w:rFonts w:ascii="Cambria" w:hAnsi="Cambria" w:cs="Times New Roman"/>
        </w:rPr>
      </w:pPr>
      <w:r w:rsidRPr="00D56886">
        <w:rPr>
          <w:rFonts w:ascii="Cambria" w:hAnsi="Cambria" w:cs="Times New Roman"/>
        </w:rPr>
        <w:t>Make</w:t>
      </w:r>
      <w:r w:rsidR="00C313F2" w:rsidRPr="00D56886">
        <w:rPr>
          <w:rFonts w:ascii="Cambria" w:hAnsi="Cambria" w:cs="Times New Roman"/>
        </w:rPr>
        <w:t xml:space="preserve"> 3</w:t>
      </w:r>
      <w:r w:rsidRPr="00D56886">
        <w:rPr>
          <w:rFonts w:ascii="Cambria" w:hAnsi="Cambria" w:cs="Times New Roman"/>
        </w:rPr>
        <w:t xml:space="preserve"> new folders cal</w:t>
      </w:r>
      <w:r w:rsidR="00C313F2" w:rsidRPr="00D56886">
        <w:rPr>
          <w:rFonts w:ascii="Cambria" w:hAnsi="Cambria" w:cs="Times New Roman"/>
        </w:rPr>
        <w:t>led Input,</w:t>
      </w:r>
      <w:r w:rsidRPr="00D56886">
        <w:rPr>
          <w:rFonts w:ascii="Cambria" w:hAnsi="Cambria" w:cs="Times New Roman"/>
        </w:rPr>
        <w:t xml:space="preserve"> Output</w:t>
      </w:r>
      <w:r w:rsidR="00C313F2" w:rsidRPr="00D56886">
        <w:rPr>
          <w:rFonts w:ascii="Cambria" w:hAnsi="Cambria" w:cs="Times New Roman"/>
        </w:rPr>
        <w:t>, and Databases</w:t>
      </w:r>
    </w:p>
    <w:p w14:paraId="6CC3F580" w14:textId="77777777" w:rsidR="00980377" w:rsidRPr="00D56886" w:rsidRDefault="00C313F2" w:rsidP="00D56886">
      <w:pPr>
        <w:pStyle w:val="ListParagraph"/>
        <w:numPr>
          <w:ilvl w:val="1"/>
          <w:numId w:val="1"/>
        </w:numPr>
        <w:spacing w:after="0" w:line="240" w:lineRule="auto"/>
        <w:rPr>
          <w:rFonts w:ascii="Cambria" w:hAnsi="Cambria" w:cs="Times New Roman"/>
        </w:rPr>
      </w:pPr>
      <w:r w:rsidRPr="00D56886">
        <w:rPr>
          <w:rFonts w:ascii="Cambria" w:hAnsi="Cambria" w:cs="Times New Roman"/>
        </w:rPr>
        <w:t xml:space="preserve"> Either use your file explorer, or use the command</w:t>
      </w:r>
      <w:r w:rsidR="00980377" w:rsidRPr="00D56886">
        <w:rPr>
          <w:rFonts w:ascii="Cambria" w:hAnsi="Cambria" w:cs="Times New Roman"/>
        </w:rPr>
        <w:t xml:space="preserve"> </w:t>
      </w:r>
      <w:proofErr w:type="spellStart"/>
      <w:r w:rsidR="00980377" w:rsidRPr="00D56886">
        <w:rPr>
          <w:rFonts w:ascii="Cambria" w:hAnsi="Cambria" w:cs="Times New Roman"/>
        </w:rPr>
        <w:t>mkdir</w:t>
      </w:r>
      <w:proofErr w:type="spellEnd"/>
      <w:r w:rsidRPr="00D56886">
        <w:rPr>
          <w:rFonts w:ascii="Cambria" w:hAnsi="Cambria" w:cs="Times New Roman"/>
        </w:rPr>
        <w:t xml:space="preserve"> &lt;</w:t>
      </w:r>
      <w:proofErr w:type="spellStart"/>
      <w:r w:rsidRPr="00D56886">
        <w:rPr>
          <w:rFonts w:ascii="Cambria" w:hAnsi="Cambria" w:cs="Times New Roman"/>
        </w:rPr>
        <w:t>folder_name</w:t>
      </w:r>
      <w:proofErr w:type="spellEnd"/>
      <w:r w:rsidRPr="00D56886">
        <w:rPr>
          <w:rFonts w:ascii="Cambria" w:hAnsi="Cambria" w:cs="Times New Roman"/>
        </w:rPr>
        <w:t>&gt;</w:t>
      </w:r>
    </w:p>
    <w:p w14:paraId="34AE1242" w14:textId="77777777" w:rsidR="00980377" w:rsidRPr="00D56886" w:rsidRDefault="00980377" w:rsidP="00D56886">
      <w:pPr>
        <w:pStyle w:val="ListParagraph"/>
        <w:numPr>
          <w:ilvl w:val="3"/>
          <w:numId w:val="1"/>
        </w:numPr>
        <w:spacing w:after="0" w:line="240" w:lineRule="auto"/>
        <w:rPr>
          <w:rFonts w:ascii="Cambria" w:hAnsi="Cambria" w:cs="Times New Roman"/>
        </w:rPr>
      </w:pPr>
      <w:r w:rsidRPr="00D56886">
        <w:rPr>
          <w:rFonts w:ascii="Cambria" w:hAnsi="Cambria" w:cs="Times New Roman"/>
        </w:rPr>
        <w:t>Example: C:\NCBI\blast-2.4.0+&gt;mkdir Input</w:t>
      </w:r>
    </w:p>
    <w:p w14:paraId="14FF310A" w14:textId="77777777" w:rsidR="00C313F2" w:rsidRPr="00D56886" w:rsidRDefault="00C313F2" w:rsidP="00D56886">
      <w:pPr>
        <w:pStyle w:val="ListParagraph"/>
        <w:numPr>
          <w:ilvl w:val="0"/>
          <w:numId w:val="1"/>
        </w:numPr>
        <w:spacing w:after="0" w:line="240" w:lineRule="auto"/>
        <w:rPr>
          <w:rFonts w:ascii="Cambria" w:hAnsi="Cambria" w:cs="Times New Roman"/>
        </w:rPr>
      </w:pPr>
      <w:r w:rsidRPr="00D56886">
        <w:rPr>
          <w:rFonts w:ascii="Cambria" w:hAnsi="Cambria" w:cs="Times New Roman"/>
        </w:rPr>
        <w:t xml:space="preserve">Now that we are organized with our folders, let’s add some files to our Input and Databases folders. </w:t>
      </w:r>
    </w:p>
    <w:p w14:paraId="1D0915EA" w14:textId="77777777" w:rsidR="00C313F2" w:rsidRPr="00D56886" w:rsidRDefault="00C313F2" w:rsidP="00D56886">
      <w:pPr>
        <w:pStyle w:val="ListParagraph"/>
        <w:numPr>
          <w:ilvl w:val="1"/>
          <w:numId w:val="1"/>
        </w:numPr>
        <w:spacing w:after="0" w:line="240" w:lineRule="auto"/>
        <w:rPr>
          <w:rFonts w:ascii="Cambria" w:hAnsi="Cambria" w:cs="Times New Roman"/>
        </w:rPr>
      </w:pPr>
      <w:r w:rsidRPr="00D56886">
        <w:rPr>
          <w:rFonts w:ascii="Cambria" w:hAnsi="Cambria" w:cs="Times New Roman"/>
        </w:rPr>
        <w:t>Copy (using file explorer or the command c</w:t>
      </w:r>
      <w:r w:rsidR="008A7898" w:rsidRPr="00D56886">
        <w:rPr>
          <w:rFonts w:ascii="Cambria" w:hAnsi="Cambria" w:cs="Times New Roman"/>
        </w:rPr>
        <w:t>o</w:t>
      </w:r>
      <w:r w:rsidRPr="00D56886">
        <w:rPr>
          <w:rFonts w:ascii="Cambria" w:hAnsi="Cambria" w:cs="Times New Roman"/>
        </w:rPr>
        <w:t>p</w:t>
      </w:r>
      <w:r w:rsidR="008A7898" w:rsidRPr="00D56886">
        <w:rPr>
          <w:rFonts w:ascii="Cambria" w:hAnsi="Cambria" w:cs="Times New Roman"/>
        </w:rPr>
        <w:t xml:space="preserve">y, </w:t>
      </w:r>
      <w:proofErr w:type="spellStart"/>
      <w:r w:rsidR="008A7898" w:rsidRPr="00D56886">
        <w:rPr>
          <w:rFonts w:ascii="Cambria" w:hAnsi="Cambria" w:cs="Times New Roman"/>
        </w:rPr>
        <w:t>cp</w:t>
      </w:r>
      <w:proofErr w:type="spellEnd"/>
      <w:r w:rsidR="008A7898" w:rsidRPr="00D56886">
        <w:rPr>
          <w:rFonts w:ascii="Cambria" w:hAnsi="Cambria" w:cs="Times New Roman"/>
        </w:rPr>
        <w:t xml:space="preserve"> for </w:t>
      </w:r>
      <w:proofErr w:type="spellStart"/>
      <w:r w:rsidR="008A7898" w:rsidRPr="00D56886">
        <w:rPr>
          <w:rFonts w:ascii="Cambria" w:hAnsi="Cambria" w:cs="Times New Roman"/>
        </w:rPr>
        <w:t>linux</w:t>
      </w:r>
      <w:proofErr w:type="spellEnd"/>
      <w:r w:rsidR="008A7898" w:rsidRPr="00D56886">
        <w:rPr>
          <w:rFonts w:ascii="Cambria" w:hAnsi="Cambria" w:cs="Times New Roman"/>
        </w:rPr>
        <w:t>/</w:t>
      </w:r>
      <w:proofErr w:type="spellStart"/>
      <w:r w:rsidR="008A7898" w:rsidRPr="00D56886">
        <w:rPr>
          <w:rFonts w:ascii="Cambria" w:hAnsi="Cambria" w:cs="Times New Roman"/>
        </w:rPr>
        <w:t>termianl</w:t>
      </w:r>
      <w:proofErr w:type="spellEnd"/>
      <w:r w:rsidRPr="00D56886">
        <w:rPr>
          <w:rFonts w:ascii="Cambria" w:hAnsi="Cambria" w:cs="Times New Roman"/>
        </w:rPr>
        <w:t xml:space="preserve">) the file </w:t>
      </w:r>
      <w:r w:rsidR="001A5971" w:rsidRPr="00D56886">
        <w:rPr>
          <w:rFonts w:ascii="Cambria" w:hAnsi="Cambria" w:cs="Times New Roman"/>
        </w:rPr>
        <w:t>that will be your query into Input.</w:t>
      </w:r>
    </w:p>
    <w:p w14:paraId="009A7E37" w14:textId="77777777" w:rsidR="001A5971" w:rsidRPr="00D56886" w:rsidRDefault="001A5971" w:rsidP="00D56886">
      <w:pPr>
        <w:pStyle w:val="ListParagraph"/>
        <w:numPr>
          <w:ilvl w:val="1"/>
          <w:numId w:val="1"/>
        </w:numPr>
        <w:spacing w:after="0" w:line="240" w:lineRule="auto"/>
        <w:rPr>
          <w:rFonts w:ascii="Cambria" w:hAnsi="Cambria" w:cs="Times New Roman"/>
        </w:rPr>
      </w:pPr>
      <w:r w:rsidRPr="00D56886">
        <w:rPr>
          <w:rFonts w:ascii="Cambria" w:hAnsi="Cambria" w:cs="Times New Roman"/>
        </w:rPr>
        <w:t>Copy the file that will be your subject</w:t>
      </w:r>
      <w:r w:rsidR="008A7898" w:rsidRPr="00D56886">
        <w:rPr>
          <w:rFonts w:ascii="Cambria" w:hAnsi="Cambria" w:cs="Times New Roman"/>
        </w:rPr>
        <w:t>/database</w:t>
      </w:r>
      <w:r w:rsidRPr="00D56886">
        <w:rPr>
          <w:rFonts w:ascii="Cambria" w:hAnsi="Cambria" w:cs="Times New Roman"/>
        </w:rPr>
        <w:t xml:space="preserve"> into Databases</w:t>
      </w:r>
    </w:p>
    <w:p w14:paraId="41E8AD0B" w14:textId="77777777" w:rsidR="00F4563F" w:rsidRPr="00D56886" w:rsidRDefault="00F4563F" w:rsidP="00D56886">
      <w:pPr>
        <w:pStyle w:val="ListParagraph"/>
        <w:numPr>
          <w:ilvl w:val="0"/>
          <w:numId w:val="1"/>
        </w:numPr>
        <w:spacing w:after="0" w:line="240" w:lineRule="auto"/>
        <w:rPr>
          <w:rFonts w:ascii="Cambria" w:hAnsi="Cambria" w:cs="Times New Roman"/>
        </w:rPr>
      </w:pPr>
      <w:r w:rsidRPr="00D56886">
        <w:rPr>
          <w:rFonts w:ascii="Cambria" w:hAnsi="Cambria" w:cs="Times New Roman"/>
        </w:rPr>
        <w:t>We need to now tell blast to format the FASTA file in our Databases folder</w:t>
      </w:r>
      <w:r w:rsidR="00533511" w:rsidRPr="00D56886">
        <w:rPr>
          <w:rFonts w:ascii="Cambria" w:hAnsi="Cambria" w:cs="Times New Roman"/>
        </w:rPr>
        <w:t xml:space="preserve"> into a </w:t>
      </w:r>
      <w:proofErr w:type="spellStart"/>
      <w:r w:rsidR="00533511" w:rsidRPr="00D56886">
        <w:rPr>
          <w:rFonts w:ascii="Cambria" w:hAnsi="Cambria" w:cs="Times New Roman"/>
        </w:rPr>
        <w:t>BLASTable</w:t>
      </w:r>
      <w:proofErr w:type="spellEnd"/>
      <w:r w:rsidR="00533511" w:rsidRPr="00D56886">
        <w:rPr>
          <w:rFonts w:ascii="Cambria" w:hAnsi="Cambria" w:cs="Times New Roman"/>
        </w:rPr>
        <w:t xml:space="preserve"> </w:t>
      </w:r>
      <w:r w:rsidRPr="00D56886">
        <w:rPr>
          <w:rFonts w:ascii="Cambria" w:hAnsi="Cambria" w:cs="Times New Roman"/>
        </w:rPr>
        <w:t xml:space="preserve">database. While in your bin directory, run the command below: </w:t>
      </w:r>
    </w:p>
    <w:p w14:paraId="16434728" w14:textId="77777777" w:rsidR="001A5971" w:rsidRPr="00D56886" w:rsidRDefault="00F4563F" w:rsidP="00D56886">
      <w:pPr>
        <w:pStyle w:val="ListParagraph"/>
        <w:numPr>
          <w:ilvl w:val="1"/>
          <w:numId w:val="1"/>
        </w:numPr>
        <w:spacing w:after="0" w:line="240" w:lineRule="auto"/>
        <w:rPr>
          <w:rFonts w:ascii="Cambria" w:hAnsi="Cambria" w:cs="Times New Roman"/>
        </w:rPr>
      </w:pPr>
      <w:proofErr w:type="spellStart"/>
      <w:r w:rsidRPr="00D56886">
        <w:rPr>
          <w:rFonts w:ascii="Cambria" w:hAnsi="Cambria" w:cs="Times New Roman"/>
        </w:rPr>
        <w:t>makeblastdb</w:t>
      </w:r>
      <w:proofErr w:type="spellEnd"/>
      <w:r w:rsidRPr="00D56886">
        <w:rPr>
          <w:rFonts w:ascii="Cambria" w:hAnsi="Cambria" w:cs="Times New Roman"/>
        </w:rPr>
        <w:t xml:space="preserve"> –in C:\NCBI\blast-2.4.0+\Databases\myDB.fsa –</w:t>
      </w:r>
      <w:proofErr w:type="spellStart"/>
      <w:r w:rsidRPr="00D56886">
        <w:rPr>
          <w:rFonts w:ascii="Cambria" w:hAnsi="Cambria" w:cs="Times New Roman"/>
        </w:rPr>
        <w:t>dbtype</w:t>
      </w:r>
      <w:proofErr w:type="spellEnd"/>
      <w:r w:rsidRPr="00D56886">
        <w:rPr>
          <w:rFonts w:ascii="Cambria" w:hAnsi="Cambria" w:cs="Times New Roman"/>
        </w:rPr>
        <w:t xml:space="preserve"> </w:t>
      </w:r>
      <w:proofErr w:type="spellStart"/>
      <w:r w:rsidRPr="00D56886">
        <w:rPr>
          <w:rFonts w:ascii="Cambria" w:hAnsi="Cambria" w:cs="Times New Roman"/>
        </w:rPr>
        <w:t>nucl</w:t>
      </w:r>
      <w:proofErr w:type="spellEnd"/>
      <w:r w:rsidRPr="00D56886">
        <w:rPr>
          <w:rFonts w:ascii="Cambria" w:hAnsi="Cambria" w:cs="Times New Roman"/>
        </w:rPr>
        <w:t xml:space="preserve"> –</w:t>
      </w:r>
      <w:proofErr w:type="spellStart"/>
      <w:r w:rsidRPr="00D56886">
        <w:rPr>
          <w:rFonts w:ascii="Cambria" w:hAnsi="Cambria" w:cs="Times New Roman"/>
        </w:rPr>
        <w:t>parse_seqids</w:t>
      </w:r>
      <w:proofErr w:type="spellEnd"/>
      <w:r w:rsidRPr="00D56886">
        <w:rPr>
          <w:rFonts w:ascii="Cambria" w:hAnsi="Cambria" w:cs="Times New Roman"/>
        </w:rPr>
        <w:t xml:space="preserve"> -out C:\NCBI\blast-2.4.0+\Databases\my</w:t>
      </w:r>
      <w:r w:rsidR="006E049B" w:rsidRPr="00D56886">
        <w:rPr>
          <w:rFonts w:ascii="Cambria" w:hAnsi="Cambria" w:cs="Times New Roman"/>
        </w:rPr>
        <w:t>Nucleotide</w:t>
      </w:r>
      <w:r w:rsidRPr="00D56886">
        <w:rPr>
          <w:rFonts w:ascii="Cambria" w:hAnsi="Cambria" w:cs="Times New Roman"/>
        </w:rPr>
        <w:t>DB</w:t>
      </w:r>
    </w:p>
    <w:p w14:paraId="2E0D8566" w14:textId="77777777" w:rsidR="004A07C6" w:rsidRPr="00D56886" w:rsidRDefault="00F4563F" w:rsidP="00D56886">
      <w:pPr>
        <w:pStyle w:val="ListParagraph"/>
        <w:numPr>
          <w:ilvl w:val="0"/>
          <w:numId w:val="1"/>
        </w:numPr>
        <w:spacing w:after="0" w:line="240" w:lineRule="auto"/>
        <w:rPr>
          <w:rFonts w:ascii="Cambria" w:hAnsi="Cambria" w:cs="Times New Roman"/>
        </w:rPr>
      </w:pPr>
      <w:r w:rsidRPr="00D56886">
        <w:rPr>
          <w:rFonts w:ascii="Cambria" w:hAnsi="Cambria" w:cs="Times New Roman"/>
        </w:rPr>
        <w:t xml:space="preserve">Now </w:t>
      </w:r>
      <w:r w:rsidR="004A07C6" w:rsidRPr="00D56886">
        <w:rPr>
          <w:rFonts w:ascii="Cambria" w:hAnsi="Cambria" w:cs="Times New Roman"/>
        </w:rPr>
        <w:t xml:space="preserve">we can take our input sequences and align them against the database we made. </w:t>
      </w:r>
    </w:p>
    <w:p w14:paraId="57C378EA" w14:textId="77777777" w:rsidR="004A07C6" w:rsidRPr="00D56886" w:rsidRDefault="00F4563F" w:rsidP="00D56886">
      <w:pPr>
        <w:pStyle w:val="ListParagraph"/>
        <w:numPr>
          <w:ilvl w:val="1"/>
          <w:numId w:val="1"/>
        </w:numPr>
        <w:spacing w:after="0" w:line="240" w:lineRule="auto"/>
        <w:rPr>
          <w:rFonts w:ascii="Cambria" w:hAnsi="Cambria" w:cs="Times New Roman"/>
        </w:rPr>
      </w:pPr>
      <w:proofErr w:type="spellStart"/>
      <w:proofErr w:type="gramStart"/>
      <w:r w:rsidRPr="00D56886">
        <w:rPr>
          <w:rFonts w:ascii="Cambria" w:eastAsia="Times New Roman" w:hAnsi="Cambria" w:cs="Times New Roman"/>
          <w:color w:val="000000"/>
        </w:rPr>
        <w:t>t</w:t>
      </w:r>
      <w:r w:rsidR="001A5971" w:rsidRPr="00D56886">
        <w:rPr>
          <w:rFonts w:ascii="Cambria" w:eastAsia="Times New Roman" w:hAnsi="Cambria" w:cs="Times New Roman"/>
          <w:color w:val="000000"/>
        </w:rPr>
        <w:t>blast</w:t>
      </w:r>
      <w:r w:rsidRPr="00D56886">
        <w:rPr>
          <w:rFonts w:ascii="Cambria" w:eastAsia="Times New Roman" w:hAnsi="Cambria" w:cs="Times New Roman"/>
          <w:color w:val="000000"/>
        </w:rPr>
        <w:t>x</w:t>
      </w:r>
      <w:proofErr w:type="spellEnd"/>
      <w:proofErr w:type="gramEnd"/>
      <w:r w:rsidR="001A5971" w:rsidRPr="00D56886">
        <w:rPr>
          <w:rFonts w:ascii="Cambria" w:eastAsia="Times New Roman" w:hAnsi="Cambria" w:cs="Times New Roman"/>
          <w:color w:val="000000"/>
        </w:rPr>
        <w:t xml:space="preserve"> </w:t>
      </w:r>
      <w:r w:rsidR="004A07C6" w:rsidRPr="00D56886">
        <w:rPr>
          <w:rFonts w:ascii="Cambria" w:eastAsia="Times New Roman" w:hAnsi="Cambria" w:cs="Times New Roman"/>
          <w:color w:val="000000"/>
        </w:rPr>
        <w:t xml:space="preserve"> </w:t>
      </w:r>
      <w:r w:rsidR="001A5971" w:rsidRPr="00D56886">
        <w:rPr>
          <w:rFonts w:ascii="Cambria" w:eastAsia="Times New Roman" w:hAnsi="Cambria" w:cs="Times New Roman"/>
          <w:color w:val="000000"/>
        </w:rPr>
        <w:t>–</w:t>
      </w:r>
      <w:proofErr w:type="spellStart"/>
      <w:r w:rsidR="001A5971" w:rsidRPr="00D56886">
        <w:rPr>
          <w:rFonts w:ascii="Cambria" w:eastAsia="Times New Roman" w:hAnsi="Cambria" w:cs="Times New Roman"/>
          <w:color w:val="000000"/>
        </w:rPr>
        <w:t>db</w:t>
      </w:r>
      <w:proofErr w:type="spellEnd"/>
      <w:r w:rsidR="001A5971" w:rsidRPr="00D56886">
        <w:rPr>
          <w:rFonts w:ascii="Cambria" w:eastAsia="Times New Roman" w:hAnsi="Cambria" w:cs="Times New Roman"/>
          <w:color w:val="000000"/>
        </w:rPr>
        <w:t xml:space="preserve"> </w:t>
      </w:r>
      <w:r w:rsidR="001A5971" w:rsidRPr="00D56886">
        <w:rPr>
          <w:rFonts w:ascii="Cambria" w:hAnsi="Cambria" w:cs="Times New Roman"/>
          <w:color w:val="000000"/>
        </w:rPr>
        <w:t>C:\NCBI\blast-2.4.0+\</w:t>
      </w:r>
      <w:r w:rsidRPr="00D56886">
        <w:rPr>
          <w:rFonts w:ascii="Cambria" w:hAnsi="Cambria" w:cs="Times New Roman"/>
          <w:color w:val="000000"/>
        </w:rPr>
        <w:t>Databases\</w:t>
      </w:r>
      <w:r w:rsidR="001A5971" w:rsidRPr="00D56886">
        <w:rPr>
          <w:rFonts w:ascii="Cambria" w:hAnsi="Cambria" w:cs="Times New Roman"/>
          <w:color w:val="000000"/>
        </w:rPr>
        <w:t>my</w:t>
      </w:r>
      <w:r w:rsidR="006E049B" w:rsidRPr="00D56886">
        <w:rPr>
          <w:rFonts w:ascii="Cambria" w:hAnsi="Cambria" w:cs="Times New Roman"/>
          <w:color w:val="000000"/>
        </w:rPr>
        <w:t>Nucleotide</w:t>
      </w:r>
      <w:r w:rsidR="001A5971" w:rsidRPr="00D56886">
        <w:rPr>
          <w:rFonts w:ascii="Cambria" w:hAnsi="Cambria" w:cs="Times New Roman"/>
          <w:color w:val="000000"/>
        </w:rPr>
        <w:t>DB</w:t>
      </w:r>
      <w:r w:rsidR="001A5971" w:rsidRPr="00D56886">
        <w:rPr>
          <w:rFonts w:ascii="Cambria" w:eastAsia="Times New Roman" w:hAnsi="Cambria" w:cs="Times New Roman"/>
          <w:color w:val="000000"/>
        </w:rPr>
        <w:t xml:space="preserve"> </w:t>
      </w:r>
      <w:r w:rsidR="004A07C6" w:rsidRPr="00D56886">
        <w:rPr>
          <w:rFonts w:ascii="Cambria" w:eastAsia="Times New Roman" w:hAnsi="Cambria" w:cs="Times New Roman"/>
          <w:color w:val="000000"/>
        </w:rPr>
        <w:t xml:space="preserve"> </w:t>
      </w:r>
      <w:r w:rsidR="001A5971" w:rsidRPr="00D56886">
        <w:rPr>
          <w:rFonts w:ascii="Cambria" w:eastAsia="Times New Roman" w:hAnsi="Cambria" w:cs="Times New Roman"/>
          <w:color w:val="000000"/>
        </w:rPr>
        <w:t xml:space="preserve">–query </w:t>
      </w:r>
      <w:r w:rsidRPr="00D56886">
        <w:rPr>
          <w:rFonts w:ascii="Cambria" w:hAnsi="Cambria" w:cs="Times New Roman"/>
          <w:color w:val="000000"/>
        </w:rPr>
        <w:t>C:\NCBI\blast-2.4.0+\</w:t>
      </w:r>
      <w:r w:rsidR="002317AC" w:rsidRPr="00D56886">
        <w:rPr>
          <w:rFonts w:ascii="Cambria" w:hAnsi="Cambria" w:cs="Times New Roman"/>
          <w:color w:val="000000"/>
        </w:rPr>
        <w:t>Inputs\</w:t>
      </w:r>
      <w:r w:rsidR="001A5971" w:rsidRPr="00D56886">
        <w:rPr>
          <w:rFonts w:ascii="Cambria" w:eastAsia="Times New Roman" w:hAnsi="Cambria" w:cs="Times New Roman"/>
          <w:color w:val="000000"/>
        </w:rPr>
        <w:t>n</w:t>
      </w:r>
      <w:r w:rsidR="006E049B" w:rsidRPr="00D56886">
        <w:rPr>
          <w:rFonts w:ascii="Cambria" w:eastAsia="Times New Roman" w:hAnsi="Cambria" w:cs="Times New Roman"/>
          <w:color w:val="000000"/>
        </w:rPr>
        <w:t>ucleo</w:t>
      </w:r>
      <w:r w:rsidR="001A5971" w:rsidRPr="00D56886">
        <w:rPr>
          <w:rFonts w:ascii="Cambria" w:eastAsia="Times New Roman" w:hAnsi="Cambria" w:cs="Times New Roman"/>
          <w:color w:val="000000"/>
        </w:rPr>
        <w:t>t</w:t>
      </w:r>
      <w:r w:rsidR="006E049B" w:rsidRPr="00D56886">
        <w:rPr>
          <w:rFonts w:ascii="Cambria" w:eastAsia="Times New Roman" w:hAnsi="Cambria" w:cs="Times New Roman"/>
          <w:color w:val="000000"/>
        </w:rPr>
        <w:t>ide</w:t>
      </w:r>
      <w:r w:rsidR="001A5971" w:rsidRPr="00D56886">
        <w:rPr>
          <w:rFonts w:ascii="Cambria" w:eastAsia="Times New Roman" w:hAnsi="Cambria" w:cs="Times New Roman"/>
          <w:color w:val="000000"/>
        </w:rPr>
        <w:t xml:space="preserve">.fsa </w:t>
      </w:r>
      <w:r w:rsidR="002317AC" w:rsidRPr="00D56886">
        <w:rPr>
          <w:rFonts w:ascii="Cambria" w:eastAsia="Times New Roman" w:hAnsi="Cambria" w:cs="Times New Roman"/>
          <w:color w:val="000000"/>
        </w:rPr>
        <w:t>-</w:t>
      </w:r>
      <w:proofErr w:type="spellStart"/>
      <w:r w:rsidR="002317AC" w:rsidRPr="00D56886">
        <w:rPr>
          <w:rFonts w:ascii="Cambria" w:eastAsia="Times New Roman" w:hAnsi="Cambria" w:cs="Times New Roman"/>
          <w:color w:val="000000"/>
        </w:rPr>
        <w:t>evalue</w:t>
      </w:r>
      <w:proofErr w:type="spellEnd"/>
      <w:r w:rsidR="002317AC" w:rsidRPr="00D56886">
        <w:rPr>
          <w:rFonts w:ascii="Cambria" w:eastAsia="Times New Roman" w:hAnsi="Cambria" w:cs="Times New Roman"/>
          <w:color w:val="000000"/>
        </w:rPr>
        <w:t xml:space="preserve"> </w:t>
      </w:r>
      <w:r w:rsidR="006E049B" w:rsidRPr="00D56886">
        <w:rPr>
          <w:rFonts w:ascii="Cambria" w:eastAsia="Times New Roman" w:hAnsi="Cambria" w:cs="Times New Roman"/>
          <w:color w:val="000000"/>
        </w:rPr>
        <w:t xml:space="preserve">1e-30 </w:t>
      </w:r>
      <w:r w:rsidR="001A5971" w:rsidRPr="00D56886">
        <w:rPr>
          <w:rFonts w:ascii="Cambria" w:eastAsia="Times New Roman" w:hAnsi="Cambria" w:cs="Times New Roman"/>
          <w:color w:val="000000"/>
        </w:rPr>
        <w:t xml:space="preserve">–out </w:t>
      </w:r>
      <w:r w:rsidR="002317AC" w:rsidRPr="00D56886">
        <w:rPr>
          <w:rFonts w:ascii="Cambria" w:hAnsi="Cambria" w:cs="Times New Roman"/>
          <w:color w:val="000000"/>
        </w:rPr>
        <w:t>C:\NCBI\blast-2.4.0+\</w:t>
      </w:r>
      <w:r w:rsidR="00CF7933" w:rsidRPr="00D56886">
        <w:rPr>
          <w:rFonts w:ascii="Cambria" w:hAnsi="Cambria" w:cs="Times New Roman"/>
          <w:color w:val="000000"/>
        </w:rPr>
        <w:t>Outputs</w:t>
      </w:r>
      <w:r w:rsidR="002317AC" w:rsidRPr="00D56886">
        <w:rPr>
          <w:rFonts w:ascii="Cambria" w:hAnsi="Cambria" w:cs="Times New Roman"/>
          <w:color w:val="000000"/>
        </w:rPr>
        <w:t>\</w:t>
      </w:r>
      <w:r w:rsidR="00CF7933" w:rsidRPr="00D56886">
        <w:rPr>
          <w:rFonts w:ascii="Cambria" w:hAnsi="Cambria" w:cs="Times New Roman"/>
          <w:color w:val="000000"/>
        </w:rPr>
        <w:t>myblast</w:t>
      </w:r>
      <w:r w:rsidR="001A5971" w:rsidRPr="00D56886">
        <w:rPr>
          <w:rFonts w:ascii="Cambria" w:eastAsia="Times New Roman" w:hAnsi="Cambria" w:cs="Times New Roman"/>
          <w:color w:val="000000"/>
        </w:rPr>
        <w:t>.html -html</w:t>
      </w:r>
    </w:p>
    <w:p w14:paraId="01028134" w14:textId="77777777" w:rsidR="00074404" w:rsidRPr="00D56886" w:rsidRDefault="00CF7933" w:rsidP="00D56886">
      <w:pPr>
        <w:pStyle w:val="ListParagraph"/>
        <w:numPr>
          <w:ilvl w:val="2"/>
          <w:numId w:val="1"/>
        </w:numPr>
        <w:spacing w:after="0" w:line="240" w:lineRule="auto"/>
        <w:rPr>
          <w:rFonts w:ascii="Cambria" w:hAnsi="Cambria" w:cs="Times New Roman"/>
        </w:rPr>
      </w:pPr>
      <w:r w:rsidRPr="00D56886">
        <w:rPr>
          <w:rFonts w:ascii="Cambria" w:hAnsi="Cambria" w:cs="Times New Roman"/>
        </w:rPr>
        <w:t>E-</w:t>
      </w:r>
      <w:r w:rsidR="002317AC" w:rsidRPr="00D56886">
        <w:rPr>
          <w:rFonts w:ascii="Cambria" w:hAnsi="Cambria" w:cs="Times New Roman"/>
        </w:rPr>
        <w:t xml:space="preserve">value is the expected value that a match could be made by chance, so the closer to zero this is, the more we trust our alignment to not be random. </w:t>
      </w:r>
    </w:p>
    <w:p w14:paraId="58235359" w14:textId="77777777" w:rsidR="004A07C6" w:rsidRPr="00D56886" w:rsidRDefault="00BB3A12" w:rsidP="00D56886">
      <w:pPr>
        <w:pStyle w:val="ListParagraph"/>
        <w:numPr>
          <w:ilvl w:val="2"/>
          <w:numId w:val="1"/>
        </w:numPr>
        <w:spacing w:after="0" w:line="240" w:lineRule="auto"/>
        <w:rPr>
          <w:rFonts w:ascii="Cambria" w:hAnsi="Cambria" w:cs="Times New Roman"/>
        </w:rPr>
      </w:pPr>
      <w:proofErr w:type="spellStart"/>
      <w:r w:rsidRPr="00D56886">
        <w:rPr>
          <w:rFonts w:ascii="Cambria" w:hAnsi="Cambria" w:cs="Times New Roman"/>
        </w:rPr>
        <w:t>tblastx</w:t>
      </w:r>
      <w:proofErr w:type="spellEnd"/>
      <w:r w:rsidRPr="00D56886">
        <w:rPr>
          <w:rFonts w:ascii="Cambria" w:hAnsi="Cambria" w:cs="Times New Roman"/>
        </w:rPr>
        <w:t xml:space="preserve"> is useful because we expect there to be more sequence conservation at the protein level for a given gene than the nucleotide level due to the fact that the same amino acid can </w:t>
      </w:r>
      <w:r w:rsidR="00CF7933" w:rsidRPr="00D56886">
        <w:rPr>
          <w:rFonts w:ascii="Cambria" w:hAnsi="Cambria" w:cs="Times New Roman"/>
        </w:rPr>
        <w:t>arise from many different codon triplicates</w:t>
      </w:r>
      <w:r w:rsidRPr="00D56886">
        <w:rPr>
          <w:rFonts w:ascii="Cambria" w:hAnsi="Cambria" w:cs="Times New Roman"/>
        </w:rPr>
        <w:t xml:space="preserve">. </w:t>
      </w:r>
    </w:p>
    <w:p w14:paraId="5E4164A8" w14:textId="77777777" w:rsidR="00BB3A12" w:rsidRPr="00D56886" w:rsidRDefault="00BB3A12" w:rsidP="00D56886">
      <w:pPr>
        <w:pStyle w:val="ListParagraph"/>
        <w:numPr>
          <w:ilvl w:val="0"/>
          <w:numId w:val="1"/>
        </w:numPr>
        <w:spacing w:after="0" w:line="240" w:lineRule="auto"/>
        <w:rPr>
          <w:rFonts w:ascii="Cambria" w:hAnsi="Cambria" w:cs="Times New Roman"/>
        </w:rPr>
      </w:pPr>
      <w:r w:rsidRPr="00D56886">
        <w:rPr>
          <w:rFonts w:ascii="Cambria" w:hAnsi="Cambria" w:cs="Times New Roman"/>
        </w:rPr>
        <w:t xml:space="preserve">Go to your Output folder, and you should see a newly created html file there. </w:t>
      </w:r>
      <w:r w:rsidR="00CF7933" w:rsidRPr="00D56886">
        <w:rPr>
          <w:rFonts w:ascii="Cambria" w:hAnsi="Cambria" w:cs="Times New Roman"/>
        </w:rPr>
        <w:t>Open</w:t>
      </w:r>
      <w:r w:rsidRPr="00D56886">
        <w:rPr>
          <w:rFonts w:ascii="Cambria" w:hAnsi="Cambria" w:cs="Times New Roman"/>
        </w:rPr>
        <w:t xml:space="preserve"> it. </w:t>
      </w:r>
    </w:p>
    <w:p w14:paraId="0DBF78D8" w14:textId="77777777" w:rsidR="00BB3A12" w:rsidRPr="00D56886" w:rsidRDefault="00BB3A12" w:rsidP="00D56886">
      <w:pPr>
        <w:pStyle w:val="ListParagraph"/>
        <w:numPr>
          <w:ilvl w:val="1"/>
          <w:numId w:val="1"/>
        </w:numPr>
        <w:spacing w:after="0" w:line="240" w:lineRule="auto"/>
        <w:rPr>
          <w:rFonts w:ascii="Cambria" w:hAnsi="Cambria" w:cs="Times New Roman"/>
        </w:rPr>
      </w:pPr>
      <w:r w:rsidRPr="00D56886">
        <w:rPr>
          <w:rFonts w:ascii="Cambria" w:hAnsi="Cambria" w:cs="Times New Roman"/>
        </w:rPr>
        <w:t xml:space="preserve">Here will be a list of sequences you used as a query and all the sequences it found matches for in the database, with the order based on the E-value. </w:t>
      </w:r>
    </w:p>
    <w:p w14:paraId="058BBAF5" w14:textId="77777777" w:rsidR="00BB3A12" w:rsidRPr="00D56886" w:rsidRDefault="00BB3A12" w:rsidP="00D56886">
      <w:pPr>
        <w:pStyle w:val="ListParagraph"/>
        <w:numPr>
          <w:ilvl w:val="2"/>
          <w:numId w:val="1"/>
        </w:numPr>
        <w:spacing w:after="0" w:line="240" w:lineRule="auto"/>
        <w:rPr>
          <w:rFonts w:ascii="Cambria" w:hAnsi="Cambria" w:cs="Times New Roman"/>
        </w:rPr>
      </w:pPr>
      <w:r w:rsidRPr="00D56886">
        <w:rPr>
          <w:rFonts w:ascii="Cambria" w:hAnsi="Cambria" w:cs="Times New Roman"/>
        </w:rPr>
        <w:t xml:space="preserve"> This is why having an E-value threshold can make your downstream analysis cleaner. </w:t>
      </w:r>
    </w:p>
    <w:p w14:paraId="5C8FFD3A" w14:textId="77777777" w:rsidR="00BB3A12" w:rsidRPr="00D56886" w:rsidRDefault="00BB3A12" w:rsidP="00D56886">
      <w:pPr>
        <w:pStyle w:val="ListParagraph"/>
        <w:numPr>
          <w:ilvl w:val="0"/>
          <w:numId w:val="1"/>
        </w:numPr>
        <w:spacing w:after="0" w:line="240" w:lineRule="auto"/>
        <w:rPr>
          <w:rFonts w:ascii="Cambria" w:hAnsi="Cambria" w:cs="Times New Roman"/>
        </w:rPr>
      </w:pPr>
      <w:r w:rsidRPr="00D56886">
        <w:rPr>
          <w:rFonts w:ascii="Cambria" w:hAnsi="Cambria" w:cs="Times New Roman"/>
        </w:rPr>
        <w:t>Now you have sequence targets that you can find in your database file.</w:t>
      </w:r>
      <w:r w:rsidRPr="00D56886">
        <w:rPr>
          <w:rFonts w:ascii="Cambria" w:hAnsi="Cambria" w:cs="Times New Roman"/>
        </w:rPr>
        <w:tab/>
      </w:r>
    </w:p>
    <w:p w14:paraId="1AF28B11" w14:textId="77777777" w:rsidR="00BB3A12" w:rsidRPr="00D56886" w:rsidRDefault="00BB3A12" w:rsidP="00D56886">
      <w:pPr>
        <w:pStyle w:val="ListParagraph"/>
        <w:numPr>
          <w:ilvl w:val="1"/>
          <w:numId w:val="1"/>
        </w:numPr>
        <w:spacing w:after="0" w:line="240" w:lineRule="auto"/>
        <w:rPr>
          <w:rFonts w:ascii="Cambria" w:hAnsi="Cambria" w:cs="Times New Roman"/>
        </w:rPr>
      </w:pPr>
      <w:r w:rsidRPr="00D56886">
        <w:rPr>
          <w:rFonts w:ascii="Cambria" w:hAnsi="Cambria" w:cs="Times New Roman"/>
        </w:rPr>
        <w:t xml:space="preserve">I recommend using </w:t>
      </w:r>
      <w:proofErr w:type="spellStart"/>
      <w:r w:rsidRPr="00D56886">
        <w:rPr>
          <w:rFonts w:ascii="Cambria" w:hAnsi="Cambria" w:cs="Times New Roman"/>
        </w:rPr>
        <w:t>wordpad</w:t>
      </w:r>
      <w:proofErr w:type="spellEnd"/>
      <w:r w:rsidRPr="00D56886">
        <w:rPr>
          <w:rFonts w:ascii="Cambria" w:hAnsi="Cambria" w:cs="Times New Roman"/>
        </w:rPr>
        <w:t xml:space="preserve">, notepad, or a similar text editor to view the database and find your newly found sequence. </w:t>
      </w:r>
    </w:p>
    <w:p w14:paraId="65CDBB5A" w14:textId="77777777" w:rsidR="001A5971" w:rsidRPr="00D56886" w:rsidRDefault="00BB3A12" w:rsidP="00D56886">
      <w:pPr>
        <w:pStyle w:val="ListParagraph"/>
        <w:numPr>
          <w:ilvl w:val="1"/>
          <w:numId w:val="1"/>
        </w:numPr>
        <w:spacing w:after="0" w:line="240" w:lineRule="auto"/>
        <w:rPr>
          <w:rFonts w:ascii="Cambria" w:hAnsi="Cambria" w:cs="Times New Roman"/>
        </w:rPr>
      </w:pPr>
      <w:r w:rsidRPr="00D56886">
        <w:rPr>
          <w:rFonts w:ascii="Cambria" w:hAnsi="Cambria" w:cs="Times New Roman"/>
        </w:rPr>
        <w:t>A good final check is to blast the sequence online at NCBI to double check its alignment.</w:t>
      </w:r>
    </w:p>
    <w:p w14:paraId="20996408" w14:textId="77777777" w:rsidR="004A07C6" w:rsidRPr="00D56886" w:rsidRDefault="004A07C6" w:rsidP="00D56886">
      <w:pPr>
        <w:spacing w:after="0" w:line="240" w:lineRule="auto"/>
        <w:rPr>
          <w:rFonts w:ascii="Cambria" w:hAnsi="Cambria" w:cs="Times New Roman"/>
        </w:rPr>
      </w:pPr>
    </w:p>
    <w:p w14:paraId="379F55CE" w14:textId="77777777" w:rsidR="00BB3A12" w:rsidRPr="00D56886" w:rsidRDefault="00BB3A12" w:rsidP="00D56886">
      <w:pPr>
        <w:spacing w:after="0" w:line="240" w:lineRule="auto"/>
        <w:rPr>
          <w:rFonts w:ascii="Cambria" w:hAnsi="Cambria" w:cs="Times New Roman"/>
        </w:rPr>
      </w:pPr>
    </w:p>
    <w:p w14:paraId="76ABA3F0" w14:textId="77777777" w:rsidR="008A7898" w:rsidRPr="00D56886" w:rsidRDefault="00172905" w:rsidP="00D56886">
      <w:pPr>
        <w:spacing w:after="0" w:line="240" w:lineRule="auto"/>
        <w:rPr>
          <w:rFonts w:ascii="Cambria" w:hAnsi="Cambria" w:cs="Times New Roman"/>
        </w:rPr>
      </w:pPr>
      <w:r w:rsidRPr="00D56886">
        <w:rPr>
          <w:rFonts w:ascii="Cambria" w:hAnsi="Cambria" w:cs="Times New Roman"/>
        </w:rPr>
        <w:t xml:space="preserve">For more information on blast+, see the manual: </w:t>
      </w:r>
      <w:hyperlink r:id="rId8" w:history="1">
        <w:r w:rsidRPr="00D56886">
          <w:rPr>
            <w:rStyle w:val="Hyperlink"/>
            <w:rFonts w:ascii="Cambria" w:hAnsi="Cambria" w:cs="Times New Roman"/>
          </w:rPr>
          <w:t>http://computing.bio.cam.ac.uk/local/doc/blast+_user_manual.pdf</w:t>
        </w:r>
      </w:hyperlink>
    </w:p>
    <w:p w14:paraId="0C2724B8" w14:textId="77777777" w:rsidR="00966550" w:rsidRDefault="00966550">
      <w:pPr>
        <w:rPr>
          <w:rFonts w:ascii="Cambria" w:hAnsi="Cambria" w:cs="Times New Roman"/>
        </w:rPr>
      </w:pPr>
      <w:r>
        <w:rPr>
          <w:rFonts w:ascii="Cambria" w:hAnsi="Cambria" w:cs="Times New Roman"/>
        </w:rPr>
        <w:br w:type="page"/>
      </w:r>
    </w:p>
    <w:p w14:paraId="31BD21CE" w14:textId="2B3E3294" w:rsidR="00C11D8A" w:rsidRPr="00D56886" w:rsidRDefault="00074404" w:rsidP="00D56886">
      <w:pPr>
        <w:spacing w:after="0" w:line="240" w:lineRule="auto"/>
        <w:jc w:val="center"/>
        <w:rPr>
          <w:rFonts w:ascii="Cambria" w:hAnsi="Cambria" w:cs="Times New Roman"/>
        </w:rPr>
      </w:pPr>
      <w:bookmarkStart w:id="0" w:name="_GoBack"/>
      <w:bookmarkEnd w:id="0"/>
      <w:r w:rsidRPr="00D56886">
        <w:rPr>
          <w:rFonts w:ascii="Cambria" w:hAnsi="Cambria" w:cs="Times New Roman"/>
        </w:rPr>
        <w:lastRenderedPageBreak/>
        <w:t>Definitions</w:t>
      </w:r>
      <w:r w:rsidR="00151EA8" w:rsidRPr="00D56886">
        <w:rPr>
          <w:rFonts w:ascii="Cambria" w:hAnsi="Cambria" w:cs="Times New Roman"/>
        </w:rPr>
        <w:t xml:space="preserve"> and Commands</w:t>
      </w:r>
    </w:p>
    <w:p w14:paraId="3FC699CD" w14:textId="77777777" w:rsidR="008A7898" w:rsidRPr="00D56886" w:rsidRDefault="008A7898" w:rsidP="00D56886">
      <w:pPr>
        <w:spacing w:after="0" w:line="240" w:lineRule="auto"/>
        <w:jc w:val="center"/>
        <w:rPr>
          <w:rFonts w:ascii="Cambria" w:hAnsi="Cambria" w:cs="Times New Roman"/>
        </w:rPr>
      </w:pPr>
    </w:p>
    <w:p w14:paraId="41072FA1" w14:textId="77777777" w:rsidR="00074404" w:rsidRPr="00D56886" w:rsidRDefault="00074404" w:rsidP="00D56886">
      <w:pPr>
        <w:spacing w:after="0" w:line="240" w:lineRule="auto"/>
        <w:ind w:left="864" w:hanging="864"/>
        <w:rPr>
          <w:rFonts w:ascii="Cambria" w:hAnsi="Cambria" w:cs="Times New Roman"/>
        </w:rPr>
      </w:pPr>
      <w:r w:rsidRPr="00D56886">
        <w:rPr>
          <w:rFonts w:ascii="Cambria" w:hAnsi="Cambria" w:cs="Times New Roman"/>
        </w:rPr>
        <w:t xml:space="preserve">Query – the sequence(s) that you want to align against a database.  Query sequences are used as inputs. </w:t>
      </w:r>
    </w:p>
    <w:p w14:paraId="4BBB0B61" w14:textId="77777777" w:rsidR="00C11D8A" w:rsidRPr="00D56886" w:rsidRDefault="00C11D8A" w:rsidP="00D56886">
      <w:pPr>
        <w:spacing w:after="0" w:line="240" w:lineRule="auto"/>
        <w:ind w:left="864" w:hanging="864"/>
        <w:rPr>
          <w:rFonts w:ascii="Cambria" w:hAnsi="Cambria" w:cs="Times New Roman"/>
        </w:rPr>
      </w:pPr>
    </w:p>
    <w:p w14:paraId="61B0648C" w14:textId="77777777" w:rsidR="00074404" w:rsidRPr="00D56886" w:rsidRDefault="00074404" w:rsidP="00D56886">
      <w:pPr>
        <w:spacing w:after="0" w:line="240" w:lineRule="auto"/>
        <w:ind w:left="864" w:hanging="864"/>
        <w:rPr>
          <w:rFonts w:ascii="Cambria" w:hAnsi="Cambria" w:cs="Times New Roman"/>
        </w:rPr>
      </w:pPr>
      <w:r w:rsidRPr="00D56886">
        <w:rPr>
          <w:rFonts w:ascii="Cambria" w:hAnsi="Cambria" w:cs="Times New Roman"/>
        </w:rPr>
        <w:t xml:space="preserve">Subject – any sequence(s) that you are aligning your queries against; usually a database, but can be individual sequences as well. </w:t>
      </w:r>
    </w:p>
    <w:p w14:paraId="470E46AB" w14:textId="77777777" w:rsidR="00C11D8A" w:rsidRPr="00D56886" w:rsidRDefault="00C11D8A" w:rsidP="00D56886">
      <w:pPr>
        <w:spacing w:after="0" w:line="240" w:lineRule="auto"/>
        <w:ind w:left="864" w:hanging="864"/>
        <w:rPr>
          <w:rFonts w:ascii="Cambria" w:hAnsi="Cambria" w:cs="Times New Roman"/>
        </w:rPr>
      </w:pPr>
    </w:p>
    <w:p w14:paraId="09B9F8F9" w14:textId="77777777" w:rsidR="00074404" w:rsidRPr="00D56886" w:rsidRDefault="00074404" w:rsidP="00D56886">
      <w:pPr>
        <w:spacing w:after="0" w:line="240" w:lineRule="auto"/>
        <w:ind w:left="864" w:hanging="864"/>
        <w:rPr>
          <w:rFonts w:ascii="Cambria" w:hAnsi="Cambria" w:cs="Times New Roman"/>
        </w:rPr>
      </w:pPr>
      <w:r w:rsidRPr="00D56886">
        <w:rPr>
          <w:rFonts w:ascii="Cambria" w:hAnsi="Cambria" w:cs="Times New Roman"/>
        </w:rPr>
        <w:t>BLAST – Basic Local Alignment Search Tool</w:t>
      </w:r>
    </w:p>
    <w:p w14:paraId="3E911CAF" w14:textId="77777777" w:rsidR="00C11D8A" w:rsidRPr="00D56886" w:rsidRDefault="00C11D8A" w:rsidP="00D56886">
      <w:pPr>
        <w:spacing w:after="0" w:line="240" w:lineRule="auto"/>
        <w:ind w:left="864" w:hanging="864"/>
        <w:rPr>
          <w:rFonts w:ascii="Cambria" w:hAnsi="Cambria" w:cs="Times New Roman"/>
        </w:rPr>
      </w:pPr>
    </w:p>
    <w:p w14:paraId="60063033" w14:textId="77777777" w:rsidR="00074404" w:rsidRPr="00D56886" w:rsidRDefault="00EA79C3" w:rsidP="00D56886">
      <w:pPr>
        <w:spacing w:after="0" w:line="240" w:lineRule="auto"/>
        <w:ind w:left="864" w:hanging="864"/>
        <w:rPr>
          <w:rFonts w:ascii="Cambria" w:hAnsi="Cambria" w:cs="Times New Roman"/>
        </w:rPr>
      </w:pPr>
      <w:proofErr w:type="spellStart"/>
      <w:r w:rsidRPr="00D56886">
        <w:rPr>
          <w:rFonts w:ascii="Cambria" w:hAnsi="Cambria" w:cs="Times New Roman"/>
        </w:rPr>
        <w:t>blastn</w:t>
      </w:r>
      <w:proofErr w:type="spellEnd"/>
      <w:r w:rsidR="00074404" w:rsidRPr="00D56886">
        <w:rPr>
          <w:rFonts w:ascii="Cambria" w:hAnsi="Cambria" w:cs="Times New Roman"/>
        </w:rPr>
        <w:t xml:space="preserve"> – aligns a nucleotide sequence against another nucleotide sequence with similar sequences</w:t>
      </w:r>
    </w:p>
    <w:p w14:paraId="6874116E" w14:textId="77777777" w:rsidR="00074404" w:rsidRPr="00D56886" w:rsidRDefault="00074404" w:rsidP="00D56886">
      <w:pPr>
        <w:spacing w:after="0" w:line="240" w:lineRule="auto"/>
        <w:ind w:left="864" w:hanging="864"/>
        <w:rPr>
          <w:rFonts w:ascii="Cambria" w:hAnsi="Cambria" w:cs="Times New Roman"/>
        </w:rPr>
      </w:pPr>
      <w:r w:rsidRPr="00D56886">
        <w:rPr>
          <w:rFonts w:ascii="Cambria" w:hAnsi="Cambria" w:cs="Times New Roman"/>
        </w:rPr>
        <w:tab/>
        <w:t>Can change to -</w:t>
      </w:r>
      <w:proofErr w:type="spellStart"/>
      <w:r w:rsidRPr="00D56886">
        <w:rPr>
          <w:rFonts w:ascii="Cambria" w:hAnsi="Cambria" w:cs="Times New Roman"/>
        </w:rPr>
        <w:t>megablast</w:t>
      </w:r>
      <w:proofErr w:type="spellEnd"/>
      <w:r w:rsidRPr="00D56886">
        <w:rPr>
          <w:rFonts w:ascii="Cambria" w:hAnsi="Cambria" w:cs="Times New Roman"/>
        </w:rPr>
        <w:t xml:space="preserve"> to increase stringency on similarity</w:t>
      </w:r>
    </w:p>
    <w:p w14:paraId="47CDA14C" w14:textId="77777777" w:rsidR="00C11D8A" w:rsidRPr="00D56886" w:rsidRDefault="00C11D8A" w:rsidP="00D56886">
      <w:pPr>
        <w:spacing w:after="0" w:line="240" w:lineRule="auto"/>
        <w:ind w:left="864" w:hanging="864"/>
        <w:rPr>
          <w:rFonts w:ascii="Cambria" w:hAnsi="Cambria" w:cs="Times New Roman"/>
        </w:rPr>
      </w:pPr>
    </w:p>
    <w:p w14:paraId="36B1AF82" w14:textId="77777777" w:rsidR="00074404" w:rsidRPr="00D56886" w:rsidRDefault="00EA79C3" w:rsidP="00D56886">
      <w:pPr>
        <w:spacing w:after="0" w:line="240" w:lineRule="auto"/>
        <w:ind w:left="864" w:hanging="864"/>
        <w:rPr>
          <w:rFonts w:ascii="Cambria" w:hAnsi="Cambria" w:cs="Times New Roman"/>
        </w:rPr>
      </w:pPr>
      <w:proofErr w:type="spellStart"/>
      <w:r w:rsidRPr="00D56886">
        <w:rPr>
          <w:rFonts w:ascii="Cambria" w:hAnsi="Cambria" w:cs="Times New Roman"/>
        </w:rPr>
        <w:t>blastp</w:t>
      </w:r>
      <w:proofErr w:type="spellEnd"/>
      <w:r w:rsidR="00074404" w:rsidRPr="00D56886">
        <w:rPr>
          <w:rFonts w:ascii="Cambria" w:hAnsi="Cambria" w:cs="Times New Roman"/>
        </w:rPr>
        <w:t xml:space="preserve"> – aligns a protein</w:t>
      </w:r>
      <w:r w:rsidR="000B6E0B" w:rsidRPr="00D56886">
        <w:rPr>
          <w:rFonts w:ascii="Cambria" w:hAnsi="Cambria" w:cs="Times New Roman"/>
        </w:rPr>
        <w:t xml:space="preserve"> amino acid</w:t>
      </w:r>
      <w:r w:rsidR="00074404" w:rsidRPr="00D56886">
        <w:rPr>
          <w:rFonts w:ascii="Cambria" w:hAnsi="Cambria" w:cs="Times New Roman"/>
        </w:rPr>
        <w:t xml:space="preserve"> sequence (query) against other protein sequences (subject) </w:t>
      </w:r>
    </w:p>
    <w:p w14:paraId="59A6F254" w14:textId="77777777" w:rsidR="00074404" w:rsidRPr="00D56886" w:rsidRDefault="00074404" w:rsidP="00D56886">
      <w:pPr>
        <w:spacing w:after="0" w:line="240" w:lineRule="auto"/>
        <w:ind w:left="864" w:hanging="864"/>
        <w:rPr>
          <w:rFonts w:ascii="Cambria" w:hAnsi="Cambria" w:cs="Times New Roman"/>
        </w:rPr>
      </w:pPr>
      <w:r w:rsidRPr="00D56886">
        <w:rPr>
          <w:rFonts w:ascii="Cambria" w:hAnsi="Cambria" w:cs="Times New Roman"/>
        </w:rPr>
        <w:tab/>
        <w:t>Has other features</w:t>
      </w:r>
      <w:r w:rsidR="000B6E0B" w:rsidRPr="00D56886">
        <w:rPr>
          <w:rFonts w:ascii="Cambria" w:hAnsi="Cambria" w:cs="Times New Roman"/>
        </w:rPr>
        <w:t xml:space="preserve"> for comparing protein domains</w:t>
      </w:r>
      <w:r w:rsidRPr="00D56886">
        <w:rPr>
          <w:rFonts w:ascii="Cambria" w:hAnsi="Cambria" w:cs="Times New Roman"/>
        </w:rPr>
        <w:t>, but are much less often used.</w:t>
      </w:r>
    </w:p>
    <w:p w14:paraId="74AB7421" w14:textId="77777777" w:rsidR="00C11D8A" w:rsidRPr="00D56886" w:rsidRDefault="00C11D8A" w:rsidP="00D56886">
      <w:pPr>
        <w:spacing w:after="0" w:line="240" w:lineRule="auto"/>
        <w:ind w:left="864" w:hanging="864"/>
        <w:rPr>
          <w:rFonts w:ascii="Cambria" w:hAnsi="Cambria" w:cs="Times New Roman"/>
        </w:rPr>
      </w:pPr>
    </w:p>
    <w:p w14:paraId="7092FA3D" w14:textId="77777777" w:rsidR="00074404" w:rsidRPr="00D56886" w:rsidRDefault="00EA79C3" w:rsidP="00D56886">
      <w:pPr>
        <w:spacing w:after="0" w:line="240" w:lineRule="auto"/>
        <w:ind w:left="864" w:hanging="864"/>
        <w:rPr>
          <w:rFonts w:ascii="Cambria" w:hAnsi="Cambria" w:cs="Times New Roman"/>
        </w:rPr>
      </w:pPr>
      <w:proofErr w:type="spellStart"/>
      <w:r w:rsidRPr="00D56886">
        <w:rPr>
          <w:rFonts w:ascii="Cambria" w:hAnsi="Cambria" w:cs="Times New Roman"/>
        </w:rPr>
        <w:t>blastx</w:t>
      </w:r>
      <w:proofErr w:type="spellEnd"/>
      <w:r w:rsidR="00074404" w:rsidRPr="00D56886">
        <w:rPr>
          <w:rFonts w:ascii="Cambria" w:hAnsi="Cambria" w:cs="Times New Roman"/>
        </w:rPr>
        <w:t xml:space="preserve"> – translates a nucleotide sequence into protein (using all six frames possible) and aligns it against protein sequences. </w:t>
      </w:r>
    </w:p>
    <w:p w14:paraId="5196F7DC" w14:textId="77777777" w:rsidR="00C11D8A" w:rsidRPr="00D56886" w:rsidRDefault="00C11D8A" w:rsidP="00D56886">
      <w:pPr>
        <w:spacing w:after="0" w:line="240" w:lineRule="auto"/>
        <w:ind w:left="864" w:hanging="864"/>
        <w:rPr>
          <w:rFonts w:ascii="Cambria" w:hAnsi="Cambria" w:cs="Times New Roman"/>
        </w:rPr>
      </w:pPr>
    </w:p>
    <w:p w14:paraId="27AF9CF2" w14:textId="77777777" w:rsidR="00074404" w:rsidRPr="00D56886" w:rsidRDefault="000B6E0B" w:rsidP="00D56886">
      <w:pPr>
        <w:spacing w:after="0" w:line="240" w:lineRule="auto"/>
        <w:rPr>
          <w:rFonts w:ascii="Cambria" w:hAnsi="Cambria" w:cs="Times New Roman"/>
        </w:rPr>
      </w:pPr>
      <w:proofErr w:type="spellStart"/>
      <w:r w:rsidRPr="00D56886">
        <w:rPr>
          <w:rFonts w:ascii="Cambria" w:hAnsi="Cambria" w:cs="Times New Roman"/>
        </w:rPr>
        <w:t>tblastn</w:t>
      </w:r>
      <w:proofErr w:type="spellEnd"/>
      <w:r w:rsidRPr="00D56886">
        <w:rPr>
          <w:rFonts w:ascii="Cambria" w:hAnsi="Cambria" w:cs="Times New Roman"/>
        </w:rPr>
        <w:t xml:space="preserve"> – aligns a protein sequence query against a translated nucleotide subject/database. </w:t>
      </w:r>
    </w:p>
    <w:p w14:paraId="1724CA95" w14:textId="77777777" w:rsidR="000B6E0B" w:rsidRPr="00D56886" w:rsidRDefault="000B6E0B" w:rsidP="00D56886">
      <w:pPr>
        <w:spacing w:after="0" w:line="240" w:lineRule="auto"/>
        <w:ind w:left="864" w:hanging="864"/>
        <w:rPr>
          <w:rFonts w:ascii="Cambria" w:hAnsi="Cambria" w:cs="Times New Roman"/>
        </w:rPr>
      </w:pPr>
      <w:r w:rsidRPr="00D56886">
        <w:rPr>
          <w:rFonts w:ascii="Cambria" w:hAnsi="Cambria" w:cs="Times New Roman"/>
        </w:rPr>
        <w:tab/>
      </w:r>
      <w:proofErr w:type="spellStart"/>
      <w:r w:rsidRPr="00D56886">
        <w:rPr>
          <w:rFonts w:ascii="Cambria" w:hAnsi="Cambria" w:cs="Times New Roman"/>
        </w:rPr>
        <w:t>tblastn</w:t>
      </w:r>
      <w:proofErr w:type="spellEnd"/>
      <w:r w:rsidRPr="00D56886">
        <w:rPr>
          <w:rFonts w:ascii="Cambria" w:hAnsi="Cambria" w:cs="Times New Roman"/>
        </w:rPr>
        <w:t xml:space="preserve"> is probably the least used blast tool</w:t>
      </w:r>
    </w:p>
    <w:p w14:paraId="797C615C" w14:textId="77777777" w:rsidR="00C11D8A" w:rsidRPr="00D56886" w:rsidRDefault="00C11D8A" w:rsidP="00D56886">
      <w:pPr>
        <w:spacing w:after="0" w:line="240" w:lineRule="auto"/>
        <w:ind w:left="864" w:hanging="864"/>
        <w:rPr>
          <w:rFonts w:ascii="Cambria" w:hAnsi="Cambria" w:cs="Times New Roman"/>
        </w:rPr>
      </w:pPr>
    </w:p>
    <w:p w14:paraId="33AFFF35" w14:textId="77777777" w:rsidR="000B6E0B" w:rsidRPr="00D56886" w:rsidRDefault="000B6E0B" w:rsidP="00D56886">
      <w:pPr>
        <w:spacing w:after="0" w:line="240" w:lineRule="auto"/>
        <w:ind w:left="864" w:hanging="864"/>
        <w:rPr>
          <w:rFonts w:ascii="Cambria" w:hAnsi="Cambria" w:cs="Times New Roman"/>
        </w:rPr>
      </w:pPr>
      <w:proofErr w:type="spellStart"/>
      <w:r w:rsidRPr="00D56886">
        <w:rPr>
          <w:rFonts w:ascii="Cambria" w:hAnsi="Cambria" w:cs="Times New Roman"/>
        </w:rPr>
        <w:t>tblastx</w:t>
      </w:r>
      <w:proofErr w:type="spellEnd"/>
      <w:r w:rsidRPr="00D56886">
        <w:rPr>
          <w:rFonts w:ascii="Cambria" w:hAnsi="Cambria" w:cs="Times New Roman"/>
        </w:rPr>
        <w:t xml:space="preserve"> – aligns translated nucleotide sequence</w:t>
      </w:r>
      <w:r w:rsidR="00C11D8A" w:rsidRPr="00D56886">
        <w:rPr>
          <w:rFonts w:ascii="Cambria" w:hAnsi="Cambria" w:cs="Times New Roman"/>
        </w:rPr>
        <w:t>(s)</w:t>
      </w:r>
      <w:r w:rsidRPr="00D56886">
        <w:rPr>
          <w:rFonts w:ascii="Cambria" w:hAnsi="Cambria" w:cs="Times New Roman"/>
        </w:rPr>
        <w:t xml:space="preserve"> against a translated nucleotide subject/database.</w:t>
      </w:r>
      <w:r w:rsidRPr="00D56886">
        <w:rPr>
          <w:rFonts w:ascii="Cambria" w:hAnsi="Cambria" w:cs="Times New Roman"/>
        </w:rPr>
        <w:tab/>
      </w:r>
    </w:p>
    <w:p w14:paraId="01DE669B" w14:textId="77777777" w:rsidR="000B6E0B" w:rsidRPr="00D56886" w:rsidRDefault="000B6E0B" w:rsidP="00D56886">
      <w:pPr>
        <w:spacing w:after="0" w:line="240" w:lineRule="auto"/>
        <w:ind w:left="864" w:hanging="864"/>
        <w:rPr>
          <w:rFonts w:ascii="Cambria" w:hAnsi="Cambria" w:cs="Times New Roman"/>
        </w:rPr>
      </w:pPr>
      <w:r w:rsidRPr="00D56886">
        <w:rPr>
          <w:rFonts w:ascii="Cambria" w:hAnsi="Cambria" w:cs="Times New Roman"/>
        </w:rPr>
        <w:tab/>
      </w:r>
      <w:proofErr w:type="spellStart"/>
      <w:r w:rsidRPr="00D56886">
        <w:rPr>
          <w:rFonts w:ascii="Cambria" w:hAnsi="Cambria" w:cs="Times New Roman"/>
        </w:rPr>
        <w:t>tblastx</w:t>
      </w:r>
      <w:proofErr w:type="spellEnd"/>
      <w:r w:rsidRPr="00D56886">
        <w:rPr>
          <w:rFonts w:ascii="Cambria" w:hAnsi="Cambria" w:cs="Times New Roman"/>
        </w:rPr>
        <w:t xml:space="preserve"> takes the longest, by far, as it is aligning 36x the information (6 translations for query, 6 translations for subject) compared to a </w:t>
      </w:r>
      <w:proofErr w:type="spellStart"/>
      <w:r w:rsidRPr="00D56886">
        <w:rPr>
          <w:rFonts w:ascii="Cambria" w:hAnsi="Cambria" w:cs="Times New Roman"/>
        </w:rPr>
        <w:t>blastn</w:t>
      </w:r>
      <w:proofErr w:type="spellEnd"/>
      <w:r w:rsidRPr="00D56886">
        <w:rPr>
          <w:rFonts w:ascii="Cambria" w:hAnsi="Cambria" w:cs="Times New Roman"/>
        </w:rPr>
        <w:t xml:space="preserve"> (no translation to amino acid).  </w:t>
      </w:r>
    </w:p>
    <w:p w14:paraId="4C12ED53" w14:textId="77777777" w:rsidR="00980377" w:rsidRPr="00D56886" w:rsidRDefault="00074404" w:rsidP="00D56886">
      <w:pPr>
        <w:spacing w:after="0" w:line="240" w:lineRule="auto"/>
        <w:ind w:left="864" w:hanging="864"/>
        <w:rPr>
          <w:rFonts w:ascii="Cambria" w:hAnsi="Cambria" w:cs="Times New Roman"/>
        </w:rPr>
      </w:pPr>
      <w:r w:rsidRPr="00D56886">
        <w:rPr>
          <w:rFonts w:ascii="Cambria" w:hAnsi="Cambria" w:cs="Times New Roman"/>
        </w:rPr>
        <w:tab/>
      </w:r>
    </w:p>
    <w:p w14:paraId="0D2758A8" w14:textId="77777777" w:rsidR="00151EA8" w:rsidRPr="00D56886" w:rsidRDefault="00151EA8" w:rsidP="00D56886">
      <w:pPr>
        <w:spacing w:after="0" w:line="240" w:lineRule="auto"/>
        <w:ind w:left="864" w:hanging="864"/>
        <w:rPr>
          <w:rFonts w:ascii="Cambria" w:hAnsi="Cambria" w:cs="Times New Roman"/>
        </w:rPr>
      </w:pPr>
      <w:proofErr w:type="spellStart"/>
      <w:proofErr w:type="gramStart"/>
      <w:r w:rsidRPr="00D56886">
        <w:rPr>
          <w:rFonts w:ascii="Cambria" w:hAnsi="Cambria" w:cs="Times New Roman"/>
        </w:rPr>
        <w:t>makeblastdb</w:t>
      </w:r>
      <w:proofErr w:type="spellEnd"/>
      <w:proofErr w:type="gramEnd"/>
      <w:r w:rsidRPr="00D56886">
        <w:rPr>
          <w:rFonts w:ascii="Cambria" w:hAnsi="Cambria" w:cs="Times New Roman"/>
        </w:rPr>
        <w:t xml:space="preserve"> -in \PATH\TO\FASTA\</w:t>
      </w:r>
      <w:r w:rsidR="00A01DBF" w:rsidRPr="00D56886">
        <w:rPr>
          <w:rFonts w:ascii="Cambria" w:hAnsi="Cambria" w:cs="Times New Roman"/>
        </w:rPr>
        <w:t>FILE\</w:t>
      </w:r>
      <w:proofErr w:type="spellStart"/>
      <w:r w:rsidR="00A01DBF" w:rsidRPr="00D56886">
        <w:rPr>
          <w:rFonts w:ascii="Cambria" w:hAnsi="Cambria" w:cs="Times New Roman"/>
        </w:rPr>
        <w:t>Protein.fa</w:t>
      </w:r>
      <w:proofErr w:type="spellEnd"/>
      <w:r w:rsidR="00A01DBF" w:rsidRPr="00D56886">
        <w:rPr>
          <w:rFonts w:ascii="Cambria" w:hAnsi="Cambria" w:cs="Times New Roman"/>
        </w:rPr>
        <w:t>\OR\</w:t>
      </w:r>
      <w:proofErr w:type="spellStart"/>
      <w:r w:rsidR="00A01DBF" w:rsidRPr="00D56886">
        <w:rPr>
          <w:rFonts w:ascii="Cambria" w:hAnsi="Cambria" w:cs="Times New Roman"/>
        </w:rPr>
        <w:t>Nucleotide.fa</w:t>
      </w:r>
      <w:proofErr w:type="spellEnd"/>
      <w:r w:rsidR="00A01DBF" w:rsidRPr="00D56886">
        <w:rPr>
          <w:rFonts w:ascii="Cambria" w:hAnsi="Cambria" w:cs="Times New Roman"/>
        </w:rPr>
        <w:t xml:space="preserve"> -</w:t>
      </w:r>
      <w:proofErr w:type="spellStart"/>
      <w:r w:rsidR="00A01DBF" w:rsidRPr="00D56886">
        <w:rPr>
          <w:rFonts w:ascii="Cambria" w:hAnsi="Cambria" w:cs="Times New Roman"/>
        </w:rPr>
        <w:t>dbtype</w:t>
      </w:r>
      <w:proofErr w:type="spellEnd"/>
      <w:r w:rsidR="00A01DBF" w:rsidRPr="00D56886">
        <w:rPr>
          <w:rFonts w:ascii="Cambria" w:hAnsi="Cambria" w:cs="Times New Roman"/>
        </w:rPr>
        <w:t xml:space="preserve"> </w:t>
      </w:r>
      <w:proofErr w:type="spellStart"/>
      <w:r w:rsidR="00A01DBF" w:rsidRPr="00D56886">
        <w:rPr>
          <w:rFonts w:ascii="Cambria" w:hAnsi="Cambria" w:cs="Times New Roman"/>
        </w:rPr>
        <w:t>nucl</w:t>
      </w:r>
      <w:proofErr w:type="spellEnd"/>
      <w:r w:rsidR="00A01DBF" w:rsidRPr="00D56886">
        <w:rPr>
          <w:rFonts w:ascii="Cambria" w:hAnsi="Cambria" w:cs="Times New Roman"/>
        </w:rPr>
        <w:t xml:space="preserve"> OR </w:t>
      </w:r>
      <w:proofErr w:type="spellStart"/>
      <w:r w:rsidR="00A01DBF" w:rsidRPr="00D56886">
        <w:rPr>
          <w:rFonts w:ascii="Cambria" w:hAnsi="Cambria" w:cs="Times New Roman"/>
        </w:rPr>
        <w:t>prot</w:t>
      </w:r>
      <w:proofErr w:type="spellEnd"/>
      <w:r w:rsidR="00A01DBF" w:rsidRPr="00D56886">
        <w:rPr>
          <w:rFonts w:ascii="Cambria" w:hAnsi="Cambria" w:cs="Times New Roman"/>
        </w:rPr>
        <w:t xml:space="preserve"> -</w:t>
      </w:r>
      <w:proofErr w:type="spellStart"/>
      <w:r w:rsidR="00A01DBF" w:rsidRPr="00D56886">
        <w:rPr>
          <w:rFonts w:ascii="Cambria" w:hAnsi="Cambria" w:cs="Times New Roman"/>
        </w:rPr>
        <w:t>parse_seqids</w:t>
      </w:r>
      <w:proofErr w:type="spellEnd"/>
      <w:r w:rsidR="00A01DBF" w:rsidRPr="00D56886">
        <w:rPr>
          <w:rFonts w:ascii="Cambria" w:hAnsi="Cambria" w:cs="Times New Roman"/>
        </w:rPr>
        <w:t xml:space="preserve"> -out \PATH\TO\DATABASES\FOLDER\</w:t>
      </w:r>
      <w:proofErr w:type="spellStart"/>
      <w:r w:rsidR="00A01DBF" w:rsidRPr="00D56886">
        <w:rPr>
          <w:rFonts w:ascii="Cambria" w:hAnsi="Cambria" w:cs="Times New Roman"/>
        </w:rPr>
        <w:t>DatabaseName</w:t>
      </w:r>
      <w:proofErr w:type="spellEnd"/>
    </w:p>
    <w:p w14:paraId="3980E4CC" w14:textId="77777777" w:rsidR="00A01DBF" w:rsidRPr="00D56886" w:rsidRDefault="005D6222" w:rsidP="00D56886">
      <w:pPr>
        <w:spacing w:after="0" w:line="240" w:lineRule="auto"/>
        <w:ind w:left="864" w:hanging="864"/>
        <w:rPr>
          <w:rFonts w:ascii="Cambria" w:hAnsi="Cambria" w:cs="Times New Roman"/>
        </w:rPr>
      </w:pPr>
      <w:proofErr w:type="spellStart"/>
      <w:r w:rsidRPr="00D56886">
        <w:rPr>
          <w:rFonts w:ascii="Cambria" w:hAnsi="Cambria" w:cs="Times New Roman"/>
        </w:rPr>
        <w:t>tblastx</w:t>
      </w:r>
      <w:proofErr w:type="spellEnd"/>
      <w:r w:rsidRPr="00D56886">
        <w:rPr>
          <w:rFonts w:ascii="Cambria" w:hAnsi="Cambria" w:cs="Times New Roman"/>
        </w:rPr>
        <w:t xml:space="preserve"> -query \PATH\TO\INPUT\FOLDER\</w:t>
      </w:r>
      <w:proofErr w:type="spellStart"/>
      <w:r w:rsidRPr="00D56886">
        <w:rPr>
          <w:rFonts w:ascii="Cambria" w:hAnsi="Cambria" w:cs="Times New Roman"/>
        </w:rPr>
        <w:t>nucleotide.fa</w:t>
      </w:r>
      <w:proofErr w:type="spellEnd"/>
      <w:r w:rsidRPr="00D56886">
        <w:rPr>
          <w:rFonts w:ascii="Cambria" w:hAnsi="Cambria" w:cs="Times New Roman"/>
        </w:rPr>
        <w:t xml:space="preserve"> -</w:t>
      </w:r>
      <w:proofErr w:type="spellStart"/>
      <w:r w:rsidRPr="00D56886">
        <w:rPr>
          <w:rFonts w:ascii="Cambria" w:hAnsi="Cambria" w:cs="Times New Roman"/>
        </w:rPr>
        <w:t>db</w:t>
      </w:r>
      <w:proofErr w:type="spellEnd"/>
      <w:r w:rsidRPr="00D56886">
        <w:rPr>
          <w:rFonts w:ascii="Cambria" w:hAnsi="Cambria" w:cs="Times New Roman"/>
        </w:rPr>
        <w:t xml:space="preserve"> \PATH\TO|DATABASES\</w:t>
      </w:r>
      <w:proofErr w:type="spellStart"/>
      <w:r w:rsidRPr="00D56886">
        <w:rPr>
          <w:rFonts w:ascii="Cambria" w:hAnsi="Cambria" w:cs="Times New Roman"/>
        </w:rPr>
        <w:t>NucleotideDB</w:t>
      </w:r>
      <w:proofErr w:type="spellEnd"/>
      <w:r w:rsidRPr="00D56886">
        <w:rPr>
          <w:rFonts w:ascii="Cambria" w:hAnsi="Cambria" w:cs="Times New Roman"/>
        </w:rPr>
        <w:t xml:space="preserve"> -</w:t>
      </w:r>
      <w:proofErr w:type="spellStart"/>
      <w:r w:rsidRPr="00D56886">
        <w:rPr>
          <w:rFonts w:ascii="Cambria" w:hAnsi="Cambria" w:cs="Times New Roman"/>
        </w:rPr>
        <w:t>evalue</w:t>
      </w:r>
      <w:proofErr w:type="spellEnd"/>
      <w:r w:rsidRPr="00D56886">
        <w:rPr>
          <w:rFonts w:ascii="Cambria" w:hAnsi="Cambria" w:cs="Times New Roman"/>
        </w:rPr>
        <w:t xml:space="preserve"> 1e-100 -out \PATH\TO\OUTPUT\Genus_species-geneX.html -html</w:t>
      </w:r>
    </w:p>
    <w:p w14:paraId="20D62FB1" w14:textId="77777777" w:rsidR="000B6E0B" w:rsidRPr="00D56886" w:rsidRDefault="000B6E0B" w:rsidP="00D56886">
      <w:pPr>
        <w:spacing w:after="0" w:line="240" w:lineRule="auto"/>
        <w:ind w:left="864" w:hanging="864"/>
        <w:rPr>
          <w:rFonts w:ascii="Cambria" w:hAnsi="Cambria" w:cs="Times New Roman"/>
        </w:rPr>
      </w:pPr>
      <w:r w:rsidRPr="00D56886">
        <w:rPr>
          <w:rFonts w:ascii="Cambria" w:hAnsi="Cambria" w:cs="Times New Roman"/>
        </w:rPr>
        <w:t>cd – change directory (folder)</w:t>
      </w:r>
    </w:p>
    <w:p w14:paraId="53F05B03" w14:textId="77777777" w:rsidR="000B6E0B" w:rsidRPr="00D56886" w:rsidRDefault="000B6E0B" w:rsidP="00D56886">
      <w:pPr>
        <w:spacing w:after="0" w:line="240" w:lineRule="auto"/>
        <w:ind w:left="864" w:hanging="864"/>
        <w:rPr>
          <w:rFonts w:ascii="Cambria" w:hAnsi="Cambria" w:cs="Times New Roman"/>
        </w:rPr>
      </w:pPr>
      <w:r w:rsidRPr="00D56886">
        <w:rPr>
          <w:rFonts w:ascii="Cambria" w:hAnsi="Cambria" w:cs="Times New Roman"/>
        </w:rPr>
        <w:tab/>
      </w:r>
      <w:proofErr w:type="gramStart"/>
      <w:r w:rsidRPr="00D56886">
        <w:rPr>
          <w:rFonts w:ascii="Cambria" w:hAnsi="Cambria" w:cs="Times New Roman"/>
        </w:rPr>
        <w:t>cd ..</w:t>
      </w:r>
      <w:proofErr w:type="gramEnd"/>
      <w:r w:rsidRPr="00D56886">
        <w:rPr>
          <w:rFonts w:ascii="Cambria" w:hAnsi="Cambria" w:cs="Times New Roman"/>
        </w:rPr>
        <w:t xml:space="preserve"> will go up one directory. </w:t>
      </w:r>
    </w:p>
    <w:p w14:paraId="46E06765" w14:textId="77777777" w:rsidR="00C313F2" w:rsidRPr="00D56886" w:rsidRDefault="000B6E0B" w:rsidP="00D56886">
      <w:pPr>
        <w:spacing w:after="0" w:line="240" w:lineRule="auto"/>
        <w:ind w:left="864" w:hanging="864"/>
        <w:rPr>
          <w:rFonts w:ascii="Cambria" w:hAnsi="Cambria" w:cs="Times New Roman"/>
        </w:rPr>
      </w:pPr>
      <w:r w:rsidRPr="00D56886">
        <w:rPr>
          <w:rFonts w:ascii="Cambria" w:hAnsi="Cambria" w:cs="Times New Roman"/>
        </w:rPr>
        <w:t>c</w:t>
      </w:r>
      <w:r w:rsidR="00C11D8A" w:rsidRPr="00D56886">
        <w:rPr>
          <w:rFonts w:ascii="Cambria" w:hAnsi="Cambria" w:cs="Times New Roman"/>
        </w:rPr>
        <w:t>o</w:t>
      </w:r>
      <w:r w:rsidRPr="00D56886">
        <w:rPr>
          <w:rFonts w:ascii="Cambria" w:hAnsi="Cambria" w:cs="Times New Roman"/>
        </w:rPr>
        <w:t>p</w:t>
      </w:r>
      <w:r w:rsidR="00C11D8A" w:rsidRPr="00D56886">
        <w:rPr>
          <w:rFonts w:ascii="Cambria" w:hAnsi="Cambria" w:cs="Times New Roman"/>
        </w:rPr>
        <w:t>y</w:t>
      </w:r>
      <w:r w:rsidRPr="00D56886">
        <w:rPr>
          <w:rFonts w:ascii="Cambria" w:hAnsi="Cambria" w:cs="Times New Roman"/>
        </w:rPr>
        <w:t xml:space="preserve"> – copy a file</w:t>
      </w:r>
      <w:r w:rsidR="00C11D8A" w:rsidRPr="00D56886">
        <w:rPr>
          <w:rFonts w:ascii="Cambria" w:hAnsi="Cambria" w:cs="Times New Roman"/>
        </w:rPr>
        <w:t xml:space="preserve"> (this is </w:t>
      </w:r>
      <w:proofErr w:type="spellStart"/>
      <w:r w:rsidR="00C11D8A" w:rsidRPr="00D56886">
        <w:rPr>
          <w:rFonts w:ascii="Cambria" w:hAnsi="Cambria" w:cs="Times New Roman"/>
        </w:rPr>
        <w:t>cp</w:t>
      </w:r>
      <w:proofErr w:type="spellEnd"/>
      <w:r w:rsidR="00C11D8A" w:rsidRPr="00D56886">
        <w:rPr>
          <w:rFonts w:ascii="Cambria" w:hAnsi="Cambria" w:cs="Times New Roman"/>
        </w:rPr>
        <w:t xml:space="preserve"> in </w:t>
      </w:r>
      <w:proofErr w:type="spellStart"/>
      <w:r w:rsidR="00C11D8A" w:rsidRPr="00D56886">
        <w:rPr>
          <w:rFonts w:ascii="Cambria" w:hAnsi="Cambria" w:cs="Times New Roman"/>
        </w:rPr>
        <w:t>linux</w:t>
      </w:r>
      <w:proofErr w:type="spellEnd"/>
      <w:r w:rsidR="00C11D8A" w:rsidRPr="00D56886">
        <w:rPr>
          <w:rFonts w:ascii="Cambria" w:hAnsi="Cambria" w:cs="Times New Roman"/>
        </w:rPr>
        <w:t>/</w:t>
      </w:r>
      <w:proofErr w:type="spellStart"/>
      <w:r w:rsidR="00C11D8A" w:rsidRPr="00D56886">
        <w:rPr>
          <w:rFonts w:ascii="Cambria" w:hAnsi="Cambria" w:cs="Times New Roman"/>
        </w:rPr>
        <w:t>unix</w:t>
      </w:r>
      <w:proofErr w:type="spellEnd"/>
      <w:r w:rsidR="00C11D8A" w:rsidRPr="00D56886">
        <w:rPr>
          <w:rFonts w:ascii="Cambria" w:hAnsi="Cambria" w:cs="Times New Roman"/>
        </w:rPr>
        <w:t>/terminal)</w:t>
      </w:r>
    </w:p>
    <w:p w14:paraId="29EB5759" w14:textId="77777777" w:rsidR="000B6E0B" w:rsidRPr="00D56886" w:rsidRDefault="000B6E0B" w:rsidP="00D56886">
      <w:pPr>
        <w:spacing w:after="0" w:line="240" w:lineRule="auto"/>
        <w:ind w:left="864" w:hanging="864"/>
        <w:rPr>
          <w:rFonts w:ascii="Cambria" w:hAnsi="Cambria" w:cs="Times New Roman"/>
        </w:rPr>
      </w:pPr>
      <w:r w:rsidRPr="00D56886">
        <w:rPr>
          <w:rFonts w:ascii="Cambria" w:hAnsi="Cambria" w:cs="Times New Roman"/>
        </w:rPr>
        <w:tab/>
      </w:r>
      <w:proofErr w:type="spellStart"/>
      <w:r w:rsidRPr="00D56886">
        <w:rPr>
          <w:rFonts w:ascii="Cambria" w:hAnsi="Cambria" w:cs="Times New Roman"/>
        </w:rPr>
        <w:t>cp</w:t>
      </w:r>
      <w:proofErr w:type="spellEnd"/>
      <w:r w:rsidRPr="00D56886">
        <w:rPr>
          <w:rFonts w:ascii="Cambria" w:hAnsi="Cambria" w:cs="Times New Roman"/>
        </w:rPr>
        <w:t xml:space="preserve"> &lt;PATH1&gt; &lt;PATH2&gt;</w:t>
      </w:r>
    </w:p>
    <w:p w14:paraId="4482BA03" w14:textId="77777777" w:rsidR="000B6E0B" w:rsidRPr="00D56886" w:rsidRDefault="000B6E0B" w:rsidP="00D56886">
      <w:pPr>
        <w:spacing w:after="0" w:line="240" w:lineRule="auto"/>
        <w:ind w:left="864" w:hanging="864"/>
        <w:rPr>
          <w:rFonts w:ascii="Cambria" w:hAnsi="Cambria" w:cs="Times New Roman"/>
        </w:rPr>
      </w:pPr>
      <w:r w:rsidRPr="00D56886">
        <w:rPr>
          <w:rFonts w:ascii="Cambria" w:hAnsi="Cambria" w:cs="Times New Roman"/>
        </w:rPr>
        <w:tab/>
        <w:t xml:space="preserve">Your path is the list of directories to where you or a file currently are. </w:t>
      </w:r>
    </w:p>
    <w:p w14:paraId="6626E645" w14:textId="77777777" w:rsidR="000B6E0B" w:rsidRPr="00D56886" w:rsidRDefault="000B6E0B" w:rsidP="00D56886">
      <w:pPr>
        <w:spacing w:after="0" w:line="240" w:lineRule="auto"/>
        <w:rPr>
          <w:rFonts w:ascii="Cambria" w:hAnsi="Cambria" w:cs="Times New Roman"/>
        </w:rPr>
      </w:pPr>
      <w:proofErr w:type="spellStart"/>
      <w:r w:rsidRPr="00D56886">
        <w:rPr>
          <w:rFonts w:ascii="Cambria" w:hAnsi="Cambria" w:cs="Times New Roman"/>
        </w:rPr>
        <w:t>mkdir</w:t>
      </w:r>
      <w:proofErr w:type="spellEnd"/>
      <w:r w:rsidRPr="00D56886">
        <w:rPr>
          <w:rFonts w:ascii="Cambria" w:hAnsi="Cambria" w:cs="Times New Roman"/>
        </w:rPr>
        <w:t xml:space="preserve"> – make a folder/directory</w:t>
      </w:r>
    </w:p>
    <w:p w14:paraId="7D5CD575" w14:textId="77777777" w:rsidR="000B6E0B" w:rsidRPr="00D56886" w:rsidRDefault="00C11D8A" w:rsidP="00D56886">
      <w:pPr>
        <w:spacing w:after="0" w:line="240" w:lineRule="auto"/>
        <w:ind w:left="720" w:hanging="720"/>
        <w:rPr>
          <w:rFonts w:ascii="Cambria" w:hAnsi="Cambria" w:cs="Times New Roman"/>
        </w:rPr>
      </w:pPr>
      <w:r w:rsidRPr="00D56886">
        <w:rPr>
          <w:rFonts w:ascii="Cambria" w:hAnsi="Cambria" w:cs="Times New Roman"/>
        </w:rPr>
        <w:t xml:space="preserve">move – move a file/folder (this is mv in </w:t>
      </w:r>
      <w:proofErr w:type="spellStart"/>
      <w:r w:rsidRPr="00D56886">
        <w:rPr>
          <w:rFonts w:ascii="Cambria" w:hAnsi="Cambria" w:cs="Times New Roman"/>
        </w:rPr>
        <w:t>linux</w:t>
      </w:r>
      <w:proofErr w:type="spellEnd"/>
      <w:r w:rsidRPr="00D56886">
        <w:rPr>
          <w:rFonts w:ascii="Cambria" w:hAnsi="Cambria" w:cs="Times New Roman"/>
        </w:rPr>
        <w:t>/</w:t>
      </w:r>
      <w:proofErr w:type="spellStart"/>
      <w:r w:rsidRPr="00D56886">
        <w:rPr>
          <w:rFonts w:ascii="Cambria" w:hAnsi="Cambria" w:cs="Times New Roman"/>
        </w:rPr>
        <w:t>unix</w:t>
      </w:r>
      <w:proofErr w:type="spellEnd"/>
      <w:r w:rsidRPr="00D56886">
        <w:rPr>
          <w:rFonts w:ascii="Cambria" w:hAnsi="Cambria" w:cs="Times New Roman"/>
        </w:rPr>
        <w:t xml:space="preserve">/terminal) from one directory or another.  Also used to rename files/folders. </w:t>
      </w:r>
    </w:p>
    <w:p w14:paraId="6D75D506" w14:textId="77777777" w:rsidR="005D6222" w:rsidRPr="00D56886" w:rsidRDefault="008A7898" w:rsidP="00D56886">
      <w:pPr>
        <w:spacing w:after="0" w:line="240" w:lineRule="auto"/>
        <w:rPr>
          <w:rFonts w:ascii="Cambria" w:hAnsi="Cambria" w:cs="Times New Roman"/>
        </w:rPr>
      </w:pPr>
      <w:r w:rsidRPr="00D56886">
        <w:rPr>
          <w:rFonts w:ascii="Cambria" w:hAnsi="Cambria" w:cs="Times New Roman"/>
        </w:rPr>
        <w:t>help – gives a list of available commands.  When in doubt, ask for help!</w:t>
      </w:r>
    </w:p>
    <w:p w14:paraId="5C7A3A31" w14:textId="77777777" w:rsidR="005D6222" w:rsidRPr="00D56886" w:rsidRDefault="005D6222" w:rsidP="00D56886">
      <w:pPr>
        <w:spacing w:after="0" w:line="240" w:lineRule="auto"/>
        <w:rPr>
          <w:rFonts w:ascii="Cambria" w:hAnsi="Cambria" w:cs="Times New Roman"/>
        </w:rPr>
      </w:pPr>
    </w:p>
    <w:p w14:paraId="5817631C" w14:textId="77777777" w:rsidR="000B6E0B" w:rsidRPr="00D56886" w:rsidRDefault="000B6E0B" w:rsidP="00D56886">
      <w:pPr>
        <w:spacing w:after="0" w:line="240" w:lineRule="auto"/>
        <w:rPr>
          <w:rFonts w:ascii="Cambria" w:hAnsi="Cambria" w:cs="Times New Roman"/>
        </w:rPr>
      </w:pPr>
      <w:r w:rsidRPr="00D56886">
        <w:rPr>
          <w:rFonts w:ascii="Cambria" w:hAnsi="Cambria" w:cs="Times New Roman"/>
        </w:rPr>
        <w:t xml:space="preserve">BONUS: </w:t>
      </w:r>
    </w:p>
    <w:p w14:paraId="144205F0" w14:textId="77777777" w:rsidR="000B6E0B" w:rsidRPr="00D56886" w:rsidRDefault="000B6E0B" w:rsidP="00D56886">
      <w:pPr>
        <w:spacing w:after="0" w:line="240" w:lineRule="auto"/>
        <w:rPr>
          <w:rFonts w:ascii="Cambria" w:hAnsi="Cambria" w:cs="Times New Roman"/>
        </w:rPr>
      </w:pPr>
      <w:r w:rsidRPr="00D56886">
        <w:rPr>
          <w:rFonts w:ascii="Cambria" w:hAnsi="Cambria" w:cs="Times New Roman"/>
        </w:rPr>
        <w:t>color 2 – allows you to enter the matrix</w:t>
      </w:r>
    </w:p>
    <w:sectPr w:rsidR="000B6E0B" w:rsidRPr="00D568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游ゴシック Light">
    <w:panose1 w:val="00000000000000000000"/>
    <w:charset w:val="80"/>
    <w:family w:val="roman"/>
    <w:notTrueType/>
    <w:pitch w:val="default"/>
  </w:font>
  <w:font w:name="Calibri Light">
    <w:panose1 w:val="020F0302020204030204"/>
    <w:charset w:val="00"/>
    <w:family w:val="auto"/>
    <w:pitch w:val="variable"/>
    <w:sig w:usb0="A00002EF" w:usb1="4000207B" w:usb2="00000000" w:usb3="00000000" w:csb0="0000009F" w:csb1="00000000"/>
  </w:font>
  <w:font w:name="游明朝">
    <w:panose1 w:val="00000000000000000000"/>
    <w:charset w:val="80"/>
    <w:family w:val="roman"/>
    <w:notTrueType/>
    <w:pitch w:val="default"/>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3866F8"/>
    <w:multiLevelType w:val="hybridMultilevel"/>
    <w:tmpl w:val="B0F6602E"/>
    <w:lvl w:ilvl="0" w:tplc="CA2EBBFE">
      <w:start w:val="1"/>
      <w:numFmt w:val="bullet"/>
      <w:lvlText w:val="-"/>
      <w:lvlJc w:val="left"/>
      <w:pPr>
        <w:ind w:left="720" w:hanging="360"/>
      </w:pPr>
      <w:rPr>
        <w:rFonts w:ascii="Cambria" w:eastAsiaTheme="minorHAnsi" w:hAnsi="Cambria"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2BB2F7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7DE87CA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3418"/>
    <w:rsid w:val="00074404"/>
    <w:rsid w:val="000B6E0B"/>
    <w:rsid w:val="00140EFE"/>
    <w:rsid w:val="00151EA8"/>
    <w:rsid w:val="00172905"/>
    <w:rsid w:val="0018039E"/>
    <w:rsid w:val="00197DE3"/>
    <w:rsid w:val="001A5971"/>
    <w:rsid w:val="001F1EE8"/>
    <w:rsid w:val="002317AC"/>
    <w:rsid w:val="003818E2"/>
    <w:rsid w:val="004A07C6"/>
    <w:rsid w:val="004C7D74"/>
    <w:rsid w:val="00533511"/>
    <w:rsid w:val="00583418"/>
    <w:rsid w:val="005D6222"/>
    <w:rsid w:val="0067313D"/>
    <w:rsid w:val="006E049B"/>
    <w:rsid w:val="008A7898"/>
    <w:rsid w:val="00966550"/>
    <w:rsid w:val="00980377"/>
    <w:rsid w:val="00A01DBF"/>
    <w:rsid w:val="00AC4EF9"/>
    <w:rsid w:val="00AD64E9"/>
    <w:rsid w:val="00BB3A12"/>
    <w:rsid w:val="00C11D8A"/>
    <w:rsid w:val="00C16F96"/>
    <w:rsid w:val="00C313F2"/>
    <w:rsid w:val="00C622A4"/>
    <w:rsid w:val="00CF7933"/>
    <w:rsid w:val="00D56886"/>
    <w:rsid w:val="00EA79C3"/>
    <w:rsid w:val="00EE30AC"/>
    <w:rsid w:val="00F456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4D942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83418"/>
    <w:rPr>
      <w:color w:val="0563C1" w:themeColor="hyperlink"/>
      <w:u w:val="single"/>
    </w:rPr>
  </w:style>
  <w:style w:type="paragraph" w:styleId="ListParagraph">
    <w:name w:val="List Paragraph"/>
    <w:basedOn w:val="Normal"/>
    <w:uiPriority w:val="34"/>
    <w:qFormat/>
    <w:rsid w:val="00C313F2"/>
    <w:pPr>
      <w:ind w:left="720"/>
      <w:contextualSpacing/>
    </w:pPr>
  </w:style>
  <w:style w:type="paragraph" w:styleId="HTMLPreformatted">
    <w:name w:val="HTML Preformatted"/>
    <w:basedOn w:val="Normal"/>
    <w:link w:val="HTMLPreformattedChar"/>
    <w:uiPriority w:val="99"/>
    <w:semiHidden/>
    <w:unhideWhenUsed/>
    <w:rsid w:val="001A59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A5971"/>
    <w:rPr>
      <w:rFonts w:ascii="Courier New" w:eastAsia="Times New Roman" w:hAnsi="Courier New" w:cs="Courier New"/>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83418"/>
    <w:rPr>
      <w:color w:val="0563C1" w:themeColor="hyperlink"/>
      <w:u w:val="single"/>
    </w:rPr>
  </w:style>
  <w:style w:type="paragraph" w:styleId="ListParagraph">
    <w:name w:val="List Paragraph"/>
    <w:basedOn w:val="Normal"/>
    <w:uiPriority w:val="34"/>
    <w:qFormat/>
    <w:rsid w:val="00C313F2"/>
    <w:pPr>
      <w:ind w:left="720"/>
      <w:contextualSpacing/>
    </w:pPr>
  </w:style>
  <w:style w:type="paragraph" w:styleId="HTMLPreformatted">
    <w:name w:val="HTML Preformatted"/>
    <w:basedOn w:val="Normal"/>
    <w:link w:val="HTMLPreformattedChar"/>
    <w:uiPriority w:val="99"/>
    <w:semiHidden/>
    <w:unhideWhenUsed/>
    <w:rsid w:val="001A59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A597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249699">
      <w:bodyDiv w:val="1"/>
      <w:marLeft w:val="0"/>
      <w:marRight w:val="0"/>
      <w:marTop w:val="0"/>
      <w:marBottom w:val="0"/>
      <w:divBdr>
        <w:top w:val="none" w:sz="0" w:space="0" w:color="auto"/>
        <w:left w:val="none" w:sz="0" w:space="0" w:color="auto"/>
        <w:bottom w:val="none" w:sz="0" w:space="0" w:color="auto"/>
        <w:right w:val="none" w:sz="0" w:space="0" w:color="auto"/>
      </w:divBdr>
    </w:div>
    <w:div w:id="1450471457">
      <w:bodyDiv w:val="1"/>
      <w:marLeft w:val="0"/>
      <w:marRight w:val="0"/>
      <w:marTop w:val="0"/>
      <w:marBottom w:val="0"/>
      <w:divBdr>
        <w:top w:val="none" w:sz="0" w:space="0" w:color="auto"/>
        <w:left w:val="none" w:sz="0" w:space="0" w:color="auto"/>
        <w:bottom w:val="none" w:sz="0" w:space="0" w:color="auto"/>
        <w:right w:val="none" w:sz="0" w:space="0" w:color="auto"/>
      </w:divBdr>
    </w:div>
    <w:div w:id="1918779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ftp://ftp.ncbi.nlm.nih.gov/blast/executables/blast+/LATEST/" TargetMode="External"/><Relationship Id="rId8" Type="http://schemas.openxmlformats.org/officeDocument/2006/relationships/hyperlink" Target="http://computing.bio.cam.ac.uk/local/doc/blast+_user_manual.pdf"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63265E-AB69-5E46-BA90-9B380E9374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1366</TotalTime>
  <Pages>3</Pages>
  <Words>1205</Words>
  <Characters>6127</Characters>
  <Application>Microsoft Macintosh Word</Application>
  <DocSecurity>0</DocSecurity>
  <Lines>115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Northcutt</dc:creator>
  <cp:keywords/>
  <dc:description/>
  <cp:lastModifiedBy>David Schulz</cp:lastModifiedBy>
  <cp:revision>21</cp:revision>
  <dcterms:created xsi:type="dcterms:W3CDTF">2016-07-03T17:49:00Z</dcterms:created>
  <dcterms:modified xsi:type="dcterms:W3CDTF">2016-07-05T18:37:00Z</dcterms:modified>
</cp:coreProperties>
</file>