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F7169" w14:textId="77777777" w:rsidR="00984E60" w:rsidRDefault="00984E60" w:rsidP="00984E60">
      <w:pPr>
        <w:ind w:hanging="567"/>
      </w:pPr>
      <w:r>
        <w:rPr>
          <w:noProof/>
          <w:lang w:eastAsia="ru-RU"/>
        </w:rPr>
        <w:drawing>
          <wp:inline distT="0" distB="0" distL="0" distR="0" wp14:anchorId="0315B086" wp14:editId="7221B142">
            <wp:extent cx="5940425" cy="2433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B3B2" w14:textId="77777777" w:rsidR="003519D1" w:rsidRDefault="00733A6D" w:rsidP="00984E60">
      <w:pPr>
        <w:ind w:hanging="567"/>
      </w:pPr>
      <w:r>
        <w:t>1</w:t>
      </w:r>
      <w:r w:rsidR="00984E60">
        <w:t>.</w:t>
      </w:r>
    </w:p>
    <w:p w14:paraId="38007261" w14:textId="77777777" w:rsidR="00733A6D" w:rsidRDefault="00733A6D" w:rsidP="00733A6D">
      <w:pPr>
        <w:ind w:left="-567"/>
      </w:pPr>
      <w:r>
        <w:t>На главной странице между вами предстоит выбор начать игру или покинуть этот прекрасный и чудесный мир игры про котиков. Чтобы сделать этот наитруднейший выбор на экране появятся 2 чудесненьких кнопочки:</w:t>
      </w:r>
    </w:p>
    <w:p w14:paraId="0430CE5B" w14:textId="77777777" w:rsidR="00984E60" w:rsidRDefault="00984E60" w:rsidP="00984E60">
      <w:pPr>
        <w:ind w:left="-709" w:firstLine="142"/>
      </w:pPr>
      <w:r>
        <w:t>Кнопка «старт» начинает игру</w:t>
      </w:r>
    </w:p>
    <w:p w14:paraId="5F6927BD" w14:textId="77777777" w:rsidR="00984E60" w:rsidRDefault="00984E60" w:rsidP="00984E60">
      <w:pPr>
        <w:ind w:left="-709" w:firstLine="142"/>
      </w:pPr>
      <w:r>
        <w:t xml:space="preserve">Кнопка «выход» выходит из игры </w:t>
      </w:r>
    </w:p>
    <w:p w14:paraId="60265DB7" w14:textId="77777777" w:rsidR="00733A6D" w:rsidRDefault="00733A6D" w:rsidP="00984E60">
      <w:pPr>
        <w:ind w:left="-709" w:firstLine="142"/>
      </w:pPr>
      <w:r>
        <w:t>2.</w:t>
      </w:r>
    </w:p>
    <w:p w14:paraId="3AE63070" w14:textId="77777777" w:rsidR="00733A6D" w:rsidRDefault="00733A6D" w:rsidP="00733A6D">
      <w:pPr>
        <w:ind w:left="-567"/>
      </w:pPr>
      <w:r>
        <w:t>На последующей странице вам так же предстоит сделать главнейший выбор. Выбор кота. Вы определите судьбу какого котика вам придется прожить вместе с ним!!!</w:t>
      </w:r>
    </w:p>
    <w:p w14:paraId="2BDD154D" w14:textId="77777777" w:rsidR="000850E4" w:rsidRDefault="00733A6D" w:rsidP="000850E4">
      <w:pPr>
        <w:ind w:left="-567"/>
      </w:pPr>
      <w:r>
        <w:t>Кнопка «дом</w:t>
      </w:r>
      <w:r w:rsidR="000850E4">
        <w:t>ашний</w:t>
      </w:r>
      <w:r>
        <w:t>» с фотокарточкой прекрас</w:t>
      </w:r>
      <w:r w:rsidR="000850E4">
        <w:t>ного рыжего котика над ней. Она приглашает вас прожить частичку жизни обыкновенного домашнего кота, управляя его действиями.</w:t>
      </w:r>
    </w:p>
    <w:p w14:paraId="5B86F1EE" w14:textId="77777777" w:rsidR="000850E4" w:rsidRDefault="000850E4" w:rsidP="000850E4">
      <w:pPr>
        <w:ind w:left="-567"/>
      </w:pPr>
      <w:r>
        <w:t>Кнопка «уличный» с фотокарточкой бедного черно-белого котика над ней. Она приглашает вас прожить частичку тяжелой жизни кота на улице, управляя его действиями.</w:t>
      </w:r>
    </w:p>
    <w:p w14:paraId="62FC11D3" w14:textId="77777777" w:rsidR="000850E4" w:rsidRDefault="000850E4" w:rsidP="000850E4">
      <w:pPr>
        <w:ind w:left="-567"/>
      </w:pPr>
      <w:r>
        <w:t>Кнопка «кот с приюта» с фотокарточкой грустного серого котика над ней. Она приглашает вас прожить частичку нудной жизни кота в приюте, управляя его действиями.</w:t>
      </w:r>
    </w:p>
    <w:p w14:paraId="7B44A7BC" w14:textId="77777777" w:rsidR="000850E4" w:rsidRDefault="000850E4" w:rsidP="000850E4">
      <w:pPr>
        <w:ind w:left="-567"/>
      </w:pPr>
      <w:r>
        <w:t>3.</w:t>
      </w:r>
    </w:p>
    <w:p w14:paraId="13E3E092" w14:textId="77777777" w:rsidR="000850E4" w:rsidRDefault="000850E4" w:rsidP="000850E4">
      <w:pPr>
        <w:ind w:left="-567"/>
      </w:pPr>
      <w:r>
        <w:t>Например</w:t>
      </w:r>
      <w:r w:rsidR="002D5024">
        <w:t>,</w:t>
      </w:r>
      <w:r>
        <w:t xml:space="preserve"> ваш выбор остановился на кнопке «домашний». </w:t>
      </w:r>
      <w:r w:rsidR="002D5024">
        <w:t xml:space="preserve"> В этом случае на экране появиться подробное описание выбранного вами котика. На данном слайде написана важная информация, которая может повлиять на исход событий в игре.</w:t>
      </w:r>
    </w:p>
    <w:p w14:paraId="282AEB86" w14:textId="77777777" w:rsidR="002D5024" w:rsidRDefault="002D5024" w:rsidP="000850E4">
      <w:pPr>
        <w:ind w:left="-567"/>
      </w:pPr>
      <w:r>
        <w:t>Внизу экрана присутствует кнопка «</w:t>
      </w:r>
      <w:r>
        <w:sym w:font="Symbol" w:char="F0AE"/>
      </w:r>
      <w:r>
        <w:t>». Она переносит вас в начало вашей истории.</w:t>
      </w:r>
    </w:p>
    <w:p w14:paraId="119A4D26" w14:textId="77777777" w:rsidR="002D5024" w:rsidRDefault="002D5024" w:rsidP="000850E4">
      <w:pPr>
        <w:ind w:left="-567"/>
      </w:pPr>
      <w:r>
        <w:t xml:space="preserve">4. </w:t>
      </w:r>
    </w:p>
    <w:p w14:paraId="678E59A2" w14:textId="77777777" w:rsidR="00632113" w:rsidRDefault="002D5024" w:rsidP="000850E4">
      <w:pPr>
        <w:ind w:left="-567"/>
      </w:pPr>
      <w:r>
        <w:t>На этой странице начнется ваша история. К примеру</w:t>
      </w:r>
      <w:r w:rsidR="00632113">
        <w:t>,</w:t>
      </w:r>
      <w:r>
        <w:t xml:space="preserve"> </w:t>
      </w:r>
      <w:r w:rsidR="00632113">
        <w:t>в истории рыжего кота на этой странице он просыпается и слышит голос хозяйки.</w:t>
      </w:r>
    </w:p>
    <w:p w14:paraId="5B1189D8" w14:textId="77777777" w:rsidR="002D5024" w:rsidRDefault="00632113" w:rsidP="000850E4">
      <w:pPr>
        <w:ind w:left="-567"/>
      </w:pPr>
      <w:r>
        <w:t xml:space="preserve">Внизу с помощью кнопки (например, «идти на кухню») вы перемещаетесь на следующую страницу. </w:t>
      </w:r>
    </w:p>
    <w:p w14:paraId="4AE2162F" w14:textId="77777777" w:rsidR="00632113" w:rsidRDefault="00632113" w:rsidP="000850E4">
      <w:pPr>
        <w:ind w:left="-567"/>
      </w:pPr>
      <w:r>
        <w:t>5/7.</w:t>
      </w:r>
    </w:p>
    <w:p w14:paraId="5E79E66F" w14:textId="77777777" w:rsidR="00632113" w:rsidRDefault="00632113" w:rsidP="000850E4">
      <w:pPr>
        <w:ind w:left="-567"/>
      </w:pPr>
      <w:r>
        <w:t>На этой странице перед вами появляется первый выбор при помощи кнопок «выбрать»:</w:t>
      </w:r>
    </w:p>
    <w:p w14:paraId="058A169B" w14:textId="77777777" w:rsidR="00632113" w:rsidRDefault="00632113" w:rsidP="000850E4">
      <w:pPr>
        <w:ind w:left="-567"/>
      </w:pPr>
      <w:r>
        <w:t>При нажатии на правую кнопку, вы выбираете на завтрак коту зеленую рыбу.</w:t>
      </w:r>
    </w:p>
    <w:p w14:paraId="1D91E977" w14:textId="77777777" w:rsidR="00632113" w:rsidRDefault="00632113" w:rsidP="000850E4">
      <w:pPr>
        <w:ind w:left="-567"/>
      </w:pPr>
      <w:r>
        <w:lastRenderedPageBreak/>
        <w:t>При нажатии на левую кнопку, вы выбираете на завтрак коту красную рыбу.</w:t>
      </w:r>
    </w:p>
    <w:p w14:paraId="01B633B4" w14:textId="77777777" w:rsidR="00632113" w:rsidRDefault="00632113" w:rsidP="000850E4">
      <w:pPr>
        <w:ind w:left="-567"/>
      </w:pPr>
      <w:r>
        <w:t>6/8.</w:t>
      </w:r>
    </w:p>
    <w:p w14:paraId="45EA4014" w14:textId="77777777" w:rsidR="00632113" w:rsidRDefault="00632113" w:rsidP="000850E4">
      <w:pPr>
        <w:ind w:left="-567"/>
      </w:pPr>
      <w:r>
        <w:t>При выборе зеленой рыбы вы меняете ход игры в от</w:t>
      </w:r>
      <w:r w:rsidR="00A17B89">
        <w:t>рицательную сторону и ваш котик, при определенной вероятности либо сильно отравляется, либо умирает.</w:t>
      </w:r>
    </w:p>
    <w:p w14:paraId="46A9283E" w14:textId="77777777" w:rsidR="00A17B89" w:rsidRDefault="00A17B89" w:rsidP="000850E4">
      <w:pPr>
        <w:ind w:left="-567"/>
      </w:pPr>
      <w:r>
        <w:t>Если вам выпало отравление, внизу экрана появляется кнопка «</w:t>
      </w:r>
      <w:r>
        <w:sym w:font="Symbol" w:char="F0AE"/>
      </w:r>
      <w:r>
        <w:t>», которая перемещает вас на страницу с продолжением истории.</w:t>
      </w:r>
    </w:p>
    <w:p w14:paraId="6279AF5C" w14:textId="77777777" w:rsidR="00A17B89" w:rsidRDefault="00A17B89" w:rsidP="000850E4">
      <w:pPr>
        <w:ind w:left="-567"/>
      </w:pPr>
      <w:r>
        <w:t>Если вам выпала</w:t>
      </w:r>
      <w:r w:rsidRPr="00A17B89">
        <w:t xml:space="preserve"> </w:t>
      </w:r>
      <w:r>
        <w:t xml:space="preserve">смерть, </w:t>
      </w:r>
      <w:r w:rsidRPr="00A17B89">
        <w:t>внизу экрана появляется кнопка «</w:t>
      </w:r>
      <w:r>
        <w:t>завершить игру и вернуться на главный экран</w:t>
      </w:r>
      <w:r w:rsidRPr="00A17B89">
        <w:t>», которая перемещает вас на</w:t>
      </w:r>
      <w:r>
        <w:t xml:space="preserve"> главную страницу.</w:t>
      </w:r>
    </w:p>
    <w:p w14:paraId="71493848" w14:textId="77777777" w:rsidR="00A17B89" w:rsidRDefault="00A17B89" w:rsidP="00A17B89">
      <w:pPr>
        <w:ind w:left="-567"/>
      </w:pPr>
      <w:r>
        <w:t>При выборе красной рыбы котик получает удовольствие от сделанного вами выбора в пользу его любимого лакомства.</w:t>
      </w:r>
      <w:r w:rsidRPr="00A17B89">
        <w:t xml:space="preserve"> </w:t>
      </w:r>
    </w:p>
    <w:p w14:paraId="21011686" w14:textId="77777777" w:rsidR="007717BF" w:rsidRDefault="00A17B89" w:rsidP="00A17B89">
      <w:pPr>
        <w:ind w:left="-567"/>
      </w:pPr>
      <w:r>
        <w:t xml:space="preserve">Внизу кнопка «пойти в прихожую» позволяет переместиться на следующую страницу и продолжить игру. </w:t>
      </w:r>
    </w:p>
    <w:p w14:paraId="41C9C99A" w14:textId="77777777" w:rsidR="007717BF" w:rsidRDefault="007717BF" w:rsidP="00A17B89">
      <w:pPr>
        <w:ind w:left="-567"/>
      </w:pPr>
    </w:p>
    <w:p w14:paraId="7547F840" w14:textId="77777777" w:rsidR="00632113" w:rsidRDefault="00A17B89" w:rsidP="00A17B89">
      <w:pPr>
        <w:ind w:left="-567"/>
      </w:pPr>
      <w:r>
        <w:t>и т</w:t>
      </w:r>
      <w:r w:rsidR="007717BF">
        <w:t>.</w:t>
      </w:r>
      <w:r>
        <w:t>д</w:t>
      </w:r>
      <w:r w:rsidR="007717BF">
        <w:t>.</w:t>
      </w:r>
    </w:p>
    <w:p w14:paraId="650BB140" w14:textId="77777777" w:rsidR="000850E4" w:rsidRDefault="000850E4" w:rsidP="000850E4">
      <w:pPr>
        <w:ind w:left="-567"/>
      </w:pPr>
    </w:p>
    <w:p w14:paraId="0C9BC3C9" w14:textId="77777777" w:rsidR="000850E4" w:rsidRDefault="000850E4" w:rsidP="000850E4">
      <w:pPr>
        <w:ind w:left="-567"/>
      </w:pPr>
    </w:p>
    <w:p w14:paraId="4EB2C033" w14:textId="3D8CFB91" w:rsidR="000850E4" w:rsidRPr="00FD5474" w:rsidRDefault="00FD5474" w:rsidP="000850E4">
      <w:pPr>
        <w:ind w:left="-56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Древо:</w:t>
      </w:r>
    </w:p>
    <w:p w14:paraId="3A8437A0" w14:textId="77777777" w:rsidR="00733A6D" w:rsidRDefault="00EA1C83" w:rsidP="00984E60">
      <w:pPr>
        <w:ind w:left="-709" w:firstLine="142"/>
      </w:pPr>
      <w:r>
        <w:rPr>
          <w:noProof/>
          <w:lang w:eastAsia="ru-RU"/>
        </w:rPr>
        <w:drawing>
          <wp:inline distT="0" distB="0" distL="0" distR="0" wp14:anchorId="119A341B" wp14:editId="63CDB56A">
            <wp:extent cx="6822714" cy="3463047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230" t="16308" r="7318" b="13800"/>
                    <a:stretch/>
                  </pic:blipFill>
                  <pic:spPr bwMode="auto">
                    <a:xfrm>
                      <a:off x="0" y="0"/>
                      <a:ext cx="6850126" cy="3476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6B975" w14:textId="77777777" w:rsidR="00733A6D" w:rsidRDefault="00733A6D" w:rsidP="00984E60">
      <w:pPr>
        <w:ind w:left="-709" w:firstLine="142"/>
      </w:pPr>
    </w:p>
    <w:sectPr w:rsidR="00733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25D"/>
    <w:rsid w:val="000850E4"/>
    <w:rsid w:val="00172A2C"/>
    <w:rsid w:val="002D5024"/>
    <w:rsid w:val="003519D1"/>
    <w:rsid w:val="00557C59"/>
    <w:rsid w:val="00632113"/>
    <w:rsid w:val="00733A6D"/>
    <w:rsid w:val="007717BF"/>
    <w:rsid w:val="00984E60"/>
    <w:rsid w:val="00A17B89"/>
    <w:rsid w:val="00B33596"/>
    <w:rsid w:val="00CF2420"/>
    <w:rsid w:val="00EA1C83"/>
    <w:rsid w:val="00F2425D"/>
    <w:rsid w:val="00FD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14519"/>
  <w15:chartTrackingRefBased/>
  <w15:docId w15:val="{3A32023A-45C5-4BC1-8D6D-991C07E5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natref0179@gmail.com</cp:lastModifiedBy>
  <cp:revision>2</cp:revision>
  <dcterms:created xsi:type="dcterms:W3CDTF">2025-02-11T06:53:00Z</dcterms:created>
  <dcterms:modified xsi:type="dcterms:W3CDTF">2025-02-11T06:53:00Z</dcterms:modified>
</cp:coreProperties>
</file>