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2A" w:rsidRDefault="00EA3B2A" w:rsidP="008C7624">
      <w:pPr>
        <w:rPr>
          <w:b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Pr="00EA3B2A" w:rsidRDefault="00605A6E" w:rsidP="00EA3B2A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Use Case</w:t>
      </w:r>
      <w:r w:rsidR="00EA3B2A" w:rsidRPr="00EA3B2A">
        <w:rPr>
          <w:b/>
          <w:sz w:val="72"/>
          <w:szCs w:val="72"/>
        </w:rPr>
        <w:t xml:space="preserve"> Document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&lt;CLIENT NAME&gt;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&lt;Project Name&gt;</w:t>
      </w:r>
    </w:p>
    <w:p w:rsidR="00EA3B2A" w:rsidRP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&lt;Version Number&gt;</w:t>
      </w:r>
      <w:r w:rsidRPr="00EA3B2A">
        <w:rPr>
          <w:b/>
          <w:sz w:val="56"/>
          <w:szCs w:val="56"/>
        </w:rPr>
        <w:br w:type="page"/>
      </w:r>
    </w:p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tbl>
      <w:tblPr>
        <w:tblW w:w="5016" w:type="pct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1195"/>
        <w:gridCol w:w="1873"/>
        <w:gridCol w:w="2248"/>
        <w:gridCol w:w="1703"/>
        <w:gridCol w:w="1369"/>
      </w:tblGrid>
      <w:tr w:rsidR="0055529B" w:rsidRPr="00E357DC" w:rsidTr="0048362B">
        <w:trPr>
          <w:trHeight w:val="270"/>
          <w:jc w:val="center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Document Revision Control Table</w:t>
            </w:r>
          </w:p>
        </w:tc>
      </w:tr>
      <w:tr w:rsidR="0048362B" w:rsidRPr="00E357DC" w:rsidTr="0048362B">
        <w:trPr>
          <w:trHeight w:val="52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Version No.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Date Revised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Change Description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A/M/D</w:t>
            </w:r>
            <w:r w:rsidRPr="008377E4">
              <w:rPr>
                <w:rFonts w:cs="Arial"/>
                <w:b/>
                <w:bCs/>
                <w:sz w:val="20"/>
              </w:rPr>
              <w:br/>
              <w:t>(Add/Modify/ Deleted)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Prepared By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Approved By</w:t>
            </w:r>
          </w:p>
        </w:tc>
      </w:tr>
      <w:tr w:rsidR="0048362B" w:rsidRPr="00E357DC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</w:tr>
      <w:tr w:rsidR="0048362B" w:rsidRPr="00E357DC" w:rsidTr="0048362B">
        <w:trPr>
          <w:trHeight w:val="62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</w:tr>
    </w:tbl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F30BFA" w:rsidRDefault="00F30BFA" w:rsidP="008C7624">
      <w:pPr>
        <w:rPr>
          <w:b/>
        </w:rPr>
      </w:pPr>
    </w:p>
    <w:p w:rsidR="00F30BFA" w:rsidRDefault="00F30BFA" w:rsidP="00F30BFA">
      <w:pPr>
        <w:spacing w:after="0"/>
        <w:rPr>
          <w:b/>
          <w:sz w:val="24"/>
          <w:szCs w:val="24"/>
        </w:rPr>
      </w:pPr>
      <w:r>
        <w:rPr>
          <w:b/>
        </w:rPr>
        <w:br w:type="page"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0BFA">
        <w:rPr>
          <w:b/>
          <w:sz w:val="24"/>
          <w:szCs w:val="24"/>
        </w:rPr>
        <w:t>Table of Contents</w:t>
      </w:r>
    </w:p>
    <w:p w:rsidR="00F30BFA" w:rsidRPr="00F30BFA" w:rsidRDefault="00F30BFA" w:rsidP="00F30BFA">
      <w:pPr>
        <w:spacing w:after="0"/>
        <w:rPr>
          <w:b/>
          <w:sz w:val="24"/>
          <w:szCs w:val="24"/>
        </w:rPr>
      </w:pPr>
    </w:p>
    <w:p w:rsidR="00F30BFA" w:rsidRPr="00916370" w:rsidRDefault="00FE26E0" w:rsidP="00F30BFA">
      <w:pPr>
        <w:pStyle w:val="ListParagraph"/>
        <w:numPr>
          <w:ilvl w:val="0"/>
          <w:numId w:val="3"/>
        </w:numPr>
        <w:spacing w:after="0" w:line="254" w:lineRule="auto"/>
        <w:rPr>
          <w:b/>
          <w:sz w:val="20"/>
          <w:szCs w:val="20"/>
        </w:rPr>
      </w:pPr>
      <w:r w:rsidRPr="00916370">
        <w:rPr>
          <w:b/>
          <w:sz w:val="20"/>
          <w:szCs w:val="20"/>
        </w:rPr>
        <w:t>&lt;Use Case Name&gt;</w:t>
      </w:r>
      <w:r w:rsidR="00F30BFA" w:rsidRPr="00916370">
        <w:rPr>
          <w:b/>
          <w:sz w:val="20"/>
          <w:szCs w:val="20"/>
        </w:rPr>
        <w:tab/>
      </w:r>
      <w:r w:rsidRPr="00916370">
        <w:rPr>
          <w:b/>
          <w:sz w:val="20"/>
          <w:szCs w:val="20"/>
        </w:rPr>
        <w:tab/>
      </w:r>
      <w:r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</w:p>
    <w:p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Description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Pre-condition(s)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Post-condition(s)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Actor(s)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E26E0" w:rsidRP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Flow of Events</w:t>
      </w:r>
      <w:r w:rsidR="00F30BFA" w:rsidRPr="00FE26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E26E0" w:rsidRDefault="00FE26E0" w:rsidP="00FE26E0">
      <w:pPr>
        <w:pStyle w:val="ListParagraph"/>
        <w:spacing w:after="0" w:line="252" w:lineRule="auto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1.5.1 Main Flow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E26E0" w:rsidRDefault="00FE26E0" w:rsidP="00FE26E0">
      <w:pPr>
        <w:pStyle w:val="ListParagraph"/>
        <w:spacing w:after="0" w:line="252" w:lineRule="auto"/>
        <w:ind w:left="900"/>
        <w:rPr>
          <w:sz w:val="20"/>
          <w:szCs w:val="20"/>
        </w:rPr>
      </w:pPr>
      <w:r>
        <w:rPr>
          <w:sz w:val="20"/>
          <w:szCs w:val="20"/>
        </w:rPr>
        <w:t>1.5.2 Alternative Flows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FE26E0" w:rsidRDefault="00FE26E0" w:rsidP="00FE26E0">
      <w:pPr>
        <w:pStyle w:val="ListParagraph"/>
        <w:spacing w:after="0" w:line="252" w:lineRule="auto"/>
        <w:ind w:left="900"/>
        <w:rPr>
          <w:sz w:val="20"/>
          <w:szCs w:val="20"/>
        </w:rPr>
      </w:pPr>
      <w:r>
        <w:rPr>
          <w:sz w:val="20"/>
          <w:szCs w:val="20"/>
        </w:rPr>
        <w:t>1.5.3 Exception Flows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1.6 </w:t>
      </w:r>
      <w:r w:rsidRPr="00FE26E0">
        <w:rPr>
          <w:sz w:val="20"/>
          <w:szCs w:val="20"/>
        </w:rPr>
        <w:t>Related Use Cases(s)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1.7 </w:t>
      </w:r>
      <w:r w:rsidRPr="00FE26E0">
        <w:rPr>
          <w:sz w:val="20"/>
          <w:szCs w:val="20"/>
        </w:rPr>
        <w:t>Business Rules: Use Case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1.8 </w:t>
      </w:r>
      <w:r w:rsidRPr="00FE26E0">
        <w:rPr>
          <w:sz w:val="20"/>
          <w:szCs w:val="20"/>
        </w:rPr>
        <w:t>UI Notes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1.9 </w:t>
      </w:r>
      <w:r w:rsidRPr="00FE26E0">
        <w:rPr>
          <w:sz w:val="20"/>
          <w:szCs w:val="20"/>
        </w:rPr>
        <w:t>Use Case Diagram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FE26E0" w:rsidRP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1.10 </w:t>
      </w:r>
      <w:r w:rsidRPr="00FE26E0">
        <w:rPr>
          <w:sz w:val="20"/>
          <w:szCs w:val="20"/>
        </w:rPr>
        <w:t>Prototype/UI Screens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E26E0" w:rsidRDefault="00FE26E0" w:rsidP="00F30BFA">
      <w:pPr>
        <w:ind w:left="360"/>
        <w:rPr>
          <w:b/>
        </w:rPr>
      </w:pPr>
    </w:p>
    <w:p w:rsidR="00FE26E0" w:rsidRDefault="00FE26E0" w:rsidP="00F30BFA">
      <w:pPr>
        <w:ind w:left="360"/>
        <w:rPr>
          <w:b/>
        </w:rPr>
      </w:pPr>
    </w:p>
    <w:p w:rsidR="00FE26E0" w:rsidRDefault="00FE26E0" w:rsidP="00F30BFA">
      <w:pPr>
        <w:ind w:left="360"/>
        <w:rPr>
          <w:b/>
        </w:rPr>
      </w:pPr>
    </w:p>
    <w:p w:rsidR="00FE26E0" w:rsidRDefault="00FE26E0" w:rsidP="00F30BFA">
      <w:pPr>
        <w:ind w:left="360"/>
        <w:rPr>
          <w:b/>
        </w:rPr>
      </w:pPr>
    </w:p>
    <w:p w:rsidR="00F30BFA" w:rsidRDefault="00F30BFA" w:rsidP="00F30BFA">
      <w:pPr>
        <w:pStyle w:val="ListParagraph"/>
        <w:rPr>
          <w:b/>
        </w:rPr>
      </w:pPr>
    </w:p>
    <w:p w:rsidR="00F30BFA" w:rsidRDefault="00F30BFA">
      <w:pPr>
        <w:rPr>
          <w:b/>
        </w:rPr>
      </w:pPr>
    </w:p>
    <w:p w:rsidR="0055529B" w:rsidRDefault="0055529B" w:rsidP="008C7624">
      <w:pPr>
        <w:rPr>
          <w:b/>
        </w:rPr>
      </w:pPr>
    </w:p>
    <w:p w:rsidR="00927B28" w:rsidRPr="00A92C0A" w:rsidRDefault="00927B28" w:rsidP="00927B28">
      <w:pPr>
        <w:pStyle w:val="Heading1"/>
      </w:pPr>
      <w:r>
        <w:t>&lt;Use Case Name&gt;</w:t>
      </w:r>
    </w:p>
    <w:p w:rsidR="00927B28" w:rsidRP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Toc88386186"/>
      <w:bookmarkStart w:id="1" w:name="_Toc103712726"/>
      <w:bookmarkStart w:id="2" w:name="_Toc103715325"/>
      <w:bookmarkStart w:id="3" w:name="_Toc106534932"/>
      <w:bookmarkStart w:id="4" w:name="_Toc106599687"/>
      <w:bookmarkStart w:id="5" w:name="_Toc348019091"/>
      <w:r w:rsidRPr="00927B28">
        <w:rPr>
          <w:rFonts w:asciiTheme="minorHAnsi" w:hAnsiTheme="minorHAnsi" w:cstheme="minorHAnsi"/>
          <w:sz w:val="22"/>
          <w:szCs w:val="22"/>
        </w:rPr>
        <w:t>Description</w:t>
      </w:r>
      <w:bookmarkEnd w:id="0"/>
      <w:bookmarkEnd w:id="1"/>
      <w:bookmarkEnd w:id="2"/>
      <w:bookmarkEnd w:id="3"/>
      <w:bookmarkEnd w:id="4"/>
      <w:bookmarkEnd w:id="5"/>
    </w:p>
    <w:p w:rsidR="00927B28" w:rsidRPr="00027C3D" w:rsidRDefault="00027C3D" w:rsidP="00027C3D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use case document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while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detailing the context and background of the functionality 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covered within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927B28" w:rsidRPr="00927B28" w:rsidRDefault="00927B28" w:rsidP="00927B28">
      <w:pPr>
        <w:rPr>
          <w:rFonts w:cstheme="minorHAnsi"/>
          <w:b/>
        </w:rPr>
      </w:pPr>
      <w:bookmarkStart w:id="6" w:name="_Toc103683252"/>
      <w:bookmarkStart w:id="7" w:name="_Toc103712727"/>
      <w:bookmarkStart w:id="8" w:name="_Toc103715326"/>
      <w:bookmarkStart w:id="9" w:name="_Toc106534933"/>
      <w:bookmarkStart w:id="10" w:name="_Toc106599688"/>
      <w:bookmarkStart w:id="11" w:name="_Toc10950898"/>
      <w:bookmarkStart w:id="12" w:name="_Toc10950899"/>
    </w:p>
    <w:p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3" w:name="_Toc348019092"/>
      <w:r w:rsidRPr="00927B28">
        <w:rPr>
          <w:rFonts w:asciiTheme="minorHAnsi" w:hAnsiTheme="minorHAnsi" w:cstheme="minorHAnsi"/>
          <w:sz w:val="22"/>
          <w:szCs w:val="22"/>
        </w:rPr>
        <w:t>Pre-condition(s)</w:t>
      </w:r>
      <w:bookmarkEnd w:id="6"/>
      <w:bookmarkEnd w:id="7"/>
      <w:bookmarkEnd w:id="8"/>
      <w:bookmarkEnd w:id="9"/>
      <w:bookmarkEnd w:id="10"/>
      <w:bookmarkEnd w:id="13"/>
      <w:r w:rsidR="00B7792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the conditions that must be true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before the use case can be started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6963"/>
      </w:tblGrid>
      <w:tr w:rsidR="00927B28" w:rsidRPr="00927B28" w:rsidTr="00AE1A83">
        <w:trPr>
          <w:cantSplit/>
          <w:tblHeader/>
          <w:jc w:val="center"/>
        </w:trPr>
        <w:tc>
          <w:tcPr>
            <w:tcW w:w="2277" w:type="dxa"/>
            <w:shd w:val="clear" w:color="C0C0C0" w:fill="auto"/>
            <w:vAlign w:val="center"/>
          </w:tcPr>
          <w:p w:rsidR="00927B28" w:rsidRPr="00B7792C" w:rsidRDefault="00927B28" w:rsidP="00AE1A83">
            <w:pPr>
              <w:pStyle w:val="TableColumnHeading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Pre-condition ID:</w:t>
            </w:r>
          </w:p>
        </w:tc>
        <w:tc>
          <w:tcPr>
            <w:tcW w:w="6660" w:type="dxa"/>
            <w:shd w:val="clear" w:color="C0C0C0" w:fill="auto"/>
            <w:vAlign w:val="center"/>
          </w:tcPr>
          <w:p w:rsidR="00927B28" w:rsidRPr="00B7792C" w:rsidRDefault="00927B28" w:rsidP="00AE1A83">
            <w:pPr>
              <w:pStyle w:val="TableColumnHeading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Description</w:t>
            </w:r>
          </w:p>
        </w:tc>
      </w:tr>
      <w:tr w:rsidR="00927B28" w:rsidRPr="00927B28" w:rsidTr="00AE1A83">
        <w:trPr>
          <w:cantSplit/>
          <w:jc w:val="center"/>
        </w:trPr>
        <w:tc>
          <w:tcPr>
            <w:tcW w:w="2277" w:type="dxa"/>
            <w:vAlign w:val="center"/>
          </w:tcPr>
          <w:p w:rsidR="00927B28" w:rsidRPr="00B7792C" w:rsidRDefault="00027C3D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PC1</w:t>
            </w:r>
          </w:p>
        </w:tc>
        <w:tc>
          <w:tcPr>
            <w:tcW w:w="6660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:rsidTr="00AE1A83">
        <w:trPr>
          <w:cantSplit/>
          <w:trHeight w:val="408"/>
          <w:jc w:val="center"/>
        </w:trPr>
        <w:tc>
          <w:tcPr>
            <w:tcW w:w="2277" w:type="dxa"/>
            <w:vAlign w:val="center"/>
          </w:tcPr>
          <w:p w:rsidR="00927B28" w:rsidRPr="00B7792C" w:rsidRDefault="00027C3D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PC2</w:t>
            </w:r>
          </w:p>
        </w:tc>
        <w:tc>
          <w:tcPr>
            <w:tcW w:w="6660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:rsidTr="00AE1A83">
        <w:trPr>
          <w:cantSplit/>
          <w:trHeight w:val="408"/>
          <w:jc w:val="center"/>
        </w:trPr>
        <w:tc>
          <w:tcPr>
            <w:tcW w:w="2277" w:type="dxa"/>
            <w:vAlign w:val="center"/>
          </w:tcPr>
          <w:p w:rsidR="00927B28" w:rsidRPr="00B7792C" w:rsidRDefault="00027C3D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PC3</w:t>
            </w:r>
          </w:p>
        </w:tc>
        <w:tc>
          <w:tcPr>
            <w:tcW w:w="6660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:rsidR="00927B28" w:rsidRPr="00927B28" w:rsidRDefault="00927B28" w:rsidP="00927B28">
      <w:pPr>
        <w:rPr>
          <w:rFonts w:cstheme="minorHAnsi"/>
          <w:b/>
        </w:rPr>
      </w:pPr>
      <w:bookmarkStart w:id="14" w:name="_Toc103683253"/>
      <w:bookmarkStart w:id="15" w:name="_Toc103712728"/>
      <w:bookmarkStart w:id="16" w:name="_Toc103715327"/>
      <w:bookmarkStart w:id="17" w:name="_Toc106534934"/>
      <w:bookmarkStart w:id="18" w:name="_Toc106599689"/>
    </w:p>
    <w:p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9" w:name="_Toc348019093"/>
      <w:r w:rsidRPr="00927B28">
        <w:rPr>
          <w:rFonts w:asciiTheme="minorHAnsi" w:hAnsiTheme="minorHAnsi" w:cstheme="minorHAnsi"/>
          <w:sz w:val="22"/>
          <w:szCs w:val="22"/>
        </w:rPr>
        <w:t>Post-condition(s)</w:t>
      </w:r>
      <w:bookmarkEnd w:id="14"/>
      <w:bookmarkEnd w:id="15"/>
      <w:bookmarkEnd w:id="16"/>
      <w:bookmarkEnd w:id="17"/>
      <w:bookmarkEnd w:id="18"/>
      <w:bookmarkEnd w:id="19"/>
    </w:p>
    <w:p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 the s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ystem's state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at the conclusion of the use case execution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6949"/>
      </w:tblGrid>
      <w:tr w:rsidR="00927B28" w:rsidRPr="00927B28" w:rsidTr="00AE1A83">
        <w:trPr>
          <w:cantSplit/>
          <w:tblHeader/>
          <w:jc w:val="center"/>
        </w:trPr>
        <w:tc>
          <w:tcPr>
            <w:tcW w:w="2362" w:type="dxa"/>
            <w:shd w:val="clear" w:color="C0C0C0" w:fill="auto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Post-condition ID</w:t>
            </w:r>
          </w:p>
        </w:tc>
        <w:tc>
          <w:tcPr>
            <w:tcW w:w="6854" w:type="dxa"/>
            <w:shd w:val="clear" w:color="C0C0C0" w:fill="auto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Description</w:t>
            </w:r>
          </w:p>
        </w:tc>
      </w:tr>
      <w:tr w:rsidR="00927B28" w:rsidRPr="00927B28" w:rsidTr="00AE1A83">
        <w:trPr>
          <w:cantSplit/>
          <w:jc w:val="center"/>
        </w:trPr>
        <w:tc>
          <w:tcPr>
            <w:tcW w:w="2362" w:type="dxa"/>
            <w:vAlign w:val="center"/>
          </w:tcPr>
          <w:p w:rsidR="00927B28" w:rsidRPr="00927B28" w:rsidRDefault="00927B28" w:rsidP="00AE1A8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854" w:type="dxa"/>
            <w:vAlign w:val="center"/>
          </w:tcPr>
          <w:p w:rsidR="00927B28" w:rsidRPr="00927B28" w:rsidRDefault="00927B28" w:rsidP="00AE1A8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927B28" w:rsidRPr="00927B28" w:rsidRDefault="00927B28" w:rsidP="00927B28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sz w:val="22"/>
          <w:szCs w:val="22"/>
        </w:rPr>
      </w:pPr>
      <w:bookmarkStart w:id="20" w:name="_Toc103712729"/>
      <w:bookmarkStart w:id="21" w:name="_Toc103715328"/>
      <w:bookmarkStart w:id="22" w:name="_Toc106534935"/>
      <w:bookmarkStart w:id="23" w:name="_Toc106599690"/>
      <w:bookmarkEnd w:id="11"/>
    </w:p>
    <w:p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24" w:name="_Toc348019094"/>
      <w:r w:rsidRPr="00927B28">
        <w:rPr>
          <w:rFonts w:asciiTheme="minorHAnsi" w:hAnsiTheme="minorHAnsi" w:cstheme="minorHAnsi"/>
          <w:sz w:val="22"/>
          <w:szCs w:val="22"/>
        </w:rPr>
        <w:t>Actor(s)</w:t>
      </w:r>
      <w:bookmarkEnd w:id="20"/>
      <w:bookmarkEnd w:id="21"/>
      <w:bookmarkEnd w:id="22"/>
      <w:bookmarkEnd w:id="23"/>
      <w:bookmarkEnd w:id="24"/>
    </w:p>
    <w:p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 actor is a person or other entity external to the system wh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ich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interacts with the system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 Define all the actors of the use case here.]</w:t>
      </w:r>
    </w:p>
    <w:tbl>
      <w:tblPr>
        <w:tblW w:w="8955" w:type="dxa"/>
        <w:tblInd w:w="14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530"/>
        <w:gridCol w:w="2970"/>
        <w:gridCol w:w="2241"/>
      </w:tblGrid>
      <w:tr w:rsidR="00927B28" w:rsidRPr="00927B28" w:rsidTr="00AE1A83">
        <w:trPr>
          <w:cantSplit/>
          <w:tblHeader/>
        </w:trPr>
        <w:tc>
          <w:tcPr>
            <w:tcW w:w="2214" w:type="dxa"/>
            <w:shd w:val="clear" w:color="C0C0C0" w:fill="auto"/>
            <w:vAlign w:val="bottom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Actor</w:t>
            </w:r>
          </w:p>
        </w:tc>
        <w:tc>
          <w:tcPr>
            <w:tcW w:w="1530" w:type="dxa"/>
            <w:shd w:val="clear" w:color="C0C0C0" w:fill="auto"/>
            <w:vAlign w:val="bottom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2970" w:type="dxa"/>
            <w:shd w:val="clear" w:color="C0C0C0" w:fill="auto"/>
            <w:vAlign w:val="bottom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Role</w:t>
            </w:r>
          </w:p>
        </w:tc>
        <w:tc>
          <w:tcPr>
            <w:tcW w:w="2241" w:type="dxa"/>
            <w:shd w:val="clear" w:color="C0C0C0" w:fill="auto"/>
            <w:vAlign w:val="bottom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Restriction</w:t>
            </w:r>
          </w:p>
        </w:tc>
      </w:tr>
      <w:tr w:rsidR="00927B28" w:rsidRPr="00927B28" w:rsidTr="00AE1A83">
        <w:trPr>
          <w:cantSplit/>
        </w:trPr>
        <w:tc>
          <w:tcPr>
            <w:tcW w:w="2214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70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41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:rsidR="00927B28" w:rsidRPr="00927B28" w:rsidRDefault="00927B28" w:rsidP="00927B28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sz w:val="22"/>
          <w:szCs w:val="22"/>
        </w:rPr>
      </w:pPr>
      <w:bookmarkStart w:id="25" w:name="_Toc106599693"/>
      <w:bookmarkStart w:id="26" w:name="_Toc106534936"/>
      <w:bookmarkStart w:id="27" w:name="_Toc106599691"/>
      <w:bookmarkStart w:id="28" w:name="_Toc334186980"/>
      <w:bookmarkStart w:id="29" w:name="_Toc423410241"/>
      <w:bookmarkStart w:id="30" w:name="_Toc425054507"/>
      <w:bookmarkStart w:id="31" w:name="_Toc10950901"/>
      <w:bookmarkStart w:id="32" w:name="_Toc106534938"/>
      <w:bookmarkStart w:id="33" w:name="_Toc106599694"/>
      <w:bookmarkEnd w:id="12"/>
      <w:bookmarkEnd w:id="25"/>
    </w:p>
    <w:p w:rsidR="00927B28" w:rsidRP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34" w:name="_Toc348019095"/>
      <w:r w:rsidRPr="00927B28">
        <w:rPr>
          <w:rFonts w:asciiTheme="minorHAnsi" w:hAnsiTheme="minorHAnsi" w:cstheme="minorHAnsi"/>
          <w:sz w:val="22"/>
          <w:szCs w:val="22"/>
        </w:rPr>
        <w:t>Flow of Events</w:t>
      </w:r>
      <w:bookmarkEnd w:id="26"/>
      <w:bookmarkEnd w:id="27"/>
      <w:bookmarkEnd w:id="28"/>
      <w:bookmarkEnd w:id="34"/>
    </w:p>
    <w:p w:rsidR="00927B28" w:rsidRDefault="00927B28" w:rsidP="00927B2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35" w:name="_Toc423410240"/>
      <w:bookmarkStart w:id="36" w:name="_Toc425054506"/>
      <w:bookmarkStart w:id="37" w:name="_Toc10950900"/>
      <w:bookmarkStart w:id="38" w:name="_Toc106534937"/>
      <w:bookmarkStart w:id="39" w:name="_Toc106599692"/>
      <w:bookmarkStart w:id="40" w:name="_Toc334186981"/>
      <w:bookmarkStart w:id="41" w:name="_Toc348019096"/>
      <w:r w:rsidRPr="00927B28">
        <w:rPr>
          <w:rFonts w:asciiTheme="minorHAnsi" w:hAnsiTheme="minorHAnsi" w:cstheme="minorHAnsi"/>
          <w:sz w:val="22"/>
          <w:szCs w:val="22"/>
        </w:rPr>
        <w:t>Main Flow</w:t>
      </w:r>
      <w:bookmarkEnd w:id="35"/>
      <w:bookmarkEnd w:id="36"/>
      <w:bookmarkEnd w:id="37"/>
      <w:bookmarkEnd w:id="38"/>
      <w:bookmarkEnd w:id="39"/>
      <w:bookmarkEnd w:id="40"/>
      <w:bookmarkEnd w:id="41"/>
      <w:r w:rsidRPr="00927B2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system responses that will take place during execution of the use case under normal, expected conditions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138"/>
      </w:tblGrid>
      <w:tr w:rsidR="00927B28" w:rsidRPr="00927B28" w:rsidTr="00AE1A83">
        <w:trPr>
          <w:trHeight w:val="557"/>
        </w:trPr>
        <w:tc>
          <w:tcPr>
            <w:tcW w:w="3078" w:type="dxa"/>
            <w:shd w:val="clear" w:color="auto" w:fill="auto"/>
            <w:vAlign w:val="bottom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User Action</w:t>
            </w:r>
          </w:p>
        </w:tc>
        <w:tc>
          <w:tcPr>
            <w:tcW w:w="6138" w:type="dxa"/>
            <w:shd w:val="clear" w:color="auto" w:fill="auto"/>
            <w:vAlign w:val="bottom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System Action</w:t>
            </w:r>
          </w:p>
        </w:tc>
      </w:tr>
      <w:tr w:rsidR="00927B28" w:rsidRPr="00927B28" w:rsidTr="00AE1A83">
        <w:tc>
          <w:tcPr>
            <w:tcW w:w="3078" w:type="dxa"/>
            <w:shd w:val="clear" w:color="auto" w:fill="auto"/>
          </w:tcPr>
          <w:p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MF.1.1 </w:t>
            </w:r>
          </w:p>
        </w:tc>
        <w:tc>
          <w:tcPr>
            <w:tcW w:w="6138" w:type="dxa"/>
            <w:shd w:val="clear" w:color="auto" w:fill="auto"/>
          </w:tcPr>
          <w:p w:rsidR="00927B28" w:rsidRPr="00B7792C" w:rsidRDefault="00927B28" w:rsidP="003B4E1E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 xml:space="preserve">MF.1.A.1 </w:t>
            </w:r>
          </w:p>
        </w:tc>
      </w:tr>
      <w:tr w:rsidR="00927B28" w:rsidRPr="00927B28" w:rsidTr="00AE1A83">
        <w:tc>
          <w:tcPr>
            <w:tcW w:w="3078" w:type="dxa"/>
            <w:shd w:val="clear" w:color="auto" w:fill="auto"/>
          </w:tcPr>
          <w:p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MF.2.1 </w:t>
            </w:r>
          </w:p>
        </w:tc>
        <w:tc>
          <w:tcPr>
            <w:tcW w:w="6138" w:type="dxa"/>
            <w:shd w:val="clear" w:color="auto" w:fill="auto"/>
          </w:tcPr>
          <w:p w:rsidR="00927B28" w:rsidRPr="00B7792C" w:rsidRDefault="00927B28" w:rsidP="003B4E1E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MF.2.A.1 </w:t>
            </w:r>
          </w:p>
        </w:tc>
      </w:tr>
      <w:tr w:rsidR="00927B28" w:rsidRPr="00927B28" w:rsidTr="00AE1A83">
        <w:tc>
          <w:tcPr>
            <w:tcW w:w="3078" w:type="dxa"/>
            <w:shd w:val="clear" w:color="auto" w:fill="auto"/>
          </w:tcPr>
          <w:p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MF.3.1 </w:t>
            </w:r>
          </w:p>
        </w:tc>
        <w:tc>
          <w:tcPr>
            <w:tcW w:w="6138" w:type="dxa"/>
            <w:shd w:val="clear" w:color="auto" w:fill="auto"/>
          </w:tcPr>
          <w:p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MF.3.A.1 </w:t>
            </w:r>
          </w:p>
        </w:tc>
      </w:tr>
      <w:tr w:rsidR="00927B28" w:rsidRPr="00927B28" w:rsidTr="00AE1A83">
        <w:tc>
          <w:tcPr>
            <w:tcW w:w="3078" w:type="dxa"/>
            <w:shd w:val="clear" w:color="auto" w:fill="auto"/>
          </w:tcPr>
          <w:p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MF.4.1 </w:t>
            </w:r>
          </w:p>
        </w:tc>
        <w:tc>
          <w:tcPr>
            <w:tcW w:w="6138" w:type="dxa"/>
            <w:shd w:val="clear" w:color="auto" w:fill="auto"/>
          </w:tcPr>
          <w:p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MF.4.A.1 </w:t>
            </w:r>
          </w:p>
        </w:tc>
      </w:tr>
      <w:tr w:rsidR="00927B28" w:rsidRPr="00927B28" w:rsidTr="00AE1A83">
        <w:tc>
          <w:tcPr>
            <w:tcW w:w="3078" w:type="dxa"/>
            <w:shd w:val="clear" w:color="auto" w:fill="auto"/>
          </w:tcPr>
          <w:p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MF.5.1 </w:t>
            </w:r>
          </w:p>
        </w:tc>
        <w:tc>
          <w:tcPr>
            <w:tcW w:w="6138" w:type="dxa"/>
            <w:shd w:val="clear" w:color="auto" w:fill="auto"/>
          </w:tcPr>
          <w:p w:rsidR="00927B28" w:rsidRPr="00B7792C" w:rsidRDefault="00927B28" w:rsidP="00AE1A83">
            <w:pPr>
              <w:tabs>
                <w:tab w:val="left" w:pos="5107"/>
              </w:tabs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MF.5.A.1 </w:t>
            </w:r>
          </w:p>
        </w:tc>
      </w:tr>
    </w:tbl>
    <w:p w:rsidR="00927B28" w:rsidRPr="00927B28" w:rsidRDefault="00927B28" w:rsidP="00927B28">
      <w:pPr>
        <w:pStyle w:val="Heading3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  <w:szCs w:val="22"/>
        </w:rPr>
      </w:pPr>
    </w:p>
    <w:p w:rsidR="00927B28" w:rsidRPr="00927B28" w:rsidRDefault="00927B28" w:rsidP="00927B2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42" w:name="_Toc348019097"/>
      <w:r w:rsidRPr="00927B28">
        <w:rPr>
          <w:rFonts w:asciiTheme="minorHAnsi" w:hAnsiTheme="minorHAnsi" w:cstheme="minorHAnsi"/>
          <w:sz w:val="22"/>
          <w:szCs w:val="22"/>
        </w:rPr>
        <w:t>Alternative Flows</w:t>
      </w:r>
      <w:bookmarkEnd w:id="29"/>
      <w:bookmarkEnd w:id="30"/>
      <w:bookmarkEnd w:id="31"/>
      <w:bookmarkEnd w:id="32"/>
      <w:bookmarkEnd w:id="33"/>
      <w:bookmarkEnd w:id="42"/>
    </w:p>
    <w:p w:rsidR="00927B28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legitimate branches from the main flow to handle 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extraordinary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conditions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927B28" w:rsidRPr="00927B28" w:rsidRDefault="00927B28" w:rsidP="00927B28">
      <w:pPr>
        <w:pStyle w:val="BodyText3"/>
        <w:rPr>
          <w:rFonts w:asciiTheme="minorHAnsi" w:hAnsiTheme="minorHAnsi" w:cstheme="minorHAnsi"/>
          <w:b/>
          <w:sz w:val="22"/>
          <w:szCs w:val="22"/>
        </w:rPr>
      </w:pPr>
    </w:p>
    <w:p w:rsidR="00927B28" w:rsidRDefault="00927B28" w:rsidP="00927B2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43" w:name="_Toc106599695"/>
      <w:bookmarkStart w:id="44" w:name="_Toc103705303"/>
      <w:bookmarkStart w:id="45" w:name="_Toc103712466"/>
      <w:bookmarkStart w:id="46" w:name="_Toc103715332"/>
      <w:bookmarkStart w:id="47" w:name="_Toc106534939"/>
      <w:bookmarkStart w:id="48" w:name="_Toc106599696"/>
      <w:bookmarkStart w:id="49" w:name="_Toc348019098"/>
      <w:bookmarkEnd w:id="43"/>
      <w:r w:rsidRPr="00927B28">
        <w:rPr>
          <w:rFonts w:asciiTheme="minorHAnsi" w:hAnsiTheme="minorHAnsi" w:cstheme="minorHAnsi"/>
          <w:sz w:val="22"/>
          <w:szCs w:val="22"/>
        </w:rPr>
        <w:t>Exception Flows</w:t>
      </w:r>
      <w:bookmarkEnd w:id="44"/>
      <w:bookmarkEnd w:id="45"/>
      <w:bookmarkEnd w:id="46"/>
      <w:bookmarkEnd w:id="47"/>
      <w:bookmarkEnd w:id="48"/>
      <w:bookmarkEnd w:id="49"/>
    </w:p>
    <w:p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any anticipated error conditions that could occur during execution of the use case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927B28" w:rsidRPr="00927B28" w:rsidRDefault="00927B28" w:rsidP="00B7792C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000000"/>
          <w:sz w:val="22"/>
          <w:szCs w:val="22"/>
        </w:rPr>
      </w:pPr>
      <w:bookmarkStart w:id="50" w:name="_Toc103705304"/>
      <w:bookmarkStart w:id="51" w:name="_Toc103712467"/>
      <w:bookmarkStart w:id="52" w:name="_Toc103715333"/>
      <w:bookmarkStart w:id="53" w:name="_Toc106534940"/>
      <w:bookmarkStart w:id="54" w:name="_Toc106599697"/>
    </w:p>
    <w:p w:rsidR="00927B28" w:rsidRDefault="00927B28" w:rsidP="00927B28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bookmarkStart w:id="55" w:name="_Toc348019099"/>
      <w:r w:rsidRPr="00927B28">
        <w:rPr>
          <w:rFonts w:asciiTheme="minorHAnsi" w:hAnsiTheme="minorHAnsi" w:cstheme="minorHAnsi"/>
          <w:color w:val="000000"/>
          <w:sz w:val="22"/>
          <w:szCs w:val="22"/>
        </w:rPr>
        <w:t>Related Use Cases(s)</w:t>
      </w:r>
      <w:bookmarkEnd w:id="50"/>
      <w:bookmarkEnd w:id="51"/>
      <w:bookmarkEnd w:id="52"/>
      <w:bookmarkEnd w:id="53"/>
      <w:bookmarkEnd w:id="54"/>
      <w:bookmarkEnd w:id="55"/>
    </w:p>
    <w:p w:rsidR="00362CBE" w:rsidRPr="00362CBE" w:rsidRDefault="00362CBE" w:rsidP="00362CBE">
      <w:pP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362CB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any other use cases related to this use case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59"/>
        <w:gridCol w:w="7485"/>
      </w:tblGrid>
      <w:tr w:rsidR="00927B28" w:rsidRPr="00927B28" w:rsidTr="00AE1A83">
        <w:trPr>
          <w:cantSplit/>
          <w:tblHeader/>
          <w:jc w:val="center"/>
        </w:trPr>
        <w:tc>
          <w:tcPr>
            <w:tcW w:w="8955" w:type="dxa"/>
            <w:gridSpan w:val="2"/>
            <w:vAlign w:val="bottom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Related Use Case(s) Name:</w:t>
            </w:r>
          </w:p>
        </w:tc>
      </w:tr>
      <w:tr w:rsidR="00927B28" w:rsidRPr="00927B28" w:rsidTr="00AE1A83">
        <w:trPr>
          <w:cantSplit/>
          <w:jc w:val="center"/>
        </w:trPr>
        <w:tc>
          <w:tcPr>
            <w:tcW w:w="1782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Includes</w:t>
            </w:r>
          </w:p>
        </w:tc>
        <w:tc>
          <w:tcPr>
            <w:tcW w:w="7173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:rsidTr="00AE1A83">
        <w:trPr>
          <w:cantSplit/>
          <w:jc w:val="center"/>
        </w:trPr>
        <w:tc>
          <w:tcPr>
            <w:tcW w:w="1782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Extends</w:t>
            </w:r>
          </w:p>
        </w:tc>
        <w:tc>
          <w:tcPr>
            <w:tcW w:w="7173" w:type="dxa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:rsidR="00927B28" w:rsidRPr="00927B28" w:rsidRDefault="00927B28" w:rsidP="00362CBE">
      <w:pPr>
        <w:pStyle w:val="BodyText3"/>
        <w:rPr>
          <w:rFonts w:asciiTheme="minorHAnsi" w:hAnsiTheme="minorHAnsi" w:cstheme="minorHAnsi"/>
          <w:b/>
          <w:sz w:val="22"/>
          <w:szCs w:val="22"/>
        </w:rPr>
      </w:pPr>
      <w:bookmarkStart w:id="56" w:name="_Toc103705306"/>
      <w:bookmarkStart w:id="57" w:name="_Toc103712469"/>
      <w:bookmarkStart w:id="58" w:name="_Toc103715335"/>
      <w:bookmarkStart w:id="59" w:name="_Toc106534942"/>
      <w:bookmarkStart w:id="60" w:name="_Toc106599699"/>
    </w:p>
    <w:p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61" w:name="_Toc348019101"/>
      <w:r w:rsidRPr="00927B28">
        <w:rPr>
          <w:rFonts w:asciiTheme="minorHAnsi" w:hAnsiTheme="minorHAnsi" w:cstheme="minorHAnsi"/>
          <w:sz w:val="22"/>
          <w:szCs w:val="22"/>
        </w:rPr>
        <w:t>Business Rules: Use Case</w:t>
      </w:r>
      <w:bookmarkEnd w:id="56"/>
      <w:bookmarkEnd w:id="57"/>
      <w:bookmarkEnd w:id="58"/>
      <w:bookmarkEnd w:id="59"/>
      <w:bookmarkEnd w:id="60"/>
      <w:bookmarkEnd w:id="61"/>
    </w:p>
    <w:p w:rsidR="00362CBE" w:rsidRPr="00362CBE" w:rsidRDefault="00362CBE" w:rsidP="00362CBE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362CB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specific rules or conditions that are imposed by the business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086"/>
        <w:gridCol w:w="4700"/>
        <w:gridCol w:w="1798"/>
        <w:gridCol w:w="1760"/>
      </w:tblGrid>
      <w:tr w:rsidR="00927B28" w:rsidRPr="00927B28" w:rsidTr="00AE1A83">
        <w:trPr>
          <w:cantSplit/>
          <w:tblHeader/>
          <w:jc w:val="center"/>
        </w:trPr>
        <w:tc>
          <w:tcPr>
            <w:tcW w:w="1071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 xml:space="preserve">Business Rule ID </w:t>
            </w:r>
          </w:p>
        </w:tc>
        <w:tc>
          <w:tcPr>
            <w:tcW w:w="4636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Description of Business Rule</w:t>
            </w:r>
          </w:p>
        </w:tc>
        <w:tc>
          <w:tcPr>
            <w:tcW w:w="1773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Source (Code Section if applicable, etc.)</w:t>
            </w:r>
          </w:p>
        </w:tc>
        <w:tc>
          <w:tcPr>
            <w:tcW w:w="1736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Date Source Defined the Rule</w:t>
            </w:r>
          </w:p>
        </w:tc>
      </w:tr>
      <w:tr w:rsidR="00927B28" w:rsidRPr="00927B28" w:rsidTr="00AE1A83">
        <w:trPr>
          <w:cantSplit/>
          <w:jc w:val="center"/>
        </w:trPr>
        <w:tc>
          <w:tcPr>
            <w:tcW w:w="1071" w:type="dxa"/>
            <w:vAlign w:val="center"/>
          </w:tcPr>
          <w:p w:rsidR="00927B28" w:rsidRPr="00B7792C" w:rsidRDefault="00927B28" w:rsidP="00AE1A83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BR.1</w:t>
            </w:r>
          </w:p>
        </w:tc>
        <w:tc>
          <w:tcPr>
            <w:tcW w:w="4636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773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6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:rsidTr="00AE1A83">
        <w:trPr>
          <w:cantSplit/>
          <w:jc w:val="center"/>
        </w:trPr>
        <w:tc>
          <w:tcPr>
            <w:tcW w:w="1071" w:type="dxa"/>
            <w:vAlign w:val="center"/>
          </w:tcPr>
          <w:p w:rsidR="00927B28" w:rsidRPr="00B7792C" w:rsidRDefault="00927B28" w:rsidP="00AE1A83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BR.2</w:t>
            </w:r>
          </w:p>
        </w:tc>
        <w:tc>
          <w:tcPr>
            <w:tcW w:w="4636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773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6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:rsidTr="00AE1A83">
        <w:trPr>
          <w:cantSplit/>
          <w:trHeight w:val="65"/>
          <w:jc w:val="center"/>
        </w:trPr>
        <w:tc>
          <w:tcPr>
            <w:tcW w:w="1071" w:type="dxa"/>
            <w:vAlign w:val="center"/>
          </w:tcPr>
          <w:p w:rsidR="00927B28" w:rsidRPr="00B7792C" w:rsidRDefault="00927B28" w:rsidP="00AE1A83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BR.3</w:t>
            </w:r>
          </w:p>
        </w:tc>
        <w:tc>
          <w:tcPr>
            <w:tcW w:w="4636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773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6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:rsidR="00927B28" w:rsidRPr="00927B28" w:rsidRDefault="00927B28" w:rsidP="00362CBE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000000"/>
          <w:sz w:val="22"/>
          <w:szCs w:val="22"/>
        </w:rPr>
      </w:pPr>
      <w:bookmarkStart w:id="62" w:name="_Toc103599235"/>
      <w:bookmarkStart w:id="63" w:name="_Toc103705309"/>
      <w:bookmarkStart w:id="64" w:name="_Toc103712472"/>
      <w:bookmarkStart w:id="65" w:name="_Toc103715338"/>
      <w:bookmarkStart w:id="66" w:name="_Toc106534944"/>
      <w:bookmarkStart w:id="67" w:name="_Toc106599701"/>
    </w:p>
    <w:p w:rsidR="00927B28" w:rsidRDefault="00927B28" w:rsidP="00927B28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bookmarkStart w:id="68" w:name="_Toc348019102"/>
      <w:r w:rsidRPr="00927B28">
        <w:rPr>
          <w:rFonts w:asciiTheme="minorHAnsi" w:hAnsiTheme="minorHAnsi" w:cstheme="minorHAnsi"/>
          <w:color w:val="000000"/>
          <w:sz w:val="22"/>
          <w:szCs w:val="22"/>
        </w:rPr>
        <w:t>UI Notes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3D732D" w:rsidRPr="003D732D" w:rsidRDefault="003D732D" w:rsidP="003D732D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Any User interface notes and details will come in here.]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913"/>
        <w:gridCol w:w="1084"/>
        <w:gridCol w:w="5139"/>
      </w:tblGrid>
      <w:tr w:rsidR="00927B28" w:rsidRPr="00927B28" w:rsidTr="00AE1A83">
        <w:trPr>
          <w:cantSplit/>
          <w:trHeight w:val="1029"/>
          <w:tblHeader/>
          <w:jc w:val="center"/>
        </w:trPr>
        <w:tc>
          <w:tcPr>
            <w:tcW w:w="2178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Screen Field Label</w:t>
            </w:r>
          </w:p>
        </w:tc>
        <w:tc>
          <w:tcPr>
            <w:tcW w:w="900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Type</w:t>
            </w:r>
          </w:p>
        </w:tc>
        <w:tc>
          <w:tcPr>
            <w:tcW w:w="1069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Screen Reference</w:t>
            </w:r>
          </w:p>
        </w:tc>
        <w:tc>
          <w:tcPr>
            <w:tcW w:w="5069" w:type="dxa"/>
            <w:vAlign w:val="center"/>
          </w:tcPr>
          <w:p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Business Definition</w:t>
            </w:r>
          </w:p>
        </w:tc>
      </w:tr>
      <w:tr w:rsidR="00927B28" w:rsidRPr="00927B28" w:rsidTr="00AE1A83">
        <w:trPr>
          <w:cantSplit/>
          <w:jc w:val="center"/>
        </w:trPr>
        <w:tc>
          <w:tcPr>
            <w:tcW w:w="2178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0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69" w:type="dxa"/>
            <w:vAlign w:val="center"/>
          </w:tcPr>
          <w:p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69" w:type="dxa"/>
            <w:vAlign w:val="center"/>
          </w:tcPr>
          <w:p w:rsidR="00927B28" w:rsidRPr="00B7792C" w:rsidRDefault="00927B28" w:rsidP="00AE1A83">
            <w:pPr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927B28" w:rsidRPr="00927B28" w:rsidRDefault="00927B28" w:rsidP="00927B28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sz w:val="22"/>
          <w:szCs w:val="22"/>
        </w:rPr>
      </w:pPr>
    </w:p>
    <w:p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27B28">
        <w:rPr>
          <w:rFonts w:asciiTheme="minorHAnsi" w:hAnsiTheme="minorHAnsi" w:cstheme="minorHAnsi"/>
          <w:sz w:val="22"/>
          <w:szCs w:val="22"/>
        </w:rPr>
        <w:t>Use Case Diagram</w:t>
      </w:r>
    </w:p>
    <w:p w:rsidR="00362CBE" w:rsidRPr="00362CBE" w:rsidRDefault="00362CBE" w:rsidP="00362CBE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Attach the use case diagram </w:t>
      </w:r>
      <w:r w:rsidR="00AA63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that w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as</w:t>
      </w:r>
      <w:r w:rsidR="00AA63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created </w:t>
      </w:r>
      <w:r w:rsidR="002A20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concerning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use case document.]</w:t>
      </w:r>
    </w:p>
    <w:p w:rsidR="00362CBE" w:rsidRPr="00362CBE" w:rsidRDefault="00362CBE" w:rsidP="00362CBE"/>
    <w:p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27B28">
        <w:rPr>
          <w:rFonts w:asciiTheme="minorHAnsi" w:hAnsiTheme="minorHAnsi" w:cstheme="minorHAnsi"/>
          <w:sz w:val="22"/>
          <w:szCs w:val="22"/>
        </w:rPr>
        <w:t>Prototype/UI Screens</w:t>
      </w:r>
    </w:p>
    <w:p w:rsidR="00362CBE" w:rsidRPr="00362CBE" w:rsidRDefault="00362CBE" w:rsidP="00362CBE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Include any prototype or screens that were created to aid understanding regarding the use case document.]</w:t>
      </w:r>
    </w:p>
    <w:p w:rsidR="00362CBE" w:rsidRPr="00362CBE" w:rsidRDefault="00362CBE" w:rsidP="00362CBE"/>
    <w:p w:rsidR="00927B28" w:rsidRPr="00927B28" w:rsidRDefault="00927B28" w:rsidP="00927B28">
      <w:pPr>
        <w:rPr>
          <w:rFonts w:cstheme="minorHAnsi"/>
          <w:b/>
        </w:rPr>
      </w:pPr>
    </w:p>
    <w:p w:rsidR="00927B28" w:rsidRPr="00927B28" w:rsidRDefault="00927B28" w:rsidP="00927B28">
      <w:pPr>
        <w:rPr>
          <w:rFonts w:cstheme="minorHAnsi"/>
          <w:b/>
        </w:rPr>
      </w:pPr>
    </w:p>
    <w:p w:rsidR="00927B28" w:rsidRPr="00927B28" w:rsidRDefault="00927B28" w:rsidP="00927B28">
      <w:pPr>
        <w:rPr>
          <w:rFonts w:cstheme="minorHAnsi"/>
          <w:b/>
        </w:rPr>
      </w:pPr>
    </w:p>
    <w:p w:rsidR="00927B28" w:rsidRPr="00927B28" w:rsidRDefault="00927B28" w:rsidP="00927B28">
      <w:pPr>
        <w:rPr>
          <w:rFonts w:cstheme="minorHAnsi"/>
          <w:b/>
        </w:rPr>
      </w:pPr>
    </w:p>
    <w:p w:rsidR="008C7624" w:rsidRPr="00927B28" w:rsidRDefault="008C7624">
      <w:pPr>
        <w:rPr>
          <w:rFonts w:cstheme="minorHAnsi"/>
          <w:b/>
        </w:rPr>
      </w:pPr>
      <w:bookmarkStart w:id="69" w:name="_GoBack"/>
      <w:bookmarkEnd w:id="69"/>
    </w:p>
    <w:sectPr w:rsidR="008C7624" w:rsidRPr="00927B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C44" w:rsidRDefault="00F53C44" w:rsidP="0090017A">
      <w:pPr>
        <w:spacing w:after="0" w:line="240" w:lineRule="auto"/>
      </w:pPr>
      <w:r>
        <w:separator/>
      </w:r>
    </w:p>
  </w:endnote>
  <w:endnote w:type="continuationSeparator" w:id="0">
    <w:p w:rsidR="00F53C44" w:rsidRDefault="00F53C44" w:rsidP="009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20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0BFA" w:rsidRDefault="00F30B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C44" w:rsidRPr="00F53C4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017A" w:rsidRPr="0090017A" w:rsidRDefault="00F30BFA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&lt;Company Name&gt; </w:t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C44" w:rsidRDefault="00F53C44" w:rsidP="0090017A">
      <w:pPr>
        <w:spacing w:after="0" w:line="240" w:lineRule="auto"/>
      </w:pPr>
      <w:r>
        <w:separator/>
      </w:r>
    </w:p>
  </w:footnote>
  <w:footnote w:type="continuationSeparator" w:id="0">
    <w:p w:rsidR="00F53C44" w:rsidRDefault="00F53C44" w:rsidP="0090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7A" w:rsidRPr="0090017A" w:rsidRDefault="002255F9" w:rsidP="002255F9">
    <w:pPr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 wp14:anchorId="233B8F98" wp14:editId="3F008632">
          <wp:extent cx="1704975" cy="401652"/>
          <wp:effectExtent l="0" t="0" r="0" b="0"/>
          <wp:docPr id="1" name="Picture 1" descr="D:\My Documents\Personal\Creativity Block\Website\files\Business Analyst\Logo\Final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Documents\Personal\Creativity Block\Website\files\Business Analyst\Logo\Final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784" cy="4096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872D0F">
      <w:rPr>
        <w:sz w:val="18"/>
        <w:szCs w:val="18"/>
      </w:rPr>
      <w:t>Use Case</w:t>
    </w:r>
    <w:r w:rsidR="0090017A" w:rsidRPr="0090017A">
      <w:rPr>
        <w:sz w:val="18"/>
        <w:szCs w:val="18"/>
      </w:rPr>
      <w:t xml:space="preserve"> Document &lt;Version No.&gt;</w:t>
    </w:r>
  </w:p>
  <w:p w:rsidR="0090017A" w:rsidRDefault="0090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C54"/>
    <w:multiLevelType w:val="hybridMultilevel"/>
    <w:tmpl w:val="A22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A3"/>
    <w:multiLevelType w:val="multilevel"/>
    <w:tmpl w:val="8BC0CB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30AF6EFD"/>
    <w:multiLevelType w:val="multilevel"/>
    <w:tmpl w:val="C4B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5F52EE5"/>
    <w:multiLevelType w:val="multilevel"/>
    <w:tmpl w:val="8C68EC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6" w:hanging="360"/>
      </w:pPr>
    </w:lvl>
    <w:lvl w:ilvl="2">
      <w:start w:val="1"/>
      <w:numFmt w:val="decimal"/>
      <w:lvlText w:val="%1.%2.%3"/>
      <w:lvlJc w:val="left"/>
      <w:pPr>
        <w:ind w:left="2052" w:hanging="720"/>
      </w:pPr>
    </w:lvl>
    <w:lvl w:ilvl="3">
      <w:start w:val="1"/>
      <w:numFmt w:val="decimal"/>
      <w:lvlText w:val="%1.%2.%3.%4"/>
      <w:lvlJc w:val="left"/>
      <w:pPr>
        <w:ind w:left="2718" w:hanging="720"/>
      </w:pPr>
    </w:lvl>
    <w:lvl w:ilvl="4">
      <w:start w:val="1"/>
      <w:numFmt w:val="decimal"/>
      <w:lvlText w:val="%1.%2.%3.%4.%5"/>
      <w:lvlJc w:val="left"/>
      <w:pPr>
        <w:ind w:left="3384" w:hanging="720"/>
      </w:pPr>
    </w:lvl>
    <w:lvl w:ilvl="5">
      <w:start w:val="1"/>
      <w:numFmt w:val="decimal"/>
      <w:lvlText w:val="%1.%2.%3.%4.%5.%6"/>
      <w:lvlJc w:val="left"/>
      <w:pPr>
        <w:ind w:left="4410" w:hanging="1080"/>
      </w:pPr>
    </w:lvl>
    <w:lvl w:ilvl="6">
      <w:start w:val="1"/>
      <w:numFmt w:val="decimal"/>
      <w:lvlText w:val="%1.%2.%3.%4.%5.%6.%7"/>
      <w:lvlJc w:val="left"/>
      <w:pPr>
        <w:ind w:left="5076" w:hanging="1080"/>
      </w:pPr>
    </w:lvl>
    <w:lvl w:ilvl="7">
      <w:start w:val="1"/>
      <w:numFmt w:val="decimal"/>
      <w:lvlText w:val="%1.%2.%3.%4.%5.%6.%7.%8"/>
      <w:lvlJc w:val="left"/>
      <w:pPr>
        <w:ind w:left="6102" w:hanging="1440"/>
      </w:pPr>
    </w:lvl>
    <w:lvl w:ilvl="8">
      <w:start w:val="1"/>
      <w:numFmt w:val="decimal"/>
      <w:lvlText w:val="%1.%2.%3.%4.%5.%6.%7.%8.%9"/>
      <w:lvlJc w:val="left"/>
      <w:pPr>
        <w:ind w:left="6768" w:hanging="1440"/>
      </w:pPr>
    </w:lvl>
  </w:abstractNum>
  <w:abstractNum w:abstractNumId="4" w15:restartNumberingAfterBreak="0">
    <w:nsid w:val="70775987"/>
    <w:multiLevelType w:val="multilevel"/>
    <w:tmpl w:val="C4BA9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82DF1"/>
    <w:multiLevelType w:val="multilevel"/>
    <w:tmpl w:val="2C9E30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0"/>
        </w:tabs>
        <w:ind w:left="666" w:hanging="576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trAwsDA3N7MwMjJU0lEKTi0uzszPAykwqgUApSoVnCwAAAA="/>
  </w:docVars>
  <w:rsids>
    <w:rsidRoot w:val="0077501A"/>
    <w:rsid w:val="00005E72"/>
    <w:rsid w:val="00027C3D"/>
    <w:rsid w:val="000B62AE"/>
    <w:rsid w:val="002255F9"/>
    <w:rsid w:val="002A20E3"/>
    <w:rsid w:val="002B32E6"/>
    <w:rsid w:val="00330E89"/>
    <w:rsid w:val="00362CBE"/>
    <w:rsid w:val="003B4E1E"/>
    <w:rsid w:val="003D732D"/>
    <w:rsid w:val="0048362B"/>
    <w:rsid w:val="004A5777"/>
    <w:rsid w:val="005327AA"/>
    <w:rsid w:val="00535B3D"/>
    <w:rsid w:val="0055529B"/>
    <w:rsid w:val="00555F29"/>
    <w:rsid w:val="005648D4"/>
    <w:rsid w:val="00570182"/>
    <w:rsid w:val="005B3B1B"/>
    <w:rsid w:val="00605A6E"/>
    <w:rsid w:val="007063DA"/>
    <w:rsid w:val="0076546A"/>
    <w:rsid w:val="0077501A"/>
    <w:rsid w:val="007828AB"/>
    <w:rsid w:val="007A56DF"/>
    <w:rsid w:val="00812939"/>
    <w:rsid w:val="00826AAD"/>
    <w:rsid w:val="00872D0F"/>
    <w:rsid w:val="008C7624"/>
    <w:rsid w:val="0090017A"/>
    <w:rsid w:val="00916370"/>
    <w:rsid w:val="00927B28"/>
    <w:rsid w:val="00992EC6"/>
    <w:rsid w:val="00AA63BB"/>
    <w:rsid w:val="00AD60CB"/>
    <w:rsid w:val="00B134E9"/>
    <w:rsid w:val="00B7792C"/>
    <w:rsid w:val="00BC355F"/>
    <w:rsid w:val="00C5177D"/>
    <w:rsid w:val="00CB6FFD"/>
    <w:rsid w:val="00D26333"/>
    <w:rsid w:val="00D85077"/>
    <w:rsid w:val="00D90921"/>
    <w:rsid w:val="00DA50A8"/>
    <w:rsid w:val="00E57538"/>
    <w:rsid w:val="00EA3B2A"/>
    <w:rsid w:val="00EC5DDA"/>
    <w:rsid w:val="00F16ABA"/>
    <w:rsid w:val="00F30BFA"/>
    <w:rsid w:val="00F53C44"/>
    <w:rsid w:val="00F72A83"/>
    <w:rsid w:val="00FB2FD1"/>
    <w:rsid w:val="00FE26E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6379"/>
  <w15:chartTrackingRefBased/>
  <w15:docId w15:val="{AE6668DF-2FC2-413E-9522-E5A918A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927B28"/>
    <w:pPr>
      <w:keepNext/>
      <w:spacing w:before="120" w:after="120" w:line="240" w:lineRule="auto"/>
      <w:ind w:left="-90"/>
      <w:outlineLvl w:val="0"/>
    </w:pPr>
    <w:rPr>
      <w:rFonts w:ascii="Calibri" w:eastAsia="Times New Roman" w:hAnsi="Calibr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27B28"/>
    <w:pPr>
      <w:keepNext/>
      <w:numPr>
        <w:ilvl w:val="1"/>
        <w:numId w:val="6"/>
      </w:numPr>
      <w:tabs>
        <w:tab w:val="clear" w:pos="810"/>
        <w:tab w:val="num" w:pos="720"/>
        <w:tab w:val="left" w:pos="864"/>
      </w:tabs>
      <w:spacing w:before="120" w:after="120" w:line="240" w:lineRule="auto"/>
      <w:ind w:left="576"/>
      <w:outlineLvl w:val="1"/>
    </w:pPr>
    <w:rPr>
      <w:rFonts w:ascii="Calibri" w:eastAsia="Times New Roman" w:hAnsi="Calibri" w:cs="Arial"/>
      <w:b/>
      <w:sz w:val="28"/>
      <w:szCs w:val="28"/>
    </w:rPr>
  </w:style>
  <w:style w:type="paragraph" w:styleId="Heading3">
    <w:name w:val="heading 3"/>
    <w:aliases w:val="H3"/>
    <w:next w:val="Normal"/>
    <w:link w:val="Heading3Char"/>
    <w:autoRedefine/>
    <w:qFormat/>
    <w:rsid w:val="00927B28"/>
    <w:pPr>
      <w:numPr>
        <w:ilvl w:val="2"/>
        <w:numId w:val="6"/>
      </w:numPr>
      <w:tabs>
        <w:tab w:val="left" w:pos="864"/>
      </w:tabs>
      <w:spacing w:before="120" w:after="120" w:line="240" w:lineRule="auto"/>
      <w:outlineLvl w:val="2"/>
    </w:pPr>
    <w:rPr>
      <w:rFonts w:ascii="Calibri" w:eastAsia="Times New Roman" w:hAnsi="Calibri" w:cs="Arial"/>
      <w:b/>
      <w:iCs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27B28"/>
    <w:pPr>
      <w:keepNext/>
      <w:numPr>
        <w:ilvl w:val="3"/>
        <w:numId w:val="6"/>
      </w:numPr>
      <w:spacing w:before="240" w:after="60" w:line="240" w:lineRule="auto"/>
      <w:outlineLvl w:val="3"/>
    </w:pPr>
    <w:rPr>
      <w:rFonts w:ascii="Verdana" w:eastAsia="Times New Roman" w:hAnsi="Verdana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927B28"/>
    <w:pPr>
      <w:numPr>
        <w:ilvl w:val="4"/>
        <w:numId w:val="6"/>
      </w:numPr>
      <w:spacing w:before="240" w:after="60" w:line="240" w:lineRule="auto"/>
      <w:outlineLvl w:val="4"/>
    </w:pPr>
    <w:rPr>
      <w:rFonts w:ascii="Verdana" w:eastAsia="Times New Roman" w:hAnsi="Verdana" w:cs="Times New Roman"/>
      <w:b/>
    </w:rPr>
  </w:style>
  <w:style w:type="paragraph" w:styleId="Heading6">
    <w:name w:val="heading 6"/>
    <w:basedOn w:val="Normal"/>
    <w:next w:val="Normal"/>
    <w:link w:val="Heading6Char"/>
    <w:qFormat/>
    <w:rsid w:val="00927B2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927B28"/>
    <w:pPr>
      <w:numPr>
        <w:ilvl w:val="6"/>
        <w:numId w:val="6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927B28"/>
    <w:pPr>
      <w:numPr>
        <w:ilvl w:val="7"/>
        <w:numId w:val="6"/>
      </w:numPr>
      <w:spacing w:before="240" w:after="60" w:line="240" w:lineRule="auto"/>
      <w:outlineLvl w:val="7"/>
    </w:pPr>
    <w:rPr>
      <w:rFonts w:ascii="Verdana" w:eastAsia="Times New Roman" w:hAnsi="Verdana" w:cs="Times New Roman"/>
    </w:rPr>
  </w:style>
  <w:style w:type="paragraph" w:styleId="Heading9">
    <w:name w:val="heading 9"/>
    <w:basedOn w:val="Normal"/>
    <w:next w:val="Normal"/>
    <w:link w:val="Heading9Char"/>
    <w:qFormat/>
    <w:rsid w:val="00927B2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24"/>
    <w:pPr>
      <w:ind w:left="720"/>
      <w:contextualSpacing/>
    </w:pPr>
  </w:style>
  <w:style w:type="table" w:styleId="TableGrid">
    <w:name w:val="Table Grid"/>
    <w:basedOn w:val="TableNormal"/>
    <w:uiPriority w:val="39"/>
    <w:rsid w:val="00CB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7A"/>
  </w:style>
  <w:style w:type="paragraph" w:styleId="Footer">
    <w:name w:val="footer"/>
    <w:basedOn w:val="Normal"/>
    <w:link w:val="Foot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7A"/>
  </w:style>
  <w:style w:type="character" w:customStyle="1" w:styleId="Heading1Char">
    <w:name w:val="Heading 1 Char"/>
    <w:basedOn w:val="DefaultParagraphFont"/>
    <w:link w:val="Heading1"/>
    <w:rsid w:val="00927B28"/>
    <w:rPr>
      <w:rFonts w:ascii="Calibri" w:eastAsia="Times New Roman" w:hAnsi="Calibr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27B28"/>
    <w:rPr>
      <w:rFonts w:ascii="Calibri" w:eastAsia="Times New Roman" w:hAnsi="Calibri" w:cs="Arial"/>
      <w:b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27B28"/>
    <w:rPr>
      <w:rFonts w:ascii="Calibri" w:eastAsia="Times New Roman" w:hAnsi="Calibri" w:cs="Arial"/>
      <w:b/>
      <w:iCs/>
      <w:noProof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7B28"/>
    <w:rPr>
      <w:rFonts w:ascii="Verdana" w:eastAsia="Times New Roman" w:hAnsi="Verdana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927B28"/>
    <w:rPr>
      <w:rFonts w:ascii="Verdana" w:eastAsia="Times New Roman" w:hAnsi="Verdana" w:cs="Times New Roman"/>
      <w:b/>
    </w:rPr>
  </w:style>
  <w:style w:type="character" w:customStyle="1" w:styleId="Heading6Char">
    <w:name w:val="Heading 6 Char"/>
    <w:basedOn w:val="DefaultParagraphFont"/>
    <w:link w:val="Heading6"/>
    <w:rsid w:val="00927B2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27B2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927B28"/>
    <w:rPr>
      <w:rFonts w:ascii="Verdana" w:eastAsia="Times New Roman" w:hAnsi="Verdana" w:cs="Times New Roman"/>
    </w:rPr>
  </w:style>
  <w:style w:type="character" w:customStyle="1" w:styleId="Heading9Char">
    <w:name w:val="Heading 9 Char"/>
    <w:basedOn w:val="DefaultParagraphFont"/>
    <w:link w:val="Heading9"/>
    <w:rsid w:val="00927B28"/>
    <w:rPr>
      <w:rFonts w:ascii="Arial" w:eastAsia="Times New Roman" w:hAnsi="Arial" w:cs="Times New Roman"/>
      <w:b/>
      <w:i/>
      <w:sz w:val="18"/>
      <w:szCs w:val="20"/>
    </w:rPr>
  </w:style>
  <w:style w:type="paragraph" w:styleId="BodyText3">
    <w:name w:val="Body Text 3"/>
    <w:basedOn w:val="Normal"/>
    <w:link w:val="BodyText3Char"/>
    <w:autoRedefine/>
    <w:rsid w:val="00927B28"/>
    <w:pPr>
      <w:spacing w:after="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27B28"/>
    <w:rPr>
      <w:rFonts w:ascii="Calibri" w:eastAsia="Times New Roman" w:hAnsi="Calibri" w:cs="Times New Roman"/>
      <w:noProof/>
      <w:sz w:val="20"/>
      <w:szCs w:val="20"/>
    </w:rPr>
  </w:style>
  <w:style w:type="paragraph" w:customStyle="1" w:styleId="TableHead">
    <w:name w:val="Table Head"/>
    <w:next w:val="TableText"/>
    <w:rsid w:val="00927B28"/>
    <w:pPr>
      <w:keepNext/>
      <w:spacing w:before="120" w:after="120" w:line="240" w:lineRule="auto"/>
    </w:pPr>
    <w:rPr>
      <w:rFonts w:ascii="Arial Narrow" w:eastAsia="Times New Roman" w:hAnsi="Arial Narrow" w:cs="Times New Roman"/>
      <w:b/>
      <w:color w:val="FFFFFF"/>
      <w:sz w:val="20"/>
      <w:szCs w:val="20"/>
    </w:rPr>
  </w:style>
  <w:style w:type="paragraph" w:customStyle="1" w:styleId="TableText">
    <w:name w:val="Table Text"/>
    <w:basedOn w:val="Normal"/>
    <w:rsid w:val="00927B28"/>
    <w:pPr>
      <w:spacing w:before="40" w:after="4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TableColumnHeading">
    <w:name w:val="Table Column Heading"/>
    <w:basedOn w:val="Normal"/>
    <w:autoRedefine/>
    <w:rsid w:val="00927B28"/>
    <w:pPr>
      <w:keepNext/>
      <w:keepLines/>
      <w:spacing w:before="120" w:after="120" w:line="240" w:lineRule="auto"/>
    </w:pPr>
    <w:rPr>
      <w:rFonts w:ascii="Verdana" w:eastAsia="Times" w:hAnsi="Verdana" w:cs="Times New Roman"/>
      <w:b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</dc:title>
  <dc:subject>Business Analyst Documents Template Toolkit</dc:subject>
  <dc:creator>https://thebusinessanalystjobdescription.com/</dc:creator>
  <cp:keywords>https:/thebusinessanalystjobdescription.com</cp:keywords>
  <dc:description/>
  <cp:lastModifiedBy>Umang Gupta</cp:lastModifiedBy>
  <cp:revision>4</cp:revision>
  <dcterms:created xsi:type="dcterms:W3CDTF">2015-09-23T06:35:00Z</dcterms:created>
  <dcterms:modified xsi:type="dcterms:W3CDTF">2022-09-22T10:46:00Z</dcterms:modified>
</cp:coreProperties>
</file>