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Ind w:w="-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78"/>
        <w:gridCol w:w="3069"/>
        <w:gridCol w:w="1677"/>
        <w:gridCol w:w="2998"/>
      </w:tblGrid>
      <w:tr w:rsidR="007E2532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Assay ID: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0" w:name="AssayID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AssayID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0"/>
          </w:p>
        </w:tc>
        <w:tc>
          <w:tcPr>
            <w:tcW w:w="1710" w:type="dxa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Collection Date:</w:t>
            </w:r>
          </w:p>
        </w:tc>
        <w:tc>
          <w:tcPr>
            <w:tcW w:w="307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1" w:name="CollectionDat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CollectionDate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1"/>
          </w:p>
        </w:tc>
      </w:tr>
      <w:tr w:rsidR="007E2532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Patient Name: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E847F1" w:rsidRDefault="00504866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2" w:name="PatientNam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PatientName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2"/>
          </w:p>
        </w:tc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Received Date:</w:t>
            </w:r>
          </w:p>
        </w:tc>
        <w:tc>
          <w:tcPr>
            <w:tcW w:w="3078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3" w:name="ReceivedDat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ReceivedDate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3"/>
          </w:p>
        </w:tc>
      </w:tr>
      <w:tr w:rsidR="007E2532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Ordering Physician: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E847F1" w:rsidRDefault="00504866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4" w:name="Providers"/>
            <w:r w:rsidRPr="00E847F1">
              <w:rPr>
                <w:rFonts w:ascii="Arial" w:hAnsi="Arial" w:cs="Arial"/>
                <w:sz w:val="18"/>
                <w:szCs w:val="16"/>
              </w:rPr>
              <w:t>[[Providers]]</w:t>
            </w:r>
            <w:bookmarkEnd w:id="4"/>
          </w:p>
        </w:tc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Report Date:</w:t>
            </w:r>
          </w:p>
        </w:tc>
        <w:tc>
          <w:tcPr>
            <w:tcW w:w="3078" w:type="dxa"/>
            <w:shd w:val="clear" w:color="auto" w:fill="auto"/>
            <w:vAlign w:val="center"/>
          </w:tcPr>
          <w:p w:rsidR="007E2532" w:rsidRPr="00E847F1" w:rsidRDefault="00D75473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5" w:name="ReportDat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ReportDate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5"/>
          </w:p>
        </w:tc>
      </w:tr>
      <w:tr w:rsidR="007E2532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Ordering Facility: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6" w:name="OrderingFacility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OrderingFacility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6"/>
          </w:p>
        </w:tc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CMOL Reference #:</w:t>
            </w:r>
          </w:p>
        </w:tc>
        <w:tc>
          <w:tcPr>
            <w:tcW w:w="3078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7" w:name="DNANumber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DNANumber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7"/>
          </w:p>
        </w:tc>
      </w:tr>
      <w:tr w:rsidR="007E2532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Medical Record #: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8" w:name="MRN"/>
            <w:r w:rsidRPr="00E847F1">
              <w:rPr>
                <w:rFonts w:ascii="Arial" w:hAnsi="Arial" w:cs="Arial"/>
                <w:sz w:val="18"/>
                <w:szCs w:val="16"/>
              </w:rPr>
              <w:t>[[MRN]]</w:t>
            </w:r>
            <w:bookmarkEnd w:id="8"/>
          </w:p>
        </w:tc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Accession #:</w:t>
            </w:r>
          </w:p>
        </w:tc>
        <w:tc>
          <w:tcPr>
            <w:tcW w:w="3078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9" w:name="Accession"/>
            <w:r w:rsidRPr="00E847F1">
              <w:rPr>
                <w:rFonts w:ascii="Arial" w:hAnsi="Arial" w:cs="Arial"/>
                <w:sz w:val="18"/>
                <w:szCs w:val="16"/>
              </w:rPr>
              <w:t>[[Accession]]</w:t>
            </w:r>
            <w:bookmarkEnd w:id="9"/>
          </w:p>
        </w:tc>
      </w:tr>
      <w:tr w:rsidR="00BB7B2A" w:rsidRPr="00E847F1" w:rsidTr="00F71BB1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Date of Birth, Sex: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10" w:name="DOBandSex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DOBandSex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10"/>
          </w:p>
        </w:tc>
        <w:tc>
          <w:tcPr>
            <w:tcW w:w="1710" w:type="dxa"/>
            <w:shd w:val="clear" w:color="auto" w:fill="auto"/>
            <w:vAlign w:val="center"/>
          </w:tcPr>
          <w:p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Specimen Type:</w:t>
            </w:r>
          </w:p>
        </w:tc>
        <w:tc>
          <w:tcPr>
            <w:tcW w:w="3078" w:type="dxa"/>
            <w:shd w:val="clear" w:color="auto" w:fill="auto"/>
            <w:vAlign w:val="center"/>
          </w:tcPr>
          <w:p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11" w:name="SpecimenTyp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SpecimenType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11"/>
          </w:p>
        </w:tc>
      </w:tr>
      <w:tr w:rsidR="00F71BB1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F71BB1" w:rsidRPr="00E847F1" w:rsidRDefault="00F71BB1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proofErr w:type="spellStart"/>
            <w:r>
              <w:rPr>
                <w:rFonts w:ascii="Arial" w:hAnsi="Arial" w:cs="Arial"/>
                <w:b/>
                <w:i/>
                <w:sz w:val="18"/>
                <w:szCs w:val="16"/>
              </w:rPr>
              <w:t>SurgPath</w:t>
            </w:r>
            <w:proofErr w:type="spellEnd"/>
            <w:r>
              <w:rPr>
                <w:rFonts w:ascii="Arial" w:hAnsi="Arial" w:cs="Arial"/>
                <w:b/>
                <w:i/>
                <w:sz w:val="18"/>
                <w:szCs w:val="16"/>
              </w:rPr>
              <w:t xml:space="preserve"> ID: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F71BB1" w:rsidRPr="00E847F1" w:rsidRDefault="00F71BB1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12" w:name="SurgPathID"/>
            <w:r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>
              <w:rPr>
                <w:rFonts w:ascii="Arial" w:hAnsi="Arial" w:cs="Arial"/>
                <w:sz w:val="18"/>
                <w:szCs w:val="16"/>
              </w:rPr>
              <w:t>SurgPathID</w:t>
            </w:r>
            <w:proofErr w:type="spellEnd"/>
            <w:r>
              <w:rPr>
                <w:rFonts w:ascii="Arial" w:hAnsi="Arial" w:cs="Arial"/>
                <w:sz w:val="18"/>
                <w:szCs w:val="16"/>
              </w:rPr>
              <w:t>]]</w:t>
            </w:r>
            <w:bookmarkEnd w:id="12"/>
          </w:p>
        </w:tc>
        <w:tc>
          <w:tcPr>
            <w:tcW w:w="171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F71BB1" w:rsidRPr="00E847F1" w:rsidRDefault="00F71BB1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</w:p>
        </w:tc>
        <w:tc>
          <w:tcPr>
            <w:tcW w:w="307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F71BB1" w:rsidRPr="00E847F1" w:rsidRDefault="00F71BB1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</w:p>
        </w:tc>
      </w:tr>
    </w:tbl>
    <w:p w:rsidR="007E2532" w:rsidRPr="00E847F1" w:rsidRDefault="007E2532" w:rsidP="007E2532">
      <w:pPr>
        <w:rPr>
          <w:rFonts w:ascii="Arial" w:hAnsi="Arial" w:cs="Arial"/>
        </w:rPr>
      </w:pPr>
    </w:p>
    <w:p w:rsidR="00E92AE5" w:rsidRPr="00E847F1" w:rsidRDefault="00101EDA">
      <w:pPr>
        <w:rPr>
          <w:rFonts w:ascii="Arial" w:hAnsi="Arial" w:cs="Arial"/>
        </w:rPr>
      </w:pPr>
      <w:r w:rsidRPr="00E847F1">
        <w:rPr>
          <w:rFonts w:ascii="Arial" w:hAnsi="Arial" w:cs="Arial"/>
          <w:b/>
        </w:rPr>
        <w:t>Notes</w:t>
      </w:r>
      <w:r w:rsidRPr="00E847F1">
        <w:rPr>
          <w:rFonts w:ascii="Arial" w:hAnsi="Arial" w:cs="Arial"/>
        </w:rPr>
        <w:t>:</w:t>
      </w:r>
    </w:p>
    <w:p w:rsidR="00101EDA" w:rsidRPr="00E847F1" w:rsidRDefault="003730BF">
      <w:pPr>
        <w:rPr>
          <w:rFonts w:ascii="Arial" w:hAnsi="Arial" w:cs="Arial"/>
          <w:sz w:val="18"/>
        </w:rPr>
      </w:pPr>
      <w:bookmarkStart w:id="13" w:name="Notes"/>
      <w:r>
        <w:rPr>
          <w:rFonts w:ascii="Arial" w:hAnsi="Arial" w:cs="Arial"/>
          <w:sz w:val="18"/>
        </w:rPr>
        <w:t>[[Notes]]</w:t>
      </w:r>
      <w:bookmarkEnd w:id="13"/>
    </w:p>
    <w:p w:rsidR="00101EDA" w:rsidRPr="00E847F1" w:rsidRDefault="00101EDA">
      <w:pPr>
        <w:rPr>
          <w:rFonts w:ascii="Arial" w:hAnsi="Arial" w:cs="Arial"/>
          <w:sz w:val="18"/>
        </w:rPr>
      </w:pPr>
    </w:p>
    <w:p w:rsidR="00101EDA" w:rsidRPr="00E847F1" w:rsidRDefault="00101EDA">
      <w:pPr>
        <w:rPr>
          <w:rFonts w:ascii="Arial" w:hAnsi="Arial" w:cs="Arial"/>
          <w:sz w:val="18"/>
        </w:rPr>
      </w:pPr>
    </w:p>
    <w:p w:rsidR="00101EDA" w:rsidRPr="00E847F1" w:rsidRDefault="00101EDA">
      <w:pPr>
        <w:rPr>
          <w:rFonts w:ascii="Arial" w:hAnsi="Arial" w:cs="Arial"/>
          <w:sz w:val="18"/>
        </w:rPr>
      </w:pPr>
    </w:p>
    <w:sectPr w:rsidR="00101EDA" w:rsidRPr="00E847F1" w:rsidSect="00734761">
      <w:headerReference w:type="default" r:id="rId7"/>
      <w:footerReference w:type="default" r:id="rId8"/>
      <w:pgSz w:w="12240" w:h="15840"/>
      <w:pgMar w:top="1440" w:right="144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051B3C" w:rsidRDefault="00051B3C" w:rsidP="00E73994">
      <w:pPr>
        <w:spacing w:after="0" w:line="240" w:lineRule="auto"/>
      </w:pPr>
      <w:r>
        <w:separator/>
      </w:r>
    </w:p>
  </w:endnote>
  <w:endnote w:type="continuationSeparator" w:id="0">
    <w:p w:rsidR="00051B3C" w:rsidRDefault="00051B3C" w:rsidP="00E7399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A0ABC" w:rsidRPr="00876D26" w:rsidRDefault="00DA0ABC" w:rsidP="00DA0ABC">
    <w:pPr>
      <w:tabs>
        <w:tab w:val="center" w:pos="4320"/>
        <w:tab w:val="right" w:pos="8640"/>
      </w:tabs>
      <w:spacing w:after="0"/>
      <w:rPr>
        <w:rFonts w:ascii="Arial Narrow" w:eastAsia="Times New Roman" w:hAnsi="Arial Narrow" w:cs="Times New Roman"/>
        <w:sz w:val="20"/>
        <w:szCs w:val="20"/>
      </w:rPr>
    </w:pPr>
    <w:r w:rsidRPr="00876D26">
      <w:rPr>
        <w:rFonts w:ascii="Arial Narrow" w:eastAsia="Times New Roman" w:hAnsi="Arial Narrow" w:cs="Times New Roman"/>
        <w:sz w:val="20"/>
        <w:szCs w:val="20"/>
      </w:rPr>
      <w:t xml:space="preserve">Page 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begin"/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instrText xml:space="preserve"> PAGE </w:instrTex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separate"/>
    </w:r>
    <w:r w:rsidR="007C4AFD">
      <w:rPr>
        <w:rFonts w:ascii="Arial Narrow" w:eastAsia="Times New Roman" w:hAnsi="Arial Narrow" w:cs="Times New Roman"/>
        <w:b/>
        <w:bCs/>
        <w:noProof/>
        <w:sz w:val="20"/>
        <w:szCs w:val="20"/>
      </w:rPr>
      <w:t>1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end"/>
    </w:r>
    <w:r w:rsidRPr="00876D26">
      <w:rPr>
        <w:rFonts w:ascii="Arial Narrow" w:eastAsia="Times New Roman" w:hAnsi="Arial Narrow" w:cs="Times New Roman"/>
        <w:sz w:val="20"/>
        <w:szCs w:val="20"/>
      </w:rPr>
      <w:t xml:space="preserve"> of 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begin"/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instrText xml:space="preserve"> NUMPAGES  </w:instrTex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separate"/>
    </w:r>
    <w:r w:rsidR="007C4AFD">
      <w:rPr>
        <w:rFonts w:ascii="Arial Narrow" w:eastAsia="Times New Roman" w:hAnsi="Arial Narrow" w:cs="Times New Roman"/>
        <w:b/>
        <w:bCs/>
        <w:noProof/>
        <w:sz w:val="20"/>
        <w:szCs w:val="20"/>
      </w:rPr>
      <w:t>1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end"/>
    </w:r>
  </w:p>
  <w:p w:rsidR="00DA0ABC" w:rsidRPr="00876D26" w:rsidRDefault="00DA0ABC" w:rsidP="00DA0ABC">
    <w:pPr>
      <w:tabs>
        <w:tab w:val="center" w:pos="4320"/>
        <w:tab w:val="right" w:pos="8640"/>
      </w:tabs>
      <w:spacing w:after="0" w:line="240" w:lineRule="auto"/>
      <w:rPr>
        <w:rFonts w:ascii="Arial Narrow" w:eastAsia="Times New Roman" w:hAnsi="Arial Narrow" w:cs="Times New Roman"/>
        <w:b/>
        <w:sz w:val="20"/>
        <w:szCs w:val="20"/>
      </w:rPr>
    </w:pPr>
    <w:r w:rsidRPr="00876D26">
      <w:rPr>
        <w:rFonts w:ascii="Arial Narrow" w:eastAsia="Times New Roman" w:hAnsi="Arial Narrow" w:cs="Times New Roman"/>
        <w:b/>
        <w:sz w:val="20"/>
        <w:szCs w:val="20"/>
      </w:rPr>
      <w:t>___________________________________________________________________________________________________</w:t>
    </w:r>
    <w:r>
      <w:rPr>
        <w:rFonts w:ascii="Arial Narrow" w:eastAsia="Times New Roman" w:hAnsi="Arial Narrow" w:cs="Times New Roman"/>
        <w:b/>
        <w:sz w:val="20"/>
        <w:szCs w:val="20"/>
      </w:rPr>
      <w:t>___</w:t>
    </w:r>
  </w:p>
  <w:p w:rsidR="00DA0ABC" w:rsidRPr="00876D26" w:rsidRDefault="00DA0ABC" w:rsidP="00DA0ABC">
    <w:pPr>
      <w:tabs>
        <w:tab w:val="center" w:pos="4320"/>
        <w:tab w:val="right" w:pos="8640"/>
      </w:tabs>
      <w:spacing w:after="0" w:line="240" w:lineRule="auto"/>
      <w:rPr>
        <w:rFonts w:ascii="Arial Narrow" w:eastAsia="Times New Roman" w:hAnsi="Arial Narrow" w:cs="Times New Roman"/>
        <w:b/>
        <w:sz w:val="20"/>
        <w:szCs w:val="20"/>
      </w:rPr>
    </w:pPr>
    <w:r w:rsidRPr="00876D26">
      <w:rPr>
        <w:rFonts w:ascii="Arial Narrow" w:eastAsia="Times New Roman" w:hAnsi="Arial Narrow" w:cs="Times New Roman"/>
        <w:b/>
        <w:sz w:val="20"/>
        <w:szCs w:val="20"/>
      </w:rPr>
      <w:t>THIS IS A CONTROLLED DOCUMENT – UNAUTHORIZED CHANGES PROHIBITED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051B3C" w:rsidRDefault="00051B3C" w:rsidP="00E73994">
      <w:pPr>
        <w:spacing w:after="0" w:line="240" w:lineRule="auto"/>
      </w:pPr>
      <w:r>
        <w:separator/>
      </w:r>
    </w:p>
  </w:footnote>
  <w:footnote w:type="continuationSeparator" w:id="0">
    <w:p w:rsidR="00051B3C" w:rsidRDefault="00051B3C" w:rsidP="00E7399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7C4AFD" w:rsidRPr="00E60D67" w:rsidRDefault="007C4AFD" w:rsidP="007C4AFD">
    <w:pPr>
      <w:pStyle w:val="Header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/>
        <w:b/>
        <w:noProof/>
        <w:sz w:val="18"/>
      </w:rPr>
      <w:drawing>
        <wp:anchor distT="0" distB="0" distL="114300" distR="114300" simplePos="0" relativeHeight="251658240" behindDoc="0" locked="0" layoutInCell="1" allowOverlap="1" wp14:anchorId="5BE8AA95" wp14:editId="07E500D5">
          <wp:simplePos x="0" y="0"/>
          <wp:positionH relativeFrom="margin">
            <wp:posOffset>0</wp:posOffset>
          </wp:positionH>
          <wp:positionV relativeFrom="paragraph">
            <wp:posOffset>-104445</wp:posOffset>
          </wp:positionV>
          <wp:extent cx="2112645" cy="484505"/>
          <wp:effectExtent l="0" t="0" r="1905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12645" cy="4845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E60D67">
      <w:rPr>
        <w:rFonts w:ascii="Arial Narrow" w:hAnsi="Arial Narrow" w:cs="Arial"/>
        <w:sz w:val="16"/>
        <w:szCs w:val="18"/>
      </w:rPr>
      <w:t>Clinical Molecular Oncology Laboratory</w:t>
    </w:r>
  </w:p>
  <w:p w:rsidR="007C4AFD" w:rsidRPr="00E60D67" w:rsidRDefault="007C4AFD" w:rsidP="007C4AFD">
    <w:pPr>
      <w:pStyle w:val="Header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 w:cs="Arial"/>
        <w:sz w:val="16"/>
        <w:szCs w:val="18"/>
      </w:rPr>
      <w:t>4005 Wahl Hall East, Mail Stop 3040</w:t>
    </w:r>
  </w:p>
  <w:p w:rsidR="007C4AFD" w:rsidRPr="00E60D67" w:rsidRDefault="007C4AFD" w:rsidP="007C4AFD">
    <w:pPr>
      <w:pStyle w:val="Header"/>
      <w:tabs>
        <w:tab w:val="center" w:pos="5683"/>
      </w:tabs>
      <w:ind w:left="108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 w:cs="Arial"/>
        <w:sz w:val="16"/>
        <w:szCs w:val="18"/>
      </w:rPr>
      <w:t>3901 Rainbow Blvd, Kansas City, KS 66160</w:t>
    </w:r>
  </w:p>
  <w:p w:rsidR="002032F3" w:rsidRPr="00E847F1" w:rsidRDefault="002032F3" w:rsidP="00E73994">
    <w:pPr>
      <w:pStyle w:val="Header"/>
      <w:rPr>
        <w:rFonts w:ascii="Arial" w:hAnsi="Arial" w:cs="Arial"/>
      </w:rPr>
    </w:pPr>
  </w:p>
  <w:p w:rsidR="002032F3" w:rsidRPr="00E847F1" w:rsidRDefault="002032F3" w:rsidP="00E73994">
    <w:pPr>
      <w:pStyle w:val="NoSpacing"/>
      <w:jc w:val="center"/>
      <w:rPr>
        <w:rFonts w:ascii="Arial" w:hAnsi="Arial" w:cs="Arial"/>
      </w:rPr>
    </w:pPr>
    <w:r w:rsidRPr="00E847F1">
      <w:rPr>
        <w:rFonts w:ascii="Arial" w:hAnsi="Arial" w:cs="Arial"/>
      </w:rPr>
      <w:t>Clinical Molecular Oncology Laboratory</w:t>
    </w:r>
  </w:p>
  <w:p w:rsidR="002032F3" w:rsidRPr="00E847F1" w:rsidRDefault="002032F3" w:rsidP="00E73994">
    <w:pPr>
      <w:pStyle w:val="NoSpacing"/>
      <w:jc w:val="center"/>
      <w:rPr>
        <w:rFonts w:ascii="Arial" w:hAnsi="Arial" w:cs="Arial"/>
        <w:sz w:val="16"/>
      </w:rPr>
    </w:pPr>
    <w:r w:rsidRPr="00E847F1">
      <w:rPr>
        <w:rFonts w:ascii="Arial" w:hAnsi="Arial" w:cs="Arial"/>
        <w:sz w:val="16"/>
      </w:rPr>
      <w:t>STANDARD OPERATING PROCEDURE</w:t>
    </w:r>
  </w:p>
  <w:tbl>
    <w:tblPr>
      <w:tblW w:w="10368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10368"/>
    </w:tblGrid>
    <w:tr w:rsidR="002032F3" w:rsidRPr="00E847F1" w:rsidTr="00E73994">
      <w:trPr>
        <w:cantSplit/>
        <w:trHeight w:val="728"/>
        <w:jc w:val="center"/>
      </w:trPr>
      <w:tc>
        <w:tcPr>
          <w:tcW w:w="10368" w:type="dxa"/>
        </w:tcPr>
        <w:p w:rsidR="002032F3" w:rsidRPr="00E847F1" w:rsidRDefault="002032F3" w:rsidP="00121B14">
          <w:pPr>
            <w:pStyle w:val="NoSpacing"/>
            <w:spacing w:before="240"/>
            <w:jc w:val="center"/>
            <w:rPr>
              <w:rFonts w:ascii="Arial" w:hAnsi="Arial" w:cs="Arial"/>
              <w:b/>
              <w:sz w:val="24"/>
            </w:rPr>
          </w:pPr>
          <w:r w:rsidRPr="00E847F1">
            <w:rPr>
              <w:rFonts w:ascii="Arial" w:hAnsi="Arial" w:cs="Arial"/>
              <w:b/>
              <w:sz w:val="24"/>
            </w:rPr>
            <w:t>Assay Result Summary</w:t>
          </w:r>
        </w:p>
        <w:p w:rsidR="002032F3" w:rsidRPr="00E847F1" w:rsidRDefault="00D46E56" w:rsidP="00121B14">
          <w:pPr>
            <w:pStyle w:val="NoSpacing"/>
            <w:spacing w:after="240"/>
            <w:jc w:val="center"/>
            <w:rPr>
              <w:rFonts w:ascii="Arial" w:hAnsi="Arial" w:cs="Arial"/>
              <w:sz w:val="20"/>
            </w:rPr>
          </w:pPr>
          <w:r w:rsidRPr="00D46E56">
            <w:rPr>
              <w:rFonts w:ascii="Arial" w:hAnsi="Arial" w:cs="Arial"/>
              <w:b/>
            </w:rPr>
            <w:t xml:space="preserve">NGS Comprehensive Plus </w:t>
          </w:r>
          <w:r w:rsidR="00911B23">
            <w:rPr>
              <w:rFonts w:ascii="Arial" w:hAnsi="Arial" w:cs="Arial"/>
              <w:b/>
            </w:rPr>
            <w:t>Assay Summary Result</w:t>
          </w:r>
        </w:p>
      </w:tc>
    </w:tr>
  </w:tbl>
  <w:p w:rsidR="002032F3" w:rsidRPr="00E847F1" w:rsidRDefault="002032F3" w:rsidP="00E73994">
    <w:pPr>
      <w:pStyle w:val="Header"/>
      <w:rPr>
        <w:rFonts w:ascii="Arial" w:hAnsi="Arial" w:cs="Arial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1BB1"/>
    <w:rsid w:val="00016495"/>
    <w:rsid w:val="0004302F"/>
    <w:rsid w:val="000472A3"/>
    <w:rsid w:val="00051B3C"/>
    <w:rsid w:val="000A32FD"/>
    <w:rsid w:val="000E4924"/>
    <w:rsid w:val="00101EDA"/>
    <w:rsid w:val="00101FD3"/>
    <w:rsid w:val="00102A48"/>
    <w:rsid w:val="001107CD"/>
    <w:rsid w:val="00121B14"/>
    <w:rsid w:val="00124D28"/>
    <w:rsid w:val="001444AF"/>
    <w:rsid w:val="001653D1"/>
    <w:rsid w:val="0019722D"/>
    <w:rsid w:val="001B26F6"/>
    <w:rsid w:val="001B77FE"/>
    <w:rsid w:val="00200D0E"/>
    <w:rsid w:val="002032F3"/>
    <w:rsid w:val="00224F57"/>
    <w:rsid w:val="002D345C"/>
    <w:rsid w:val="002E6F35"/>
    <w:rsid w:val="002F38AC"/>
    <w:rsid w:val="0030119C"/>
    <w:rsid w:val="0033205C"/>
    <w:rsid w:val="00340352"/>
    <w:rsid w:val="003730BF"/>
    <w:rsid w:val="00375675"/>
    <w:rsid w:val="003E2A14"/>
    <w:rsid w:val="00424BB2"/>
    <w:rsid w:val="004A5B4E"/>
    <w:rsid w:val="004B1889"/>
    <w:rsid w:val="004F3C7B"/>
    <w:rsid w:val="00504866"/>
    <w:rsid w:val="00542DE3"/>
    <w:rsid w:val="00613C73"/>
    <w:rsid w:val="00614D45"/>
    <w:rsid w:val="00687A96"/>
    <w:rsid w:val="00731C7D"/>
    <w:rsid w:val="00734761"/>
    <w:rsid w:val="007B7BF7"/>
    <w:rsid w:val="007C4AFD"/>
    <w:rsid w:val="007D0FCA"/>
    <w:rsid w:val="007E2532"/>
    <w:rsid w:val="00876ADA"/>
    <w:rsid w:val="00892FE4"/>
    <w:rsid w:val="00895DF7"/>
    <w:rsid w:val="008D7499"/>
    <w:rsid w:val="008F2C2F"/>
    <w:rsid w:val="00911B23"/>
    <w:rsid w:val="00984B28"/>
    <w:rsid w:val="0098508D"/>
    <w:rsid w:val="00997155"/>
    <w:rsid w:val="00A00570"/>
    <w:rsid w:val="00A10E9F"/>
    <w:rsid w:val="00A41303"/>
    <w:rsid w:val="00A86809"/>
    <w:rsid w:val="00AA6FA5"/>
    <w:rsid w:val="00B240D5"/>
    <w:rsid w:val="00B24B9F"/>
    <w:rsid w:val="00B77ECB"/>
    <w:rsid w:val="00B93ECD"/>
    <w:rsid w:val="00BB296C"/>
    <w:rsid w:val="00BB43D3"/>
    <w:rsid w:val="00BB7B2A"/>
    <w:rsid w:val="00BC3F4A"/>
    <w:rsid w:val="00BD5589"/>
    <w:rsid w:val="00BD752D"/>
    <w:rsid w:val="00C965C5"/>
    <w:rsid w:val="00CA0303"/>
    <w:rsid w:val="00CF0076"/>
    <w:rsid w:val="00D46E56"/>
    <w:rsid w:val="00D47B33"/>
    <w:rsid w:val="00D75473"/>
    <w:rsid w:val="00DA0ABC"/>
    <w:rsid w:val="00DC68DF"/>
    <w:rsid w:val="00DD3EFF"/>
    <w:rsid w:val="00DE07D7"/>
    <w:rsid w:val="00E73994"/>
    <w:rsid w:val="00E80289"/>
    <w:rsid w:val="00E847F1"/>
    <w:rsid w:val="00E92AE5"/>
    <w:rsid w:val="00EA279E"/>
    <w:rsid w:val="00ED5F23"/>
    <w:rsid w:val="00F71BB1"/>
    <w:rsid w:val="00F77A52"/>
    <w:rsid w:val="00F86781"/>
    <w:rsid w:val="00FD539D"/>
    <w:rsid w:val="00FE3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BAA1FF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E2A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nhideWhenUsed/>
    <w:rsid w:val="00E7399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E73994"/>
  </w:style>
  <w:style w:type="paragraph" w:styleId="Footer">
    <w:name w:val="footer"/>
    <w:basedOn w:val="Normal"/>
    <w:link w:val="FooterChar"/>
    <w:uiPriority w:val="99"/>
    <w:unhideWhenUsed/>
    <w:rsid w:val="00E7399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73994"/>
  </w:style>
  <w:style w:type="paragraph" w:styleId="BalloonText">
    <w:name w:val="Balloon Text"/>
    <w:basedOn w:val="Normal"/>
    <w:link w:val="BalloonTextChar"/>
    <w:uiPriority w:val="99"/>
    <w:semiHidden/>
    <w:unhideWhenUsed/>
    <w:rsid w:val="00E7399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73994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E73994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2903AB-0325-4750-AB0D-BA80A0924B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Comprehensive Plus Assay Result Summary v1.dotx</Template>
  <TotalTime>4</TotalTime>
  <Pages>1</Pages>
  <Words>64</Words>
  <Characters>367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University of Kansas Medical Center</Company>
  <LinksUpToDate>false</LinksUpToDate>
  <CharactersWithSpaces>430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Ronald Ayoub</dc:creator>
  <cp:lastModifiedBy>Ronald Ayoub</cp:lastModifiedBy>
  <cp:revision>1</cp:revision>
  <cp:lastPrinted>2015-08-13T23:01:00Z</cp:lastPrinted>
  <dcterms:created xsi:type="dcterms:W3CDTF">2024-03-20T14:31:00Z</dcterms:created>
  <dcterms:modified xsi:type="dcterms:W3CDTF">2024-03-20T14:35:00Z</dcterms:modified>
</cp:coreProperties>
</file>