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374F99" w14:textId="667A84EE" w:rsidR="009100ED" w:rsidRDefault="0032650A" w:rsidP="009100ED">
      <w:pPr>
        <w:pStyle w:val="Title"/>
        <w:spacing w:line="240" w:lineRule="auto"/>
        <w:jc w:val="center"/>
      </w:pPr>
      <w:r w:rsidRPr="0032650A">
        <w:rPr>
          <w:rFonts w:eastAsia="Times New Roman"/>
          <w:noProof/>
        </w:rPr>
        <w:drawing>
          <wp:inline distT="0" distB="0" distL="0" distR="0" wp14:anchorId="6C4BB53E" wp14:editId="6B2356AB">
            <wp:extent cx="442461" cy="387667"/>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704" cy="421174"/>
                    </a:xfrm>
                    <a:prstGeom prst="rect">
                      <a:avLst/>
                    </a:prstGeom>
                  </pic:spPr>
                </pic:pic>
              </a:graphicData>
            </a:graphic>
          </wp:inline>
        </w:drawing>
      </w:r>
      <w:r w:rsidR="006A64A3" w:rsidRPr="006A64A3">
        <w:rPr>
          <w:caps w:val="0"/>
          <w:color w:val="auto"/>
          <w:spacing w:val="0"/>
          <w:kern w:val="0"/>
          <w:sz w:val="20"/>
          <w:szCs w:val="20"/>
        </w:rPr>
        <w:t xml:space="preserve"> </w:t>
      </w:r>
      <w:r w:rsidR="006A64A3" w:rsidRPr="006A64A3">
        <w:rPr>
          <w:rFonts w:eastAsia="Times New Roman"/>
        </w:rPr>
        <w:t>Sherlock</w:t>
      </w:r>
      <w:r w:rsidR="006A64A3" w:rsidRPr="006A64A3">
        <w:rPr>
          <w:rFonts w:eastAsia="Times New Roman"/>
        </w:rPr>
        <w:br/>
      </w:r>
      <w:r w:rsidR="006A64A3" w:rsidRPr="006A64A3">
        <w:rPr>
          <w:rFonts w:eastAsia="Times New Roman"/>
          <w:sz w:val="22"/>
        </w:rPr>
        <w:t>Advanced Persistent Threat Detection System</w:t>
      </w:r>
    </w:p>
    <w:p w14:paraId="12696B18" w14:textId="09F58DD5" w:rsidR="007A2310" w:rsidRPr="00B22666" w:rsidRDefault="009100ED" w:rsidP="009100ED">
      <w:pPr>
        <w:pStyle w:val="Heading9"/>
        <w:spacing w:line="240" w:lineRule="auto"/>
        <w:jc w:val="center"/>
        <w:rPr>
          <w:rFonts w:eastAsia="Times New Roman"/>
          <w:color w:val="5B9BD5" w:themeColor="accent1"/>
          <w:sz w:val="22"/>
        </w:rPr>
      </w:pPr>
      <w:r w:rsidRPr="00B22666">
        <w:rPr>
          <w:rFonts w:eastAsia="Times New Roman"/>
          <w:color w:val="5B9BD5" w:themeColor="accent1"/>
          <w:sz w:val="22"/>
        </w:rPr>
        <w:t>Rony Xavier</w:t>
      </w:r>
    </w:p>
    <w:p w14:paraId="06E38B1A" w14:textId="0DE1A96A" w:rsidR="003A072C" w:rsidRDefault="003A072C" w:rsidP="0069039F">
      <w:pPr>
        <w:pStyle w:val="Heading1"/>
      </w:pPr>
      <w:r>
        <w:t>Project DESCRIPTION</w:t>
      </w:r>
    </w:p>
    <w:p w14:paraId="00EA0F92" w14:textId="4C987A9C" w:rsidR="003A072C" w:rsidRPr="003C5B97" w:rsidRDefault="003A072C" w:rsidP="003A072C">
      <w:pPr>
        <w:pStyle w:val="Heading3"/>
        <w:rPr>
          <w:rFonts w:eastAsia="Times New Roman"/>
        </w:rPr>
      </w:pPr>
      <w:r>
        <w:rPr>
          <w:rFonts w:eastAsia="Times New Roman"/>
        </w:rPr>
        <w:t xml:space="preserve">ADvanced persistant threat </w:t>
      </w:r>
    </w:p>
    <w:p w14:paraId="7D1E1479" w14:textId="77777777" w:rsidR="00EB2326" w:rsidRDefault="00EB2326" w:rsidP="00EB2326">
      <w:pPr>
        <w:spacing w:before="0" w:after="0" w:line="240" w:lineRule="auto"/>
        <w:rPr>
          <w:rFonts w:ascii="Helvetica" w:eastAsia="Times New Roman" w:hAnsi="Helvetica" w:cs="Times New Roman"/>
          <w:color w:val="696A6C"/>
          <w:sz w:val="23"/>
          <w:szCs w:val="23"/>
          <w:shd w:val="clear" w:color="auto" w:fill="FFFFFF"/>
        </w:rPr>
      </w:pPr>
    </w:p>
    <w:p w14:paraId="625C104C" w14:textId="7E78946F" w:rsidR="003A072C" w:rsidRPr="000F3331" w:rsidRDefault="00EB2326" w:rsidP="00B22F00">
      <w:pPr>
        <w:spacing w:before="0" w:after="0" w:line="240" w:lineRule="auto"/>
        <w:jc w:val="both"/>
        <w:rPr>
          <w:rFonts w:ascii="Helvetica" w:hAnsi="Helvetica"/>
        </w:rPr>
      </w:pPr>
      <w:r w:rsidRPr="000F3331">
        <w:rPr>
          <w:rFonts w:ascii="Helvetica" w:hAnsi="Helvetica"/>
        </w:rPr>
        <w:t>An advanced persistent threat (APT) is a network attack in which an unauthorized person gains access to a network and stays there undetected for a long period of time. The intention of an APT attack is to steal data rather than to cause damage to the network or organization.</w:t>
      </w:r>
      <w:sdt>
        <w:sdtPr>
          <w:rPr>
            <w:rFonts w:ascii="Helvetica" w:hAnsi="Helvetica"/>
          </w:rPr>
          <w:id w:val="1093673084"/>
          <w:citation/>
        </w:sdtPr>
        <w:sdtEndPr/>
        <w:sdtContent>
          <w:r w:rsidR="00DC3CE2" w:rsidRPr="000F3331">
            <w:rPr>
              <w:rFonts w:ascii="Helvetica" w:hAnsi="Helvetica"/>
            </w:rPr>
            <w:fldChar w:fldCharType="begin"/>
          </w:r>
          <w:r w:rsidR="00DC3CE2" w:rsidRPr="000F3331">
            <w:rPr>
              <w:rFonts w:ascii="Helvetica" w:hAnsi="Helvetica"/>
            </w:rPr>
            <w:instrText xml:space="preserve"> CITATION Adv \l 1033 </w:instrText>
          </w:r>
          <w:r w:rsidR="00DC3CE2" w:rsidRPr="000F3331">
            <w:rPr>
              <w:rFonts w:ascii="Helvetica" w:hAnsi="Helvetica"/>
            </w:rPr>
            <w:fldChar w:fldCharType="separate"/>
          </w:r>
          <w:r w:rsidR="00DC3CE2" w:rsidRPr="000F3331">
            <w:rPr>
              <w:rFonts w:ascii="Helvetica" w:hAnsi="Helvetica"/>
            </w:rPr>
            <w:t xml:space="preserve"> [1]</w:t>
          </w:r>
          <w:r w:rsidR="00DC3CE2" w:rsidRPr="000F3331">
            <w:rPr>
              <w:rFonts w:ascii="Helvetica" w:hAnsi="Helvetica"/>
            </w:rPr>
            <w:fldChar w:fldCharType="end"/>
          </w:r>
        </w:sdtContent>
      </w:sdt>
      <w:r w:rsidR="00B22F00" w:rsidRPr="000F3331">
        <w:rPr>
          <w:rFonts w:ascii="Helvetica" w:hAnsi="Helvetica"/>
        </w:rPr>
        <w:t xml:space="preserve"> Since APTs are usually targeted, it is  not easily detected by traditional met</w:t>
      </w:r>
      <w:r w:rsidR="00780F9F">
        <w:rPr>
          <w:rFonts w:ascii="Helvetica" w:hAnsi="Helvetica"/>
        </w:rPr>
        <w:t>hods such as hash signature or y</w:t>
      </w:r>
      <w:r w:rsidR="00B22F00" w:rsidRPr="000F3331">
        <w:rPr>
          <w:rFonts w:ascii="Helvetica" w:hAnsi="Helvetica"/>
        </w:rPr>
        <w:t>ara rules.</w:t>
      </w:r>
    </w:p>
    <w:p w14:paraId="0A4528D4" w14:textId="449BD53D" w:rsidR="003A072C" w:rsidRPr="003C5B97" w:rsidRDefault="003A072C" w:rsidP="003A072C">
      <w:pPr>
        <w:pStyle w:val="Heading3"/>
        <w:rPr>
          <w:rFonts w:eastAsia="Times New Roman"/>
        </w:rPr>
      </w:pPr>
      <w:r>
        <w:rPr>
          <w:rFonts w:eastAsia="Times New Roman"/>
        </w:rPr>
        <w:t xml:space="preserve">Cyber kill chain &amp; mitre att&amp;ck </w:t>
      </w:r>
    </w:p>
    <w:p w14:paraId="1EFAB922" w14:textId="77777777" w:rsidR="00506900" w:rsidRDefault="00506900" w:rsidP="00506900">
      <w:pPr>
        <w:spacing w:before="0" w:after="0" w:line="240" w:lineRule="auto"/>
        <w:rPr>
          <w:rFonts w:ascii="Helvetica Neue Light" w:eastAsia="Times New Roman" w:hAnsi="Helvetica Neue Light" w:cs="Times New Roman"/>
          <w:color w:val="232F3E"/>
          <w:sz w:val="24"/>
          <w:szCs w:val="24"/>
        </w:rPr>
      </w:pPr>
    </w:p>
    <w:p w14:paraId="2CE581A9" w14:textId="71D07800" w:rsidR="00EB2326" w:rsidRPr="000F3331" w:rsidRDefault="00EB2326" w:rsidP="00B22F00">
      <w:pPr>
        <w:spacing w:before="0" w:after="0" w:line="240" w:lineRule="auto"/>
        <w:jc w:val="both"/>
        <w:rPr>
          <w:rFonts w:ascii="Helvetica" w:hAnsi="Helvetica"/>
        </w:rPr>
      </w:pPr>
      <w:r w:rsidRPr="000F3331">
        <w:rPr>
          <w:rFonts w:ascii="Helvetica" w:hAnsi="Helvetica"/>
        </w:rPr>
        <w:t>Developed by Lockheed Martin, the Cyber Kill Chain® framework is part of the Intelligence Driven Defense model for identification and prevention of cyber intrusions activity. The model identifies what the adversaries must complete in order to achieve their objective.</w:t>
      </w:r>
      <w:sdt>
        <w:sdtPr>
          <w:rPr>
            <w:rFonts w:ascii="Helvetica" w:hAnsi="Helvetica"/>
          </w:rPr>
          <w:id w:val="-1174720326"/>
          <w:citation/>
        </w:sdtPr>
        <w:sdtEndPr/>
        <w:sdtContent>
          <w:r w:rsidR="00F01297" w:rsidRPr="000F3331">
            <w:rPr>
              <w:rFonts w:ascii="Helvetica" w:hAnsi="Helvetica"/>
            </w:rPr>
            <w:fldChar w:fldCharType="begin"/>
          </w:r>
          <w:r w:rsidR="00F01297" w:rsidRPr="000F3331">
            <w:rPr>
              <w:rFonts w:ascii="Helvetica" w:hAnsi="Helvetica"/>
            </w:rPr>
            <w:instrText xml:space="preserve"> CITATION Cyb \l 1033 </w:instrText>
          </w:r>
          <w:r w:rsidR="00F01297" w:rsidRPr="000F3331">
            <w:rPr>
              <w:rFonts w:ascii="Helvetica" w:hAnsi="Helvetica"/>
            </w:rPr>
            <w:fldChar w:fldCharType="separate"/>
          </w:r>
          <w:r w:rsidR="00F01297" w:rsidRPr="000F3331">
            <w:rPr>
              <w:rFonts w:ascii="Helvetica" w:hAnsi="Helvetica"/>
            </w:rPr>
            <w:t xml:space="preserve"> [2]</w:t>
          </w:r>
          <w:r w:rsidR="00F01297" w:rsidRPr="000F3331">
            <w:rPr>
              <w:rFonts w:ascii="Helvetica" w:hAnsi="Helvetica"/>
            </w:rPr>
            <w:fldChar w:fldCharType="end"/>
          </w:r>
        </w:sdtContent>
      </w:sdt>
    </w:p>
    <w:p w14:paraId="139D0B9F" w14:textId="77777777" w:rsidR="00506900" w:rsidRPr="000F3331" w:rsidRDefault="00506900" w:rsidP="00506900">
      <w:pPr>
        <w:spacing w:before="0" w:after="0" w:line="240" w:lineRule="auto"/>
        <w:rPr>
          <w:rFonts w:ascii="Helvetica" w:hAnsi="Helvetica"/>
        </w:rPr>
      </w:pPr>
    </w:p>
    <w:p w14:paraId="55FB9154" w14:textId="495E9D85" w:rsidR="00506900" w:rsidRPr="00774A9D" w:rsidRDefault="00506900" w:rsidP="00B22F00">
      <w:pPr>
        <w:spacing w:before="0" w:after="0" w:line="240" w:lineRule="auto"/>
        <w:jc w:val="both"/>
        <w:rPr>
          <w:rFonts w:ascii="Helvetica" w:eastAsia="Times New Roman" w:hAnsi="Helvetica" w:cs="Times New Roman"/>
          <w:color w:val="696A6C"/>
          <w:shd w:val="clear" w:color="auto" w:fill="FFFFFF"/>
        </w:rPr>
      </w:pPr>
      <w:r w:rsidRPr="000F3331">
        <w:rPr>
          <w:rFonts w:ascii="Helvetica" w:hAnsi="Helvetica"/>
        </w:rPr>
        <w:t>MITRE’s Adversarial Tactics, Techniques, and Common Knowledge (ATT&amp;CK™) is a curated knowledge base and model for cyber adversary behavior, reflecting the various phases of an adversary’s lifecycle and the platforms they are known to targ</w:t>
      </w:r>
      <w:r w:rsidR="00B22F00" w:rsidRPr="000F3331">
        <w:rPr>
          <w:rFonts w:ascii="Helvetica" w:hAnsi="Helvetica"/>
        </w:rPr>
        <w:t>et</w:t>
      </w:r>
      <w:sdt>
        <w:sdtPr>
          <w:rPr>
            <w:rFonts w:ascii="Helvetica" w:hAnsi="Helvetica"/>
          </w:rPr>
          <w:id w:val="557595339"/>
          <w:citation/>
        </w:sdtPr>
        <w:sdtEndPr/>
        <w:sdtContent>
          <w:r w:rsidR="00F01297" w:rsidRPr="000F3331">
            <w:rPr>
              <w:rFonts w:ascii="Helvetica" w:hAnsi="Helvetica"/>
            </w:rPr>
            <w:fldChar w:fldCharType="begin"/>
          </w:r>
          <w:r w:rsidR="00F01297" w:rsidRPr="000F3331">
            <w:rPr>
              <w:rFonts w:ascii="Helvetica" w:hAnsi="Helvetica"/>
            </w:rPr>
            <w:instrText xml:space="preserve"> CITATION MIT \l 1033 </w:instrText>
          </w:r>
          <w:r w:rsidR="00F01297" w:rsidRPr="000F3331">
            <w:rPr>
              <w:rFonts w:ascii="Helvetica" w:hAnsi="Helvetica"/>
            </w:rPr>
            <w:fldChar w:fldCharType="separate"/>
          </w:r>
          <w:r w:rsidR="00F01297" w:rsidRPr="000F3331">
            <w:rPr>
              <w:rFonts w:ascii="Helvetica" w:hAnsi="Helvetica"/>
            </w:rPr>
            <w:t xml:space="preserve"> [3]</w:t>
          </w:r>
          <w:r w:rsidR="00F01297" w:rsidRPr="000F3331">
            <w:rPr>
              <w:rFonts w:ascii="Helvetica" w:hAnsi="Helvetica"/>
            </w:rPr>
            <w:fldChar w:fldCharType="end"/>
          </w:r>
        </w:sdtContent>
      </w:sdt>
      <w:r w:rsidR="00B22F00" w:rsidRPr="000F3331">
        <w:rPr>
          <w:rFonts w:ascii="Helvetica" w:hAnsi="Helvetica"/>
        </w:rPr>
        <w:t>. ATT&amp;CK expands on the Cyber Kill Chain stages after ‘Exploit’</w:t>
      </w:r>
      <w:r w:rsidR="00B22F00">
        <w:rPr>
          <w:rFonts w:ascii="Helvetica" w:eastAsia="Times New Roman" w:hAnsi="Helvetica" w:cs="Times New Roman"/>
          <w:color w:val="696A6C"/>
          <w:shd w:val="clear" w:color="auto" w:fill="FFFFFF"/>
        </w:rPr>
        <w:t>.</w:t>
      </w:r>
    </w:p>
    <w:p w14:paraId="4D463E7F" w14:textId="4DCDD7F9" w:rsidR="007A3012" w:rsidRDefault="00DE209D" w:rsidP="003A072C">
      <w:r w:rsidRPr="00DE209D">
        <w:rPr>
          <w:noProof/>
        </w:rPr>
        <w:drawing>
          <wp:inline distT="0" distB="0" distL="0" distR="0" wp14:anchorId="6D00483D" wp14:editId="25509A7C">
            <wp:extent cx="5879592" cy="1335024"/>
            <wp:effectExtent l="0" t="0" r="0" b="11430"/>
            <wp:docPr id="12" name="Picture 4" descr="creen Shot 2017-04-23 at 3.1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reen Shot 2017-04-23 at 3.16.2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9592" cy="1335024"/>
                    </a:xfrm>
                    <a:prstGeom prst="rect">
                      <a:avLst/>
                    </a:prstGeom>
                    <a:noFill/>
                    <a:extLst/>
                  </pic:spPr>
                </pic:pic>
              </a:graphicData>
            </a:graphic>
          </wp:inline>
        </w:drawing>
      </w:r>
    </w:p>
    <w:p w14:paraId="78EE3BED" w14:textId="77777777" w:rsidR="00DE209D" w:rsidRPr="00DE209D" w:rsidRDefault="00DE209D" w:rsidP="00DE209D">
      <w:pPr>
        <w:pStyle w:val="Heading3"/>
        <w:rPr>
          <w:rFonts w:eastAsia="Times New Roman"/>
        </w:rPr>
      </w:pPr>
      <w:r w:rsidRPr="00DE209D">
        <w:rPr>
          <w:rFonts w:eastAsia="Times New Roman"/>
        </w:rPr>
        <w:t>MITRE ATT&amp;CK Matrix</w:t>
      </w:r>
    </w:p>
    <w:p w14:paraId="51D4A639" w14:textId="77777777" w:rsidR="00D13D2E" w:rsidRDefault="00D13D2E" w:rsidP="00D13D2E">
      <w:pPr>
        <w:spacing w:before="0" w:after="0" w:line="240" w:lineRule="auto"/>
        <w:jc w:val="both"/>
        <w:rPr>
          <w:rFonts w:ascii="Helvetica" w:eastAsia="Times New Roman" w:hAnsi="Helvetica" w:cs="Times New Roman"/>
          <w:color w:val="696A6C"/>
          <w:shd w:val="clear" w:color="auto" w:fill="FFFFFF"/>
        </w:rPr>
      </w:pPr>
    </w:p>
    <w:p w14:paraId="00700651" w14:textId="77777777" w:rsidR="00D13D2E" w:rsidRPr="000F3331" w:rsidRDefault="00D13D2E" w:rsidP="000F3331">
      <w:pPr>
        <w:spacing w:before="0" w:after="0" w:line="240" w:lineRule="auto"/>
        <w:jc w:val="both"/>
        <w:rPr>
          <w:rFonts w:ascii="Helvetica" w:hAnsi="Helvetica"/>
        </w:rPr>
      </w:pPr>
      <w:r w:rsidRPr="000F3331">
        <w:rPr>
          <w:rFonts w:ascii="Helvetica" w:hAnsi="Helvetica"/>
        </w:rPr>
        <w:t>The ATT&amp;CK Matrix for Enterprise provides a visual representation of the adversarial techniques described in the ATT&amp;CK for Enterprise threat model.</w:t>
      </w:r>
    </w:p>
    <w:p w14:paraId="223B23AF" w14:textId="77777777" w:rsidR="00D13D2E" w:rsidRPr="000F3331" w:rsidRDefault="00D13D2E" w:rsidP="000F3331">
      <w:pPr>
        <w:spacing w:before="0" w:after="0" w:line="240" w:lineRule="auto"/>
        <w:jc w:val="both"/>
        <w:rPr>
          <w:rFonts w:ascii="Helvetica" w:hAnsi="Helvetica"/>
        </w:rPr>
      </w:pPr>
    </w:p>
    <w:p w14:paraId="64AF0918" w14:textId="7C6DC14C" w:rsidR="00D13D2E" w:rsidRPr="000F3331" w:rsidRDefault="00D13D2E" w:rsidP="000F3331">
      <w:pPr>
        <w:spacing w:before="0" w:after="0" w:line="240" w:lineRule="auto"/>
        <w:jc w:val="both"/>
        <w:rPr>
          <w:rFonts w:ascii="Helvetica" w:hAnsi="Helvetica"/>
        </w:rPr>
      </w:pPr>
      <w:r w:rsidRPr="000F3331">
        <w:rPr>
          <w:rFonts w:ascii="Helvetica" w:hAnsi="Helvetica"/>
        </w:rPr>
        <w:t>Tactic categories are listed on the top row</w:t>
      </w:r>
      <w:r w:rsidR="00171DF8">
        <w:rPr>
          <w:rFonts w:ascii="Helvetica" w:hAnsi="Helvetica"/>
        </w:rPr>
        <w:t>,</w:t>
      </w:r>
      <w:r w:rsidRPr="000F3331">
        <w:rPr>
          <w:rFonts w:ascii="Helvetica" w:hAnsi="Helvetica"/>
        </w:rPr>
        <w:t xml:space="preserve"> individual techniques as cells underneath each tactic to denote that technique can be used to accomplish that particular tactic. Techniques can span multiple tactic categories signifying that they can be used for more than one purpose.</w:t>
      </w:r>
      <w:sdt>
        <w:sdtPr>
          <w:rPr>
            <w:rFonts w:ascii="Helvetica" w:hAnsi="Helvetica"/>
          </w:rPr>
          <w:id w:val="-2085291378"/>
          <w:citation/>
        </w:sdtPr>
        <w:sdtEndPr/>
        <w:sdtContent>
          <w:r w:rsidRPr="000F3331">
            <w:rPr>
              <w:rFonts w:ascii="Helvetica" w:hAnsi="Helvetica"/>
            </w:rPr>
            <w:fldChar w:fldCharType="begin"/>
          </w:r>
          <w:r w:rsidRPr="000F3331">
            <w:rPr>
              <w:rFonts w:ascii="Helvetica" w:hAnsi="Helvetica"/>
            </w:rPr>
            <w:instrText xml:space="preserve"> CITATION ATT \l 1033 </w:instrText>
          </w:r>
          <w:r w:rsidRPr="000F3331">
            <w:rPr>
              <w:rFonts w:ascii="Helvetica" w:hAnsi="Helvetica"/>
            </w:rPr>
            <w:fldChar w:fldCharType="separate"/>
          </w:r>
          <w:r w:rsidRPr="000F3331">
            <w:rPr>
              <w:rFonts w:ascii="Helvetica" w:hAnsi="Helvetica"/>
            </w:rPr>
            <w:t xml:space="preserve"> [4]</w:t>
          </w:r>
          <w:r w:rsidRPr="000F3331">
            <w:rPr>
              <w:rFonts w:ascii="Helvetica" w:hAnsi="Helvetica"/>
            </w:rPr>
            <w:fldChar w:fldCharType="end"/>
          </w:r>
        </w:sdtContent>
      </w:sdt>
    </w:p>
    <w:p w14:paraId="752A33C1" w14:textId="77777777" w:rsidR="00DE209D" w:rsidRDefault="00DE209D" w:rsidP="003A072C"/>
    <w:p w14:paraId="09C2D67D" w14:textId="40ADA0B9" w:rsidR="00DE209D" w:rsidRDefault="00DE209D" w:rsidP="00E04EA8">
      <w:pPr>
        <w:jc w:val="center"/>
      </w:pPr>
      <w:r w:rsidRPr="00DE209D">
        <w:rPr>
          <w:noProof/>
        </w:rPr>
        <w:lastRenderedPageBreak/>
        <w:drawing>
          <wp:inline distT="0" distB="0" distL="0" distR="0" wp14:anchorId="67A405A9" wp14:editId="7CFEF2C5">
            <wp:extent cx="5880735" cy="3348343"/>
            <wp:effectExtent l="0" t="0" r="0" b="5080"/>
            <wp:docPr id="13" name="Picture 13" descr="creen Shot 2017-04-23 at 10.5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en Shot 2017-04-23 at 10.59.06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396" cy="3382312"/>
                    </a:xfrm>
                    <a:prstGeom prst="rect">
                      <a:avLst/>
                    </a:prstGeom>
                    <a:noFill/>
                    <a:extLst/>
                  </pic:spPr>
                </pic:pic>
              </a:graphicData>
            </a:graphic>
          </wp:inline>
        </w:drawing>
      </w:r>
    </w:p>
    <w:p w14:paraId="10FC5182" w14:textId="3ACFA60B" w:rsidR="00F01297" w:rsidRPr="00F01297" w:rsidRDefault="003A072C" w:rsidP="00F01297">
      <w:pPr>
        <w:pStyle w:val="Heading3"/>
        <w:rPr>
          <w:rFonts w:eastAsia="Times New Roman"/>
        </w:rPr>
      </w:pPr>
      <w:r>
        <w:rPr>
          <w:rFonts w:eastAsia="Times New Roman"/>
        </w:rPr>
        <w:t xml:space="preserve">Cyber analytic repository </w:t>
      </w:r>
    </w:p>
    <w:p w14:paraId="6726247E" w14:textId="77777777" w:rsidR="00C46870" w:rsidRDefault="00C46870" w:rsidP="000F3331">
      <w:pPr>
        <w:spacing w:before="0" w:after="0" w:line="240" w:lineRule="auto"/>
        <w:jc w:val="both"/>
        <w:rPr>
          <w:rFonts w:ascii="Helvetica" w:hAnsi="Helvetica"/>
        </w:rPr>
      </w:pPr>
    </w:p>
    <w:p w14:paraId="6DB236C2" w14:textId="43D6807C" w:rsidR="007A3012" w:rsidRPr="000F3331" w:rsidRDefault="00F01297" w:rsidP="000F3331">
      <w:pPr>
        <w:spacing w:before="0" w:after="0" w:line="240" w:lineRule="auto"/>
        <w:jc w:val="both"/>
        <w:rPr>
          <w:rFonts w:ascii="Helvetica" w:hAnsi="Helvetica"/>
        </w:rPr>
      </w:pPr>
      <w:r w:rsidRPr="000F3331">
        <w:rPr>
          <w:rFonts w:ascii="Helvetica" w:hAnsi="Helvetica"/>
        </w:rPr>
        <w:t>The Cyber Analytics Repository (CAR) is a knowledge base of analytics developed by </w:t>
      </w:r>
      <w:hyperlink r:id="rId11" w:history="1">
        <w:r w:rsidRPr="000F3331">
          <w:rPr>
            <w:rFonts w:ascii="Helvetica" w:hAnsi="Helvetica"/>
          </w:rPr>
          <w:t>MITRE</w:t>
        </w:r>
      </w:hyperlink>
      <w:r w:rsidRPr="000F3331">
        <w:rPr>
          <w:rFonts w:ascii="Helvetica" w:hAnsi="Helvetica"/>
        </w:rPr>
        <w:t> based on the Adversary Tactics, Techniques, and Common Knowledge (ATT&amp;CK™) adversary model.</w:t>
      </w:r>
      <w:r w:rsidR="007A3012" w:rsidRPr="000F3331">
        <w:rPr>
          <w:rFonts w:ascii="Helvetica" w:hAnsi="Helvetica"/>
        </w:rPr>
        <w:t xml:space="preserve"> </w:t>
      </w:r>
    </w:p>
    <w:p w14:paraId="32D20CF6" w14:textId="77777777" w:rsidR="007A3012" w:rsidRPr="000F3331" w:rsidRDefault="007A3012" w:rsidP="000F3331">
      <w:pPr>
        <w:spacing w:before="0" w:after="0" w:line="240" w:lineRule="auto"/>
        <w:jc w:val="both"/>
        <w:rPr>
          <w:rFonts w:ascii="Helvetica" w:hAnsi="Helvetica"/>
        </w:rPr>
      </w:pPr>
    </w:p>
    <w:p w14:paraId="0B8A327A" w14:textId="199D7799" w:rsidR="003A072C" w:rsidRPr="000F3331" w:rsidRDefault="007A3012" w:rsidP="000F3331">
      <w:pPr>
        <w:spacing w:before="0" w:after="0" w:line="240" w:lineRule="auto"/>
        <w:jc w:val="both"/>
        <w:rPr>
          <w:rFonts w:ascii="Helvetica" w:hAnsi="Helvetica"/>
        </w:rPr>
      </w:pPr>
      <w:r w:rsidRPr="000F3331">
        <w:rPr>
          <w:rFonts w:ascii="Helvetica" w:hAnsi="Helvetica"/>
        </w:rPr>
        <w:t>Analytics stored in CAR contain the following information, a hypothesis which explains the idea behind the analytic</w:t>
      </w:r>
      <w:r w:rsidR="00171DF8">
        <w:rPr>
          <w:rFonts w:ascii="Helvetica" w:hAnsi="Helvetica"/>
        </w:rPr>
        <w:t>,</w:t>
      </w:r>
      <w:r w:rsidRPr="000F3331">
        <w:rPr>
          <w:rFonts w:ascii="Helvetica" w:hAnsi="Helvetica"/>
        </w:rPr>
        <w:t xml:space="preserve"> the information domain or the primary domain the analytic is designed to operate within (e.g. host, network, process, external) references to ATT&amp;CK Techniques and Tactics that the analytic detects the type of analytic.</w:t>
      </w:r>
    </w:p>
    <w:p w14:paraId="7AC5FC6F" w14:textId="77777777" w:rsidR="007A3012" w:rsidRDefault="007A3012" w:rsidP="007A3012">
      <w:pPr>
        <w:spacing w:before="0" w:after="0" w:line="240" w:lineRule="auto"/>
        <w:rPr>
          <w:rFonts w:ascii="Helvetica" w:eastAsia="Times New Roman" w:hAnsi="Helvetica" w:cs="Times New Roman"/>
          <w:color w:val="696A6C"/>
          <w:sz w:val="23"/>
          <w:szCs w:val="23"/>
          <w:shd w:val="clear" w:color="auto" w:fill="FFFFFF"/>
        </w:rPr>
      </w:pPr>
    </w:p>
    <w:p w14:paraId="187222EA" w14:textId="77777777" w:rsidR="007A3012" w:rsidRPr="007A3012" w:rsidRDefault="007A3012" w:rsidP="007A3012">
      <w:pPr>
        <w:spacing w:before="0" w:after="0" w:line="240" w:lineRule="auto"/>
        <w:rPr>
          <w:rFonts w:ascii="Helvetica" w:eastAsia="Times New Roman" w:hAnsi="Helvetica" w:cs="Times New Roman"/>
          <w:color w:val="696A6C"/>
          <w:sz w:val="23"/>
          <w:szCs w:val="23"/>
          <w:shd w:val="clear" w:color="auto" w:fill="FFFFFF"/>
        </w:rPr>
      </w:pPr>
    </w:p>
    <w:p w14:paraId="10A4A19B" w14:textId="09EF76E4" w:rsidR="003A072C" w:rsidRPr="003C5B97" w:rsidRDefault="003A072C" w:rsidP="003A072C">
      <w:pPr>
        <w:pStyle w:val="Heading3"/>
        <w:rPr>
          <w:rFonts w:eastAsia="Times New Roman"/>
        </w:rPr>
      </w:pPr>
      <w:r>
        <w:rPr>
          <w:rFonts w:eastAsia="Times New Roman"/>
        </w:rPr>
        <w:t xml:space="preserve">purpose </w:t>
      </w:r>
    </w:p>
    <w:p w14:paraId="62810161" w14:textId="77777777" w:rsidR="001F20CC" w:rsidRDefault="001F20CC" w:rsidP="000F3331">
      <w:pPr>
        <w:spacing w:before="0" w:after="0" w:line="240" w:lineRule="auto"/>
        <w:jc w:val="both"/>
        <w:rPr>
          <w:rFonts w:ascii="Helvetica" w:hAnsi="Helvetica"/>
        </w:rPr>
      </w:pPr>
    </w:p>
    <w:p w14:paraId="6125CF05" w14:textId="29570375" w:rsidR="003A072C" w:rsidRPr="000F3331" w:rsidRDefault="00C64925" w:rsidP="000F3331">
      <w:pPr>
        <w:spacing w:before="0" w:after="0" w:line="240" w:lineRule="auto"/>
        <w:jc w:val="both"/>
        <w:rPr>
          <w:rFonts w:ascii="Helvetica" w:hAnsi="Helvetica"/>
        </w:rPr>
      </w:pPr>
      <w:r>
        <w:rPr>
          <w:rFonts w:ascii="Helvetica" w:hAnsi="Helvetica"/>
        </w:rPr>
        <w:t>Sherlock is designed to</w:t>
      </w:r>
      <w:r w:rsidR="00417C32" w:rsidRPr="000F3331">
        <w:rPr>
          <w:rFonts w:ascii="Helvetica" w:hAnsi="Helvetica"/>
        </w:rPr>
        <w:t xml:space="preserve"> </w:t>
      </w:r>
      <w:r w:rsidR="00001518">
        <w:rPr>
          <w:rFonts w:ascii="Helvetica" w:hAnsi="Helvetica"/>
        </w:rPr>
        <w:t>correlate</w:t>
      </w:r>
      <w:r w:rsidR="007A3012" w:rsidRPr="000F3331">
        <w:rPr>
          <w:rFonts w:ascii="Helvetica" w:hAnsi="Helvetica"/>
        </w:rPr>
        <w:t xml:space="preserve"> possible adversary tactics detected through the analysis, to stages in the ATT&amp;CK</w:t>
      </w:r>
      <w:r w:rsidR="009C3CC1" w:rsidRPr="000F3331">
        <w:rPr>
          <w:rFonts w:ascii="Helvetica" w:hAnsi="Helvetica"/>
        </w:rPr>
        <w:t xml:space="preserve"> </w:t>
      </w:r>
      <w:r w:rsidR="007A3012" w:rsidRPr="000F3331">
        <w:rPr>
          <w:rFonts w:ascii="Helvetica" w:hAnsi="Helvetica"/>
        </w:rPr>
        <w:t>Frame will expose systems that are at a higher probability of infection.</w:t>
      </w:r>
      <w:r w:rsidR="00001518">
        <w:rPr>
          <w:rFonts w:ascii="Helvetica" w:hAnsi="Helvetica"/>
        </w:rPr>
        <w:t xml:space="preserve"> Sherlock visualizes its findings and let the user see the patterns and make connections. It is not designed to replace and anti-virus tool since with Sherlock the user makes the decisions and remediation and not software. </w:t>
      </w:r>
    </w:p>
    <w:p w14:paraId="4D967B10" w14:textId="77777777" w:rsidR="007A3012" w:rsidRDefault="007A3012" w:rsidP="003A072C"/>
    <w:p w14:paraId="494A820E" w14:textId="77777777" w:rsidR="007A3012" w:rsidRDefault="007A3012" w:rsidP="003A072C"/>
    <w:p w14:paraId="20FBE67D" w14:textId="77777777" w:rsidR="007A3012" w:rsidRDefault="007A3012" w:rsidP="003A072C"/>
    <w:p w14:paraId="05F0DD8A" w14:textId="77777777" w:rsidR="00774A9D" w:rsidRDefault="00774A9D" w:rsidP="003A072C"/>
    <w:p w14:paraId="5FFBBD62" w14:textId="77777777" w:rsidR="00E04EA8" w:rsidRDefault="00E04EA8" w:rsidP="003A072C"/>
    <w:p w14:paraId="2C1C687B" w14:textId="77777777" w:rsidR="00520760" w:rsidRDefault="00520760" w:rsidP="003A072C"/>
    <w:p w14:paraId="046FA6DE" w14:textId="77777777" w:rsidR="00774A9D" w:rsidRDefault="00774A9D" w:rsidP="003A072C"/>
    <w:p w14:paraId="15ED3398" w14:textId="1E80CD0A" w:rsidR="003A072C" w:rsidRPr="0054212E" w:rsidRDefault="003A072C" w:rsidP="00DC3CE2">
      <w:pPr>
        <w:pStyle w:val="Heading1"/>
        <w:rPr>
          <w:rFonts w:eastAsia="Times New Roman"/>
        </w:rPr>
      </w:pPr>
      <w:r>
        <w:t>Project Design</w:t>
      </w:r>
    </w:p>
    <w:p w14:paraId="1096B520" w14:textId="5DA29DF8" w:rsidR="003A072C" w:rsidRPr="003C5B97" w:rsidRDefault="003A072C" w:rsidP="003A072C">
      <w:pPr>
        <w:pStyle w:val="Heading3"/>
        <w:rPr>
          <w:rFonts w:eastAsia="Times New Roman"/>
        </w:rPr>
      </w:pPr>
      <w:r>
        <w:rPr>
          <w:rFonts w:eastAsia="Times New Roman"/>
        </w:rPr>
        <w:t xml:space="preserve">Design diagram </w:t>
      </w:r>
    </w:p>
    <w:p w14:paraId="0F19FED4" w14:textId="579D532F" w:rsidR="00774A9D" w:rsidRDefault="00FF010B" w:rsidP="00E04EA8">
      <w:pPr>
        <w:jc w:val="center"/>
      </w:pPr>
      <w:r>
        <w:rPr>
          <w:noProof/>
        </w:rPr>
        <w:drawing>
          <wp:inline distT="0" distB="0" distL="0" distR="0" wp14:anchorId="15CB36E2" wp14:editId="39A2F87B">
            <wp:extent cx="5882472" cy="3140765"/>
            <wp:effectExtent l="0" t="0" r="10795" b="8890"/>
            <wp:docPr id="63" name="Picture 63" descr="../../../../../../Desktop/Screen%20Shot%202017-12-18%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18%20at%203"/>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1157"/>
                    <a:stretch/>
                  </pic:blipFill>
                  <pic:spPr bwMode="auto">
                    <a:xfrm>
                      <a:off x="0" y="0"/>
                      <a:ext cx="5956730" cy="3180413"/>
                    </a:xfrm>
                    <a:prstGeom prst="rect">
                      <a:avLst/>
                    </a:prstGeom>
                    <a:noFill/>
                    <a:ln>
                      <a:noFill/>
                    </a:ln>
                    <a:extLst>
                      <a:ext uri="{53640926-AAD7-44D8-BBD7-CCE9431645EC}">
                        <a14:shadowObscured xmlns:a14="http://schemas.microsoft.com/office/drawing/2010/main"/>
                      </a:ext>
                    </a:extLst>
                  </pic:spPr>
                </pic:pic>
              </a:graphicData>
            </a:graphic>
          </wp:inline>
        </w:drawing>
      </w:r>
    </w:p>
    <w:p w14:paraId="696338D0" w14:textId="498D1235" w:rsidR="00796CD4" w:rsidRDefault="00774A9D" w:rsidP="00E04EA8">
      <w:pPr>
        <w:pStyle w:val="Heading3"/>
        <w:rPr>
          <w:rFonts w:eastAsia="Times New Roman"/>
        </w:rPr>
      </w:pPr>
      <w:r>
        <w:rPr>
          <w:rFonts w:eastAsia="Times New Roman"/>
        </w:rPr>
        <w:t>Technologies</w:t>
      </w:r>
    </w:p>
    <w:p w14:paraId="440056D1" w14:textId="77777777" w:rsidR="00E04EA8" w:rsidRPr="00E04EA8" w:rsidRDefault="00E04EA8" w:rsidP="00E04EA8"/>
    <w:tbl>
      <w:tblPr>
        <w:tblStyle w:val="GridTable4-Accent1"/>
        <w:tblW w:w="8901" w:type="dxa"/>
        <w:jc w:val="center"/>
        <w:tblLook w:val="04A0" w:firstRow="1" w:lastRow="0" w:firstColumn="1" w:lastColumn="0" w:noHBand="0" w:noVBand="1"/>
      </w:tblPr>
      <w:tblGrid>
        <w:gridCol w:w="3116"/>
        <w:gridCol w:w="1926"/>
        <w:gridCol w:w="3859"/>
      </w:tblGrid>
      <w:tr w:rsidR="000C2A2F" w14:paraId="0D5154EF" w14:textId="77777777" w:rsidTr="00417EBF">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116" w:type="dxa"/>
          </w:tcPr>
          <w:p w14:paraId="38615EC3" w14:textId="61A0B441" w:rsidR="001C1163" w:rsidRPr="00ED65B2" w:rsidRDefault="001C1163" w:rsidP="000C2A2F">
            <w:pPr>
              <w:jc w:val="center"/>
              <w:rPr>
                <w:rFonts w:ascii="Helvetica" w:hAnsi="Helvetica"/>
              </w:rPr>
            </w:pPr>
            <w:r w:rsidRPr="00ED65B2">
              <w:rPr>
                <w:rFonts w:ascii="Helvetica" w:hAnsi="Helvetica"/>
              </w:rPr>
              <w:t>Tool</w:t>
            </w:r>
          </w:p>
        </w:tc>
        <w:tc>
          <w:tcPr>
            <w:tcW w:w="1926" w:type="dxa"/>
          </w:tcPr>
          <w:p w14:paraId="0A7D3D2E" w14:textId="6D3003EB" w:rsidR="001C1163" w:rsidRPr="00ED65B2" w:rsidRDefault="001C1163" w:rsidP="000C2A2F">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Role</w:t>
            </w:r>
          </w:p>
        </w:tc>
        <w:tc>
          <w:tcPr>
            <w:tcW w:w="3859" w:type="dxa"/>
          </w:tcPr>
          <w:p w14:paraId="01A0B521" w14:textId="66134B33" w:rsidR="001C1163" w:rsidRPr="00ED65B2" w:rsidRDefault="001C1163" w:rsidP="000C2A2F">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Location</w:t>
            </w:r>
          </w:p>
        </w:tc>
      </w:tr>
      <w:tr w:rsidR="00ED65B2" w14:paraId="029678B0" w14:textId="77777777" w:rsidTr="00417EBF">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3116" w:type="dxa"/>
          </w:tcPr>
          <w:p w14:paraId="0434132B" w14:textId="4CD707C7" w:rsidR="00707110" w:rsidRPr="00ED65B2" w:rsidRDefault="00707110" w:rsidP="00707110">
            <w:pPr>
              <w:spacing w:line="276" w:lineRule="auto"/>
              <w:rPr>
                <w:rFonts w:ascii="Helvetica" w:hAnsi="Helvetica"/>
              </w:rPr>
            </w:pPr>
            <w:r w:rsidRPr="00ED65B2">
              <w:rPr>
                <w:rFonts w:ascii="Helvetica" w:hAnsi="Helvetica"/>
              </w:rPr>
              <w:t>Windows 2012</w:t>
            </w:r>
          </w:p>
        </w:tc>
        <w:tc>
          <w:tcPr>
            <w:tcW w:w="1926" w:type="dxa"/>
          </w:tcPr>
          <w:p w14:paraId="5CD01C64" w14:textId="1C25568C" w:rsidR="00707110" w:rsidRPr="00ED65B2" w:rsidRDefault="00707110" w:rsidP="00707110">
            <w:pPr>
              <w:spacing w:line="276" w:lineRule="auto"/>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Test Host</w:t>
            </w:r>
          </w:p>
        </w:tc>
        <w:tc>
          <w:tcPr>
            <w:tcW w:w="3859" w:type="dxa"/>
          </w:tcPr>
          <w:p w14:paraId="36DE20A0" w14:textId="4E98BBA2" w:rsidR="00707110" w:rsidRPr="00ED65B2" w:rsidRDefault="00707110" w:rsidP="00707110">
            <w:pPr>
              <w:spacing w:line="276" w:lineRule="auto"/>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VMware Fusion</w:t>
            </w:r>
          </w:p>
        </w:tc>
      </w:tr>
      <w:tr w:rsidR="00ED65B2" w14:paraId="0F9DD386" w14:textId="77777777" w:rsidTr="00417EBF">
        <w:trPr>
          <w:trHeight w:val="449"/>
          <w:jc w:val="center"/>
        </w:trPr>
        <w:tc>
          <w:tcPr>
            <w:cnfStyle w:val="001000000000" w:firstRow="0" w:lastRow="0" w:firstColumn="1" w:lastColumn="0" w:oddVBand="0" w:evenVBand="0" w:oddHBand="0" w:evenHBand="0" w:firstRowFirstColumn="0" w:firstRowLastColumn="0" w:lastRowFirstColumn="0" w:lastRowLastColumn="0"/>
            <w:tcW w:w="3116" w:type="dxa"/>
          </w:tcPr>
          <w:p w14:paraId="4285B7C0" w14:textId="7910C0B7" w:rsidR="00707110" w:rsidRPr="00ED65B2" w:rsidRDefault="00707110" w:rsidP="00707110">
            <w:pPr>
              <w:rPr>
                <w:rFonts w:ascii="Helvetica" w:hAnsi="Helvetica"/>
              </w:rPr>
            </w:pPr>
            <w:r w:rsidRPr="00ED65B2">
              <w:rPr>
                <w:rFonts w:ascii="Helvetica" w:hAnsi="Helvetica"/>
              </w:rPr>
              <w:t>Windows 7</w:t>
            </w:r>
          </w:p>
        </w:tc>
        <w:tc>
          <w:tcPr>
            <w:tcW w:w="1926" w:type="dxa"/>
          </w:tcPr>
          <w:p w14:paraId="1EE71040" w14:textId="2833247F" w:rsidR="00707110" w:rsidRPr="00ED65B2" w:rsidRDefault="00707110"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Test Host</w:t>
            </w:r>
          </w:p>
        </w:tc>
        <w:tc>
          <w:tcPr>
            <w:tcW w:w="3859" w:type="dxa"/>
          </w:tcPr>
          <w:p w14:paraId="21673660" w14:textId="4F537303" w:rsidR="00707110" w:rsidRPr="00ED65B2" w:rsidRDefault="00707110"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VMware Fusion</w:t>
            </w:r>
          </w:p>
        </w:tc>
      </w:tr>
      <w:tr w:rsidR="0094306D" w14:paraId="7F5E020C" w14:textId="77777777" w:rsidTr="00417EBF">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3116" w:type="dxa"/>
          </w:tcPr>
          <w:p w14:paraId="2D65AB8D" w14:textId="06ECD1AF" w:rsidR="0094306D" w:rsidRPr="00ED65B2" w:rsidRDefault="0094306D" w:rsidP="00707110">
            <w:pPr>
              <w:rPr>
                <w:rFonts w:ascii="Helvetica" w:hAnsi="Helvetica"/>
              </w:rPr>
            </w:pPr>
            <w:r>
              <w:rPr>
                <w:rFonts w:ascii="Helvetica" w:hAnsi="Helvetica"/>
              </w:rPr>
              <w:t xml:space="preserve">Sysmon </w:t>
            </w:r>
          </w:p>
        </w:tc>
        <w:tc>
          <w:tcPr>
            <w:tcW w:w="1926" w:type="dxa"/>
          </w:tcPr>
          <w:p w14:paraId="30730515" w14:textId="61A0F5D8"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Log Source</w:t>
            </w:r>
          </w:p>
        </w:tc>
        <w:tc>
          <w:tcPr>
            <w:tcW w:w="3859" w:type="dxa"/>
          </w:tcPr>
          <w:p w14:paraId="4796CDB2" w14:textId="14F48CD7"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Windows Host (VMware Fusion)</w:t>
            </w:r>
          </w:p>
        </w:tc>
      </w:tr>
      <w:tr w:rsidR="0094306D" w14:paraId="3013E960" w14:textId="77777777" w:rsidTr="00417EBF">
        <w:trPr>
          <w:trHeight w:val="449"/>
          <w:jc w:val="center"/>
        </w:trPr>
        <w:tc>
          <w:tcPr>
            <w:cnfStyle w:val="001000000000" w:firstRow="0" w:lastRow="0" w:firstColumn="1" w:lastColumn="0" w:oddVBand="0" w:evenVBand="0" w:oddHBand="0" w:evenHBand="0" w:firstRowFirstColumn="0" w:firstRowLastColumn="0" w:lastRowFirstColumn="0" w:lastRowLastColumn="0"/>
            <w:tcW w:w="3116" w:type="dxa"/>
          </w:tcPr>
          <w:p w14:paraId="17DB6890" w14:textId="18572130" w:rsidR="0094306D" w:rsidRPr="00ED65B2" w:rsidRDefault="0094306D" w:rsidP="00707110">
            <w:pPr>
              <w:rPr>
                <w:rFonts w:ascii="Helvetica" w:hAnsi="Helvetica"/>
              </w:rPr>
            </w:pPr>
            <w:r>
              <w:rPr>
                <w:rFonts w:ascii="Helvetica" w:hAnsi="Helvetica"/>
              </w:rPr>
              <w:t>Windows Event Log</w:t>
            </w:r>
          </w:p>
        </w:tc>
        <w:tc>
          <w:tcPr>
            <w:tcW w:w="1926" w:type="dxa"/>
          </w:tcPr>
          <w:p w14:paraId="57471E40" w14:textId="77043D47" w:rsidR="0094306D" w:rsidRPr="00ED65B2" w:rsidRDefault="0094306D"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Pr>
                <w:rFonts w:ascii="Helvetica" w:hAnsi="Helvetica"/>
              </w:rPr>
              <w:t>Log Source</w:t>
            </w:r>
          </w:p>
        </w:tc>
        <w:tc>
          <w:tcPr>
            <w:tcW w:w="3859" w:type="dxa"/>
          </w:tcPr>
          <w:p w14:paraId="5E605118" w14:textId="07F9CB2F" w:rsidR="0094306D" w:rsidRPr="00ED65B2" w:rsidRDefault="0094306D"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Windows Host (VMware Fusion)</w:t>
            </w:r>
          </w:p>
        </w:tc>
      </w:tr>
      <w:tr w:rsidR="00ED65B2" w14:paraId="5D00BECC" w14:textId="77777777" w:rsidTr="00417EBF">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3116" w:type="dxa"/>
          </w:tcPr>
          <w:p w14:paraId="4142BBAD" w14:textId="0882DA66" w:rsidR="00707110" w:rsidRPr="00ED65B2" w:rsidRDefault="00707110" w:rsidP="00707110">
            <w:pPr>
              <w:rPr>
                <w:rFonts w:ascii="Helvetica" w:hAnsi="Helvetica"/>
              </w:rPr>
            </w:pPr>
            <w:r w:rsidRPr="00ED65B2">
              <w:rPr>
                <w:rFonts w:ascii="Helvetica" w:hAnsi="Helvetica"/>
              </w:rPr>
              <w:t>WinlogBeat</w:t>
            </w:r>
            <w:r w:rsidR="00796CD4" w:rsidRPr="00ED65B2">
              <w:rPr>
                <w:rFonts w:ascii="Helvetica" w:hAnsi="Helvetica"/>
              </w:rPr>
              <w:t xml:space="preserve"> 5.6.3</w:t>
            </w:r>
          </w:p>
        </w:tc>
        <w:tc>
          <w:tcPr>
            <w:tcW w:w="1926" w:type="dxa"/>
          </w:tcPr>
          <w:p w14:paraId="3826BD68" w14:textId="3FFFAA08" w:rsidR="00707110" w:rsidRPr="00ED65B2" w:rsidRDefault="00707110"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Collection</w:t>
            </w:r>
          </w:p>
        </w:tc>
        <w:tc>
          <w:tcPr>
            <w:tcW w:w="3859" w:type="dxa"/>
          </w:tcPr>
          <w:p w14:paraId="413D054A" w14:textId="0002142A" w:rsidR="00707110" w:rsidRPr="00ED65B2" w:rsidRDefault="00707110"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Windows Host (VMware Fusion)</w:t>
            </w:r>
          </w:p>
        </w:tc>
      </w:tr>
      <w:tr w:rsidR="00ED65B2" w14:paraId="3D80BF9B" w14:textId="77777777" w:rsidTr="00417EBF">
        <w:trPr>
          <w:trHeight w:val="485"/>
          <w:jc w:val="center"/>
        </w:trPr>
        <w:tc>
          <w:tcPr>
            <w:cnfStyle w:val="001000000000" w:firstRow="0" w:lastRow="0" w:firstColumn="1" w:lastColumn="0" w:oddVBand="0" w:evenVBand="0" w:oddHBand="0" w:evenHBand="0" w:firstRowFirstColumn="0" w:firstRowLastColumn="0" w:lastRowFirstColumn="0" w:lastRowLastColumn="0"/>
            <w:tcW w:w="3116" w:type="dxa"/>
          </w:tcPr>
          <w:p w14:paraId="450321CE" w14:textId="4A1D85B7" w:rsidR="00707110" w:rsidRPr="00ED65B2" w:rsidRDefault="00707110" w:rsidP="00707110">
            <w:pPr>
              <w:rPr>
                <w:rFonts w:ascii="Helvetica" w:hAnsi="Helvetica"/>
              </w:rPr>
            </w:pPr>
            <w:r w:rsidRPr="00ED65B2">
              <w:rPr>
                <w:rFonts w:ascii="Helvetica" w:hAnsi="Helvetica"/>
              </w:rPr>
              <w:t>Logstash</w:t>
            </w:r>
            <w:r w:rsidR="00537BFF" w:rsidRPr="00ED65B2">
              <w:rPr>
                <w:rFonts w:ascii="Helvetica" w:hAnsi="Helvetica"/>
              </w:rPr>
              <w:t xml:space="preserve"> 5.6.3</w:t>
            </w:r>
          </w:p>
        </w:tc>
        <w:tc>
          <w:tcPr>
            <w:tcW w:w="1926" w:type="dxa"/>
          </w:tcPr>
          <w:p w14:paraId="2434C423" w14:textId="38DE3B55" w:rsidR="00707110" w:rsidRPr="00ED65B2" w:rsidRDefault="00707110"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Collection</w:t>
            </w:r>
          </w:p>
        </w:tc>
        <w:tc>
          <w:tcPr>
            <w:tcW w:w="3859" w:type="dxa"/>
          </w:tcPr>
          <w:p w14:paraId="17554690" w14:textId="5C6E2317" w:rsidR="00707110" w:rsidRPr="00ED65B2" w:rsidRDefault="00707110"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Ubuntu (VMware Fusion)</w:t>
            </w:r>
          </w:p>
        </w:tc>
      </w:tr>
      <w:tr w:rsidR="00ED65B2" w14:paraId="54B8B638" w14:textId="77777777" w:rsidTr="00417EBF">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3116" w:type="dxa"/>
          </w:tcPr>
          <w:p w14:paraId="12114D18" w14:textId="29D0193B" w:rsidR="00707110" w:rsidRPr="00ED65B2" w:rsidRDefault="00707110" w:rsidP="00707110">
            <w:pPr>
              <w:rPr>
                <w:rFonts w:ascii="Helvetica" w:hAnsi="Helvetica"/>
              </w:rPr>
            </w:pPr>
            <w:r w:rsidRPr="00ED65B2">
              <w:rPr>
                <w:rFonts w:ascii="Helvetica" w:hAnsi="Helvetica"/>
              </w:rPr>
              <w:t>Elasticsearch</w:t>
            </w:r>
            <w:r w:rsidR="00796CD4" w:rsidRPr="00ED65B2">
              <w:rPr>
                <w:rFonts w:ascii="Helvetica" w:hAnsi="Helvetica"/>
              </w:rPr>
              <w:t xml:space="preserve"> 5.6.3</w:t>
            </w:r>
          </w:p>
        </w:tc>
        <w:tc>
          <w:tcPr>
            <w:tcW w:w="1926" w:type="dxa"/>
          </w:tcPr>
          <w:p w14:paraId="3CC73ADB" w14:textId="4866D199" w:rsidR="00707110" w:rsidRPr="00ED65B2" w:rsidRDefault="00707110"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Storage</w:t>
            </w:r>
          </w:p>
        </w:tc>
        <w:tc>
          <w:tcPr>
            <w:tcW w:w="3859" w:type="dxa"/>
          </w:tcPr>
          <w:p w14:paraId="4229B2AF" w14:textId="127137BE" w:rsidR="00707110" w:rsidRPr="00ED65B2" w:rsidRDefault="00707110"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Ubuntu (VMware Fusion)</w:t>
            </w:r>
          </w:p>
        </w:tc>
      </w:tr>
      <w:tr w:rsidR="00ED65B2" w14:paraId="193EB5D2" w14:textId="77777777" w:rsidTr="00417EBF">
        <w:trPr>
          <w:trHeight w:val="476"/>
          <w:jc w:val="center"/>
        </w:trPr>
        <w:tc>
          <w:tcPr>
            <w:cnfStyle w:val="001000000000" w:firstRow="0" w:lastRow="0" w:firstColumn="1" w:lastColumn="0" w:oddVBand="0" w:evenVBand="0" w:oddHBand="0" w:evenHBand="0" w:firstRowFirstColumn="0" w:firstRowLastColumn="0" w:lastRowFirstColumn="0" w:lastRowLastColumn="0"/>
            <w:tcW w:w="3116" w:type="dxa"/>
          </w:tcPr>
          <w:p w14:paraId="33AEA8D3" w14:textId="398710C1" w:rsidR="00707110" w:rsidRPr="00ED65B2" w:rsidRDefault="00796CD4" w:rsidP="00707110">
            <w:pPr>
              <w:rPr>
                <w:rFonts w:ascii="Helvetica" w:hAnsi="Helvetica"/>
              </w:rPr>
            </w:pPr>
            <w:r w:rsidRPr="00ED65B2">
              <w:rPr>
                <w:rFonts w:ascii="Helvetica" w:hAnsi="Helvetica"/>
              </w:rPr>
              <w:t>Kibana 5.6.3</w:t>
            </w:r>
          </w:p>
        </w:tc>
        <w:tc>
          <w:tcPr>
            <w:tcW w:w="1926" w:type="dxa"/>
          </w:tcPr>
          <w:p w14:paraId="4E8F7C5F" w14:textId="7EB6C077" w:rsidR="00707110" w:rsidRPr="00ED65B2" w:rsidRDefault="00796CD4"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Visualization</w:t>
            </w:r>
          </w:p>
        </w:tc>
        <w:tc>
          <w:tcPr>
            <w:tcW w:w="3859" w:type="dxa"/>
          </w:tcPr>
          <w:p w14:paraId="71A31A8E" w14:textId="028021BB" w:rsidR="00707110" w:rsidRPr="00ED65B2" w:rsidRDefault="00796CD4"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Ubuntu (VMware Fusion)</w:t>
            </w:r>
          </w:p>
        </w:tc>
      </w:tr>
      <w:tr w:rsidR="0094306D" w14:paraId="55FA4C9D" w14:textId="77777777" w:rsidTr="00417EBF">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2A0EEEB0" w14:textId="3E480348" w:rsidR="00C857C5" w:rsidRPr="00ED65B2" w:rsidRDefault="00C857C5" w:rsidP="00707110">
            <w:pPr>
              <w:rPr>
                <w:rFonts w:ascii="Helvetica" w:hAnsi="Helvetica"/>
              </w:rPr>
            </w:pPr>
            <w:r w:rsidRPr="00ED65B2">
              <w:rPr>
                <w:rFonts w:ascii="Helvetica" w:hAnsi="Helvetica"/>
              </w:rPr>
              <w:t>Python 3.4.2</w:t>
            </w:r>
          </w:p>
        </w:tc>
        <w:tc>
          <w:tcPr>
            <w:tcW w:w="1926" w:type="dxa"/>
          </w:tcPr>
          <w:p w14:paraId="19E7A3CA" w14:textId="337BE934" w:rsidR="00C857C5" w:rsidRPr="00ED65B2" w:rsidRDefault="00C857C5"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Analysis</w:t>
            </w:r>
          </w:p>
        </w:tc>
        <w:tc>
          <w:tcPr>
            <w:tcW w:w="3859" w:type="dxa"/>
          </w:tcPr>
          <w:p w14:paraId="66834BA8" w14:textId="132BAB3B" w:rsidR="00C857C5" w:rsidRPr="00ED65B2" w:rsidRDefault="00C857C5"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Zeppelin Debian GNU/Linux 8</w:t>
            </w:r>
            <w:r w:rsidR="00FB62D9" w:rsidRPr="00ED65B2">
              <w:rPr>
                <w:rFonts w:ascii="Helvetica" w:hAnsi="Helvetica"/>
              </w:rPr>
              <w:t xml:space="preserve"> </w:t>
            </w:r>
            <w:r w:rsidRPr="00ED65B2">
              <w:rPr>
                <w:rFonts w:ascii="Helvetica" w:hAnsi="Helvetica"/>
              </w:rPr>
              <w:t>(Docker)</w:t>
            </w:r>
          </w:p>
        </w:tc>
      </w:tr>
      <w:tr w:rsidR="0094306D" w14:paraId="21985231" w14:textId="77777777" w:rsidTr="00417EBF">
        <w:trPr>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5180B0D3" w14:textId="6799A200" w:rsidR="00796CD4" w:rsidRPr="00ED65B2" w:rsidRDefault="00796CD4" w:rsidP="00707110">
            <w:pPr>
              <w:rPr>
                <w:rFonts w:ascii="Helvetica" w:hAnsi="Helvetica"/>
              </w:rPr>
            </w:pPr>
            <w:r w:rsidRPr="00ED65B2">
              <w:rPr>
                <w:rFonts w:ascii="Helvetica" w:hAnsi="Helvetica"/>
              </w:rPr>
              <w:t>Spark 2.2.0</w:t>
            </w:r>
          </w:p>
        </w:tc>
        <w:tc>
          <w:tcPr>
            <w:tcW w:w="1926" w:type="dxa"/>
          </w:tcPr>
          <w:p w14:paraId="510C615F" w14:textId="0BE8BF28" w:rsidR="00796CD4" w:rsidRPr="00ED65B2" w:rsidRDefault="00796CD4"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Analysis</w:t>
            </w:r>
          </w:p>
        </w:tc>
        <w:tc>
          <w:tcPr>
            <w:tcW w:w="3859" w:type="dxa"/>
          </w:tcPr>
          <w:p w14:paraId="630067BB" w14:textId="0D54A664" w:rsidR="00796CD4" w:rsidRPr="00ED65B2" w:rsidRDefault="00796CD4"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Zeppelin Debian GNU/Linux 8</w:t>
            </w:r>
            <w:r w:rsidR="00FB62D9" w:rsidRPr="00ED65B2">
              <w:rPr>
                <w:rFonts w:ascii="Helvetica" w:hAnsi="Helvetica"/>
              </w:rPr>
              <w:t xml:space="preserve"> </w:t>
            </w:r>
            <w:r w:rsidRPr="00ED65B2">
              <w:rPr>
                <w:rFonts w:ascii="Helvetica" w:hAnsi="Helvetica"/>
              </w:rPr>
              <w:t>(Docker)</w:t>
            </w:r>
          </w:p>
        </w:tc>
      </w:tr>
      <w:tr w:rsidR="0094306D" w14:paraId="5D9BD212" w14:textId="77777777" w:rsidTr="00417EBF">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5AD199FA" w14:textId="16D2585B" w:rsidR="0094306D" w:rsidRPr="00ED65B2" w:rsidRDefault="0094306D" w:rsidP="00707110">
            <w:pPr>
              <w:rPr>
                <w:rFonts w:ascii="Helvetica" w:hAnsi="Helvetica"/>
              </w:rPr>
            </w:pPr>
            <w:r w:rsidRPr="00277486">
              <w:rPr>
                <w:rFonts w:ascii="Helvetica" w:hAnsi="Helvetica"/>
              </w:rPr>
              <w:t>DataFrames</w:t>
            </w:r>
          </w:p>
        </w:tc>
        <w:tc>
          <w:tcPr>
            <w:tcW w:w="1926" w:type="dxa"/>
          </w:tcPr>
          <w:p w14:paraId="360CF1A6" w14:textId="3BA9A307"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Analysis</w:t>
            </w:r>
          </w:p>
        </w:tc>
        <w:tc>
          <w:tcPr>
            <w:tcW w:w="3859" w:type="dxa"/>
          </w:tcPr>
          <w:p w14:paraId="299F4160" w14:textId="719FCC7C"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Spark 2.2.0</w:t>
            </w:r>
          </w:p>
        </w:tc>
      </w:tr>
      <w:tr w:rsidR="0094306D" w14:paraId="452AA052" w14:textId="77777777" w:rsidTr="00417EBF">
        <w:trPr>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41F3AAB8" w14:textId="5366DC4D" w:rsidR="0094306D" w:rsidRPr="00ED65B2" w:rsidRDefault="0094306D" w:rsidP="00707110">
            <w:pPr>
              <w:rPr>
                <w:rFonts w:ascii="Helvetica" w:hAnsi="Helvetica"/>
              </w:rPr>
            </w:pPr>
            <w:r w:rsidRPr="009528F5">
              <w:rPr>
                <w:rFonts w:ascii="Helvetica" w:hAnsi="Helvetica"/>
              </w:rPr>
              <w:t>Elasticsearch-Hadoop 6.0.1</w:t>
            </w:r>
          </w:p>
        </w:tc>
        <w:tc>
          <w:tcPr>
            <w:tcW w:w="1926" w:type="dxa"/>
          </w:tcPr>
          <w:p w14:paraId="3BE9271E" w14:textId="7AC9C986" w:rsidR="0094306D" w:rsidRPr="00ED65B2" w:rsidRDefault="0094306D"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Analysis</w:t>
            </w:r>
          </w:p>
        </w:tc>
        <w:tc>
          <w:tcPr>
            <w:tcW w:w="3859" w:type="dxa"/>
          </w:tcPr>
          <w:p w14:paraId="7A8E6E4E" w14:textId="255839DC" w:rsidR="0094306D" w:rsidRPr="00ED65B2" w:rsidRDefault="0094306D"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Zeppelin Debian GNU/Linux 8 (Docker)</w:t>
            </w:r>
          </w:p>
        </w:tc>
      </w:tr>
      <w:tr w:rsidR="0094306D" w14:paraId="1EF23C01" w14:textId="77777777" w:rsidTr="00417EBF">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4F4FCDEB" w14:textId="4DF4B8A5" w:rsidR="0094306D" w:rsidRPr="00ED65B2" w:rsidRDefault="0094306D" w:rsidP="00707110">
            <w:pPr>
              <w:rPr>
                <w:rFonts w:ascii="Helvetica" w:hAnsi="Helvetica"/>
              </w:rPr>
            </w:pPr>
            <w:r w:rsidRPr="00ED65B2">
              <w:rPr>
                <w:rFonts w:ascii="Helvetica" w:hAnsi="Helvetica"/>
              </w:rPr>
              <w:t>Python 3.4.2</w:t>
            </w:r>
          </w:p>
        </w:tc>
        <w:tc>
          <w:tcPr>
            <w:tcW w:w="1926" w:type="dxa"/>
          </w:tcPr>
          <w:p w14:paraId="439B9FA4" w14:textId="405C7A51"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Analysis</w:t>
            </w:r>
          </w:p>
        </w:tc>
        <w:tc>
          <w:tcPr>
            <w:tcW w:w="3859" w:type="dxa"/>
          </w:tcPr>
          <w:p w14:paraId="4448264D" w14:textId="03800766"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ED65B2">
              <w:rPr>
                <w:rFonts w:ascii="Helvetica" w:hAnsi="Helvetica"/>
              </w:rPr>
              <w:t>Zeppelin Debian GNU/Linux 8 (Docker)</w:t>
            </w:r>
          </w:p>
        </w:tc>
      </w:tr>
      <w:tr w:rsidR="0094306D" w14:paraId="0DB031D5" w14:textId="77777777" w:rsidTr="00417EBF">
        <w:trPr>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6B88DBC0" w14:textId="5557E6B2" w:rsidR="0094306D" w:rsidRPr="00ED65B2" w:rsidRDefault="0094306D" w:rsidP="00707110">
            <w:pPr>
              <w:rPr>
                <w:rFonts w:ascii="Helvetica" w:hAnsi="Helvetica"/>
              </w:rPr>
            </w:pPr>
            <w:r w:rsidRPr="00ED65B2">
              <w:rPr>
                <w:rFonts w:ascii="Helvetica" w:hAnsi="Helvetica"/>
              </w:rPr>
              <w:t>Sherlock 1.0</w:t>
            </w:r>
          </w:p>
        </w:tc>
        <w:tc>
          <w:tcPr>
            <w:tcW w:w="1926" w:type="dxa"/>
          </w:tcPr>
          <w:p w14:paraId="7C634643" w14:textId="2C749014" w:rsidR="0094306D" w:rsidRPr="00ED65B2" w:rsidRDefault="0094306D"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Analysis</w:t>
            </w:r>
          </w:p>
        </w:tc>
        <w:tc>
          <w:tcPr>
            <w:tcW w:w="3859" w:type="dxa"/>
          </w:tcPr>
          <w:p w14:paraId="078B7FBD" w14:textId="61A888F4" w:rsidR="0094306D" w:rsidRPr="00ED65B2" w:rsidRDefault="0094306D" w:rsidP="00707110">
            <w:pPr>
              <w:cnfStyle w:val="000000000000" w:firstRow="0" w:lastRow="0" w:firstColumn="0" w:lastColumn="0" w:oddVBand="0" w:evenVBand="0" w:oddHBand="0" w:evenHBand="0" w:firstRowFirstColumn="0" w:firstRowLastColumn="0" w:lastRowFirstColumn="0" w:lastRowLastColumn="0"/>
              <w:rPr>
                <w:rFonts w:ascii="Helvetica" w:hAnsi="Helvetica"/>
              </w:rPr>
            </w:pPr>
            <w:r w:rsidRPr="00ED65B2">
              <w:rPr>
                <w:rFonts w:ascii="Helvetica" w:hAnsi="Helvetica"/>
              </w:rPr>
              <w:t>Zeppelin Debian GNU/Linux 8 (Docker)</w:t>
            </w:r>
          </w:p>
        </w:tc>
      </w:tr>
      <w:tr w:rsidR="0094306D" w14:paraId="215481EE" w14:textId="77777777" w:rsidTr="00417EBF">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3116" w:type="dxa"/>
          </w:tcPr>
          <w:p w14:paraId="2CD14C0C" w14:textId="42095BD5" w:rsidR="0094306D" w:rsidRPr="00ED65B2" w:rsidRDefault="0094306D" w:rsidP="00707110">
            <w:pPr>
              <w:rPr>
                <w:rFonts w:ascii="Helvetica" w:hAnsi="Helvetica"/>
              </w:rPr>
            </w:pPr>
            <w:r>
              <w:rPr>
                <w:rFonts w:ascii="Helvetica" w:hAnsi="Helvetica"/>
              </w:rPr>
              <w:t>macOS High Sierra</w:t>
            </w:r>
          </w:p>
        </w:tc>
        <w:tc>
          <w:tcPr>
            <w:tcW w:w="1926" w:type="dxa"/>
          </w:tcPr>
          <w:p w14:paraId="745F299E" w14:textId="7C14D916"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Pr>
                <w:rFonts w:ascii="Helvetica" w:hAnsi="Helvetica"/>
              </w:rPr>
              <w:t>WorkStation</w:t>
            </w:r>
          </w:p>
        </w:tc>
        <w:tc>
          <w:tcPr>
            <w:tcW w:w="3859" w:type="dxa"/>
          </w:tcPr>
          <w:p w14:paraId="01CC9A9F" w14:textId="108567D0" w:rsidR="0094306D" w:rsidRPr="00ED65B2" w:rsidRDefault="0094306D" w:rsidP="00707110">
            <w:pPr>
              <w:cnfStyle w:val="000000100000" w:firstRow="0" w:lastRow="0" w:firstColumn="0" w:lastColumn="0" w:oddVBand="0" w:evenVBand="0" w:oddHBand="1" w:evenHBand="0" w:firstRowFirstColumn="0" w:firstRowLastColumn="0" w:lastRowFirstColumn="0" w:lastRowLastColumn="0"/>
              <w:rPr>
                <w:rFonts w:ascii="Helvetica" w:hAnsi="Helvetica"/>
              </w:rPr>
            </w:pPr>
            <w:r w:rsidRPr="009528F5">
              <w:rPr>
                <w:rFonts w:ascii="Helvetica" w:hAnsi="Helvetica"/>
              </w:rPr>
              <w:t>MacBook Pro (13-inch, Mid 2012)</w:t>
            </w:r>
          </w:p>
        </w:tc>
      </w:tr>
    </w:tbl>
    <w:p w14:paraId="53C1396A" w14:textId="77777777" w:rsidR="001C1163" w:rsidRDefault="001C1163" w:rsidP="00774A9D"/>
    <w:p w14:paraId="0DFEC192" w14:textId="6F088395" w:rsidR="003A072C" w:rsidRDefault="003A072C" w:rsidP="003A072C">
      <w:pPr>
        <w:pStyle w:val="Heading3"/>
        <w:rPr>
          <w:rFonts w:eastAsia="Times New Roman"/>
        </w:rPr>
      </w:pPr>
      <w:r>
        <w:rPr>
          <w:rFonts w:eastAsia="Times New Roman"/>
        </w:rPr>
        <w:t>collection</w:t>
      </w:r>
    </w:p>
    <w:p w14:paraId="7532C38F" w14:textId="6AD8F0AE" w:rsidR="008A2169" w:rsidRPr="005E7FEC" w:rsidRDefault="008A2169" w:rsidP="003A072C">
      <w:pPr>
        <w:rPr>
          <w:rFonts w:ascii="Helvetica" w:eastAsia="Helvetica" w:hAnsi="Helvetica" w:cs="Helvetica"/>
        </w:rPr>
      </w:pPr>
      <w:r w:rsidRPr="005E7FEC">
        <w:rPr>
          <w:rFonts w:ascii="Helvetica" w:eastAsia="Helvetica" w:hAnsi="Helvetica" w:cs="Helvetica"/>
        </w:rPr>
        <w:t xml:space="preserve">Log sources for the analysis </w:t>
      </w:r>
      <w:r w:rsidR="00571EAB" w:rsidRPr="005E7FEC">
        <w:rPr>
          <w:rFonts w:ascii="Helvetica" w:eastAsia="Helvetica" w:hAnsi="Helvetica" w:cs="Helvetica"/>
        </w:rPr>
        <w:t>are</w:t>
      </w:r>
      <w:r w:rsidRPr="005E7FEC">
        <w:rPr>
          <w:rFonts w:ascii="Helvetica" w:eastAsia="Helvetica" w:hAnsi="Helvetica" w:cs="Helvetica"/>
        </w:rPr>
        <w:t xml:space="preserve"> the following sensors:</w:t>
      </w:r>
    </w:p>
    <w:p w14:paraId="2911F574" w14:textId="0E556907" w:rsidR="008A2169" w:rsidRPr="005E7FEC" w:rsidRDefault="008A2169" w:rsidP="008A2169">
      <w:pPr>
        <w:pStyle w:val="ListParagraph"/>
        <w:numPr>
          <w:ilvl w:val="0"/>
          <w:numId w:val="6"/>
        </w:numPr>
        <w:rPr>
          <w:rFonts w:ascii="Helvetica" w:hAnsi="Helvetica"/>
        </w:rPr>
      </w:pPr>
      <w:r w:rsidRPr="005E7FEC">
        <w:rPr>
          <w:rFonts w:ascii="Helvetica" w:hAnsi="Helvetica"/>
        </w:rPr>
        <w:t>Sysmon</w:t>
      </w:r>
    </w:p>
    <w:p w14:paraId="20B53BCD" w14:textId="77777777" w:rsidR="00E631E6" w:rsidRPr="005E7FEC" w:rsidRDefault="00154D72" w:rsidP="008A2169">
      <w:pPr>
        <w:pStyle w:val="ListParagraph"/>
        <w:numPr>
          <w:ilvl w:val="1"/>
          <w:numId w:val="6"/>
        </w:numPr>
        <w:rPr>
          <w:rFonts w:ascii="Helvetica" w:hAnsi="Helvetica"/>
        </w:rPr>
      </w:pPr>
      <w:r w:rsidRPr="005E7FEC">
        <w:rPr>
          <w:rFonts w:ascii="Helvetica" w:hAnsi="Helvetica"/>
        </w:rPr>
        <w:t>Process Events Logs</w:t>
      </w:r>
    </w:p>
    <w:p w14:paraId="63C3F732" w14:textId="77777777" w:rsidR="00E631E6" w:rsidRPr="005E7FEC" w:rsidRDefault="00154D72" w:rsidP="008A2169">
      <w:pPr>
        <w:pStyle w:val="ListParagraph"/>
        <w:numPr>
          <w:ilvl w:val="1"/>
          <w:numId w:val="6"/>
        </w:numPr>
        <w:rPr>
          <w:rFonts w:ascii="Helvetica" w:hAnsi="Helvetica"/>
        </w:rPr>
      </w:pPr>
      <w:r w:rsidRPr="005E7FEC">
        <w:rPr>
          <w:rFonts w:ascii="Helvetica" w:hAnsi="Helvetica"/>
        </w:rPr>
        <w:t>Network Events Logs</w:t>
      </w:r>
    </w:p>
    <w:p w14:paraId="74D6F488" w14:textId="471101E9" w:rsidR="008A2169" w:rsidRPr="005E7FEC" w:rsidRDefault="008A2169" w:rsidP="008A2169">
      <w:pPr>
        <w:pStyle w:val="ListParagraph"/>
        <w:numPr>
          <w:ilvl w:val="0"/>
          <w:numId w:val="6"/>
        </w:numPr>
        <w:rPr>
          <w:rFonts w:ascii="Helvetica" w:hAnsi="Helvetica"/>
        </w:rPr>
      </w:pPr>
      <w:r w:rsidRPr="005E7FEC">
        <w:rPr>
          <w:rFonts w:ascii="Helvetica" w:hAnsi="Helvetica"/>
        </w:rPr>
        <w:t>Windows Event Logs</w:t>
      </w:r>
    </w:p>
    <w:p w14:paraId="0936F7F0" w14:textId="77777777" w:rsidR="00E631E6" w:rsidRPr="005E7FEC" w:rsidRDefault="00154D72" w:rsidP="008A2169">
      <w:pPr>
        <w:pStyle w:val="ListParagraph"/>
        <w:numPr>
          <w:ilvl w:val="1"/>
          <w:numId w:val="6"/>
        </w:numPr>
        <w:rPr>
          <w:rFonts w:ascii="Helvetica" w:hAnsi="Helvetica"/>
        </w:rPr>
      </w:pPr>
      <w:r w:rsidRPr="005E7FEC">
        <w:rPr>
          <w:rFonts w:ascii="Helvetica" w:hAnsi="Helvetica"/>
        </w:rPr>
        <w:t>System Event Logs</w:t>
      </w:r>
    </w:p>
    <w:p w14:paraId="1CD2619F" w14:textId="77777777" w:rsidR="00E631E6" w:rsidRPr="005E7FEC" w:rsidRDefault="00154D72" w:rsidP="008A2169">
      <w:pPr>
        <w:pStyle w:val="ListParagraph"/>
        <w:numPr>
          <w:ilvl w:val="1"/>
          <w:numId w:val="6"/>
        </w:numPr>
        <w:rPr>
          <w:rFonts w:ascii="Helvetica" w:hAnsi="Helvetica"/>
        </w:rPr>
      </w:pPr>
      <w:r w:rsidRPr="005E7FEC">
        <w:rPr>
          <w:rFonts w:ascii="Helvetica" w:hAnsi="Helvetica"/>
        </w:rPr>
        <w:t>Security Event Logs</w:t>
      </w:r>
    </w:p>
    <w:p w14:paraId="4DF7C36A" w14:textId="77777777" w:rsidR="00E631E6" w:rsidRPr="005E7FEC" w:rsidRDefault="00154D72" w:rsidP="008A2169">
      <w:pPr>
        <w:pStyle w:val="ListParagraph"/>
        <w:numPr>
          <w:ilvl w:val="1"/>
          <w:numId w:val="6"/>
        </w:numPr>
        <w:rPr>
          <w:rFonts w:ascii="Helvetica" w:hAnsi="Helvetica"/>
        </w:rPr>
      </w:pPr>
      <w:r w:rsidRPr="005E7FEC">
        <w:rPr>
          <w:rFonts w:ascii="Helvetica" w:hAnsi="Helvetica"/>
        </w:rPr>
        <w:t>Application Event Logs</w:t>
      </w:r>
    </w:p>
    <w:p w14:paraId="2267671B" w14:textId="5A45E398" w:rsidR="003A072C" w:rsidRDefault="008A2169" w:rsidP="003A072C">
      <w:r w:rsidRPr="005E7FEC">
        <w:rPr>
          <w:rFonts w:ascii="Helvetica" w:eastAsia="Helvetica" w:hAnsi="Helvetica" w:cs="Helvetica"/>
        </w:rPr>
        <w:t>All logs are collected using WinlogBeat and shipped to Logstash. Multiple hosts ship logs to the instance of Logstash which is shipped to the instance of Elasticsearch.</w:t>
      </w:r>
    </w:p>
    <w:p w14:paraId="22C75868" w14:textId="7ECDEFFD" w:rsidR="003A072C" w:rsidRPr="003C5B97" w:rsidRDefault="006E59C8" w:rsidP="003A072C">
      <w:pPr>
        <w:pStyle w:val="Heading3"/>
        <w:rPr>
          <w:rFonts w:eastAsia="Times New Roman"/>
        </w:rPr>
      </w:pPr>
      <w:r>
        <w:rPr>
          <w:rFonts w:eastAsia="Times New Roman"/>
        </w:rPr>
        <w:t>storage</w:t>
      </w:r>
    </w:p>
    <w:p w14:paraId="70B1E4E3" w14:textId="6126DD5D" w:rsidR="006E59C8" w:rsidRDefault="008A2169" w:rsidP="006E59C8">
      <w:pPr>
        <w:rPr>
          <w:rFonts w:ascii="Helvetica" w:eastAsia="Helvetica" w:hAnsi="Helvetica" w:cs="Helvetica"/>
        </w:rPr>
      </w:pPr>
      <w:r w:rsidRPr="00272907">
        <w:rPr>
          <w:rFonts w:ascii="Helvetica" w:eastAsia="Helvetica" w:hAnsi="Helvetica" w:cs="Helvetica"/>
        </w:rPr>
        <w:t>Logstash ships logs into the instance of Elasticsearch at index</w:t>
      </w:r>
      <w:r w:rsidR="006E1FC3" w:rsidRPr="00272907">
        <w:rPr>
          <w:rFonts w:ascii="Helvetica" w:eastAsia="Helvetica" w:hAnsi="Helvetica" w:cs="Helvetica"/>
        </w:rPr>
        <w:t>:</w:t>
      </w:r>
      <w:r w:rsidRPr="00272907">
        <w:rPr>
          <w:rFonts w:ascii="Helvetica" w:eastAsia="Helvetica" w:hAnsi="Helvetica" w:cs="Helvetica"/>
        </w:rPr>
        <w:t xml:space="preserve"> </w:t>
      </w:r>
      <w:r>
        <w:rPr>
          <w:rFonts w:ascii="Helvetica" w:eastAsia="Helvetica" w:hAnsi="Helvetica" w:cs="Helvetica"/>
        </w:rPr>
        <w:t>‘</w:t>
      </w:r>
      <w:r w:rsidRPr="00272907">
        <w:rPr>
          <w:rFonts w:ascii="Helvetica" w:eastAsia="Helvetica" w:hAnsi="Helvetica" w:cs="Helvetica"/>
        </w:rPr>
        <w:t>winlogbeat*</w:t>
      </w:r>
      <w:r>
        <w:rPr>
          <w:rFonts w:ascii="Helvetica" w:eastAsia="Helvetica" w:hAnsi="Helvetica" w:cs="Helvetica"/>
        </w:rPr>
        <w:t>’.</w:t>
      </w:r>
    </w:p>
    <w:p w14:paraId="34B35049" w14:textId="3079C925" w:rsidR="006E1FC3" w:rsidRDefault="006E1FC3" w:rsidP="006E59C8">
      <w:pPr>
        <w:rPr>
          <w:rFonts w:ascii="Helvetica" w:eastAsia="Helvetica" w:hAnsi="Helvetica" w:cs="Helvetica"/>
        </w:rPr>
      </w:pPr>
      <w:r>
        <w:rPr>
          <w:rFonts w:ascii="Helvetica" w:eastAsia="Helvetica" w:hAnsi="Helvetica" w:cs="Helvetica"/>
        </w:rPr>
        <w:t>The same instance of Elasticsearch also saves the analyzed logs from ‘Sherlock</w:t>
      </w:r>
      <w:r w:rsidR="00272907">
        <w:rPr>
          <w:rFonts w:ascii="Helvetica" w:eastAsia="Helvetica" w:hAnsi="Helvetica" w:cs="Helvetica"/>
        </w:rPr>
        <w:t>’ at</w:t>
      </w:r>
      <w:r>
        <w:rPr>
          <w:rFonts w:ascii="Helvetica" w:eastAsia="Helvetica" w:hAnsi="Helvetica" w:cs="Helvetica"/>
        </w:rPr>
        <w:t xml:space="preserve"> index: ‘</w:t>
      </w:r>
      <w:r w:rsidRPr="006E1FC3">
        <w:rPr>
          <w:rFonts w:ascii="Helvetica" w:eastAsia="Helvetica" w:hAnsi="Helvetica" w:cs="Helvetica"/>
        </w:rPr>
        <w:t>sherlock</w:t>
      </w:r>
      <w:r>
        <w:rPr>
          <w:rFonts w:ascii="Helvetica" w:eastAsia="Helvetica" w:hAnsi="Helvetica" w:cs="Helvetica"/>
        </w:rPr>
        <w:t>’.</w:t>
      </w:r>
    </w:p>
    <w:p w14:paraId="73A6D1C5" w14:textId="61326AB8" w:rsidR="006E59C8" w:rsidRPr="00464BA4" w:rsidRDefault="006E1FC3" w:rsidP="006E59C8">
      <w:pPr>
        <w:rPr>
          <w:rFonts w:ascii="Helvetica" w:eastAsia="Helvetica" w:hAnsi="Helvetica" w:cs="Helvetica"/>
        </w:rPr>
      </w:pPr>
      <w:r>
        <w:rPr>
          <w:rFonts w:ascii="Helvetica" w:eastAsia="Helvetica" w:hAnsi="Helvetica" w:cs="Helvetica"/>
        </w:rPr>
        <w:t>The mapping for the index ‘sherlock’ is defined in ‘[SHERLOCK_HOME]/es_mapping/</w:t>
      </w:r>
      <w:r w:rsidRPr="006E1FC3">
        <w:t xml:space="preserve"> </w:t>
      </w:r>
      <w:r w:rsidRPr="006E1FC3">
        <w:rPr>
          <w:rFonts w:ascii="Helvetica" w:eastAsia="Helvetica" w:hAnsi="Helvetica" w:cs="Helvetica"/>
        </w:rPr>
        <w:t>sherlock_mapping</w:t>
      </w:r>
      <w:r>
        <w:rPr>
          <w:rFonts w:ascii="Helvetica" w:eastAsia="Helvetica" w:hAnsi="Helvetica" w:cs="Helvetica"/>
        </w:rPr>
        <w:t>.json’</w:t>
      </w:r>
    </w:p>
    <w:p w14:paraId="61CA75C4" w14:textId="3D7CB851" w:rsidR="006E59C8" w:rsidRPr="006E59C8" w:rsidRDefault="006E59C8" w:rsidP="006E59C8">
      <w:pPr>
        <w:pStyle w:val="Heading3"/>
      </w:pPr>
      <w:r w:rsidRPr="006E59C8">
        <w:t>ANALYSIS</w:t>
      </w:r>
    </w:p>
    <w:p w14:paraId="0755B362" w14:textId="1E00A132" w:rsidR="00464BA4" w:rsidRPr="00464BA4" w:rsidRDefault="00464BA4" w:rsidP="005E7FEC">
      <w:pPr>
        <w:rPr>
          <w:rFonts w:ascii="Helvetica" w:eastAsia="Helvetica" w:hAnsi="Helvetica" w:cs="Helvetica"/>
        </w:rPr>
      </w:pPr>
      <w:r w:rsidRPr="005E7FEC">
        <w:rPr>
          <w:rFonts w:ascii="Helvetica" w:eastAsia="Helvetica" w:hAnsi="Helvetica" w:cs="Helvetica"/>
        </w:rPr>
        <w:t xml:space="preserve">Sherlock collects logs from the Elasticsearch index </w:t>
      </w:r>
      <w:r>
        <w:rPr>
          <w:rFonts w:ascii="Helvetica" w:eastAsia="Helvetica" w:hAnsi="Helvetica" w:cs="Helvetica"/>
        </w:rPr>
        <w:t>‘</w:t>
      </w:r>
      <w:r w:rsidRPr="005E7FEC">
        <w:rPr>
          <w:rFonts w:ascii="Helvetica" w:eastAsia="Helvetica" w:hAnsi="Helvetica" w:cs="Helvetica"/>
        </w:rPr>
        <w:t>winlogbeat*</w:t>
      </w:r>
      <w:r>
        <w:rPr>
          <w:rFonts w:ascii="Helvetica" w:eastAsia="Helvetica" w:hAnsi="Helvetica" w:cs="Helvetica"/>
        </w:rPr>
        <w:t xml:space="preserve">’ using </w:t>
      </w:r>
      <w:r w:rsidR="00A43BB1">
        <w:rPr>
          <w:rFonts w:ascii="Helvetica" w:eastAsia="Helvetica" w:hAnsi="Helvetica" w:cs="Helvetica"/>
        </w:rPr>
        <w:t>‘</w:t>
      </w:r>
      <w:r>
        <w:rPr>
          <w:rFonts w:ascii="Helvetica" w:eastAsia="Helvetica" w:hAnsi="Helvetica" w:cs="Helvetica"/>
        </w:rPr>
        <w:t>Elastic-Hadoop</w:t>
      </w:r>
      <w:r w:rsidR="00A43BB1">
        <w:rPr>
          <w:rFonts w:ascii="Helvetica" w:eastAsia="Helvetica" w:hAnsi="Helvetica" w:cs="Helvetica"/>
        </w:rPr>
        <w:t>’</w:t>
      </w:r>
      <w:r>
        <w:rPr>
          <w:rFonts w:ascii="Helvetica" w:eastAsia="Helvetica" w:hAnsi="Helvetica" w:cs="Helvetica"/>
        </w:rPr>
        <w:t xml:space="preserve"> plugin. The collected logs are analyzed using CAR analytic codes and shipped back into Elasticsearch at index ‘</w:t>
      </w:r>
      <w:r w:rsidRPr="006E1FC3">
        <w:rPr>
          <w:rFonts w:ascii="Helvetica" w:eastAsia="Helvetica" w:hAnsi="Helvetica" w:cs="Helvetica"/>
        </w:rPr>
        <w:t>sherlock</w:t>
      </w:r>
      <w:r>
        <w:rPr>
          <w:rFonts w:ascii="Helvetica" w:eastAsia="Helvetica" w:hAnsi="Helvetica" w:cs="Helvetica"/>
        </w:rPr>
        <w:t>’ for review.</w:t>
      </w:r>
    </w:p>
    <w:p w14:paraId="26A401D8" w14:textId="77777777" w:rsidR="00645D95" w:rsidRDefault="00464BA4" w:rsidP="00464BA4">
      <w:pPr>
        <w:pStyle w:val="Heading6"/>
        <w:rPr>
          <w:rFonts w:eastAsia="Times New Roman"/>
        </w:rPr>
      </w:pPr>
      <w:r>
        <w:rPr>
          <w:rFonts w:eastAsia="Times New Roman"/>
        </w:rPr>
        <w:br/>
      </w:r>
    </w:p>
    <w:p w14:paraId="406DA902" w14:textId="7CE78857" w:rsidR="00464BA4" w:rsidRPr="003C5B97" w:rsidRDefault="00464BA4" w:rsidP="00464BA4">
      <w:pPr>
        <w:pStyle w:val="Heading6"/>
        <w:rPr>
          <w:rFonts w:eastAsia="Times New Roman"/>
        </w:rPr>
      </w:pPr>
      <w:bookmarkStart w:id="0" w:name="_GoBack"/>
      <w:bookmarkEnd w:id="0"/>
      <w:r>
        <w:rPr>
          <w:rFonts w:eastAsia="Times New Roman"/>
        </w:rPr>
        <w:t>code Structure</w:t>
      </w:r>
    </w:p>
    <w:p w14:paraId="49F98B1E" w14:textId="69F35FA2" w:rsidR="00464BA4" w:rsidRDefault="00272907" w:rsidP="0011048F">
      <w:pPr>
        <w:jc w:val="both"/>
        <w:rPr>
          <w:rFonts w:ascii="Helvetica" w:eastAsia="Helvetica" w:hAnsi="Helvetica" w:cs="Helvetica"/>
        </w:rPr>
      </w:pPr>
      <w:r w:rsidRPr="00272907">
        <w:rPr>
          <w:rFonts w:ascii="Helvetica" w:eastAsia="Helvetica" w:hAnsi="Helvetica" w:cs="Helvetica"/>
        </w:rPr>
        <w:t xml:space="preserve">Sherlock is designed to be a live analysis tool; however, it </w:t>
      </w:r>
      <w:r>
        <w:rPr>
          <w:rFonts w:ascii="Helvetica" w:eastAsia="Helvetica" w:hAnsi="Helvetica" w:cs="Helvetica"/>
        </w:rPr>
        <w:t xml:space="preserve">can be started with a DAYS_OFFET parameter to start evaluation from past logs.  Once the past logs </w:t>
      </w:r>
      <w:r w:rsidR="00C159C4">
        <w:rPr>
          <w:rFonts w:ascii="Helvetica" w:eastAsia="Helvetica" w:hAnsi="Helvetica" w:cs="Helvetica"/>
        </w:rPr>
        <w:t>have</w:t>
      </w:r>
      <w:r>
        <w:rPr>
          <w:rFonts w:ascii="Helvetica" w:eastAsia="Helvetica" w:hAnsi="Helvetica" w:cs="Helvetica"/>
        </w:rPr>
        <w:t xml:space="preserve"> been evaluated it </w:t>
      </w:r>
      <w:r w:rsidR="00171DF8">
        <w:rPr>
          <w:rFonts w:ascii="Helvetica" w:eastAsia="Helvetica" w:hAnsi="Helvetica" w:cs="Helvetica"/>
        </w:rPr>
        <w:t>switches to</w:t>
      </w:r>
      <w:r>
        <w:rPr>
          <w:rFonts w:ascii="Helvetica" w:eastAsia="Helvetica" w:hAnsi="Helvetica" w:cs="Helvetica"/>
        </w:rPr>
        <w:t xml:space="preserve"> live analysis. </w:t>
      </w:r>
    </w:p>
    <w:p w14:paraId="03BD3099" w14:textId="30ECE2EA" w:rsidR="00272907" w:rsidRDefault="00C159C4" w:rsidP="0011048F">
      <w:pPr>
        <w:jc w:val="both"/>
        <w:rPr>
          <w:rFonts w:ascii="Helvetica" w:eastAsia="Helvetica" w:hAnsi="Helvetica" w:cs="Helvetica"/>
        </w:rPr>
      </w:pPr>
      <w:r>
        <w:rPr>
          <w:rFonts w:ascii="Helvetica" w:eastAsia="Helvetica" w:hAnsi="Helvetica" w:cs="Helvetica"/>
        </w:rPr>
        <w:t>Sherlock</w:t>
      </w:r>
      <w:r w:rsidR="00272907">
        <w:rPr>
          <w:rFonts w:ascii="Helvetica" w:eastAsia="Helvetica" w:hAnsi="Helvetica" w:cs="Helvetica"/>
        </w:rPr>
        <w:t xml:space="preserve"> collects and instantiates all analytic code from the ‘[SHERLOCK_HOME]/CAR_FILES’ folder automatically hence additional analytic </w:t>
      </w:r>
      <w:r>
        <w:rPr>
          <w:rFonts w:ascii="Helvetica" w:eastAsia="Helvetica" w:hAnsi="Helvetica" w:cs="Helvetica"/>
        </w:rPr>
        <w:t>can be added to the folder following the correct code style and Sherlock will be able to analyze them.</w:t>
      </w:r>
    </w:p>
    <w:p w14:paraId="317262F4" w14:textId="38A8B6B9" w:rsidR="00C159C4" w:rsidRDefault="00C159C4" w:rsidP="0011048F">
      <w:pPr>
        <w:jc w:val="both"/>
        <w:rPr>
          <w:rFonts w:ascii="Helvetica" w:eastAsia="Helvetica" w:hAnsi="Helvetica" w:cs="Helvetica"/>
        </w:rPr>
      </w:pPr>
      <w:r>
        <w:rPr>
          <w:rFonts w:ascii="Helvetica" w:eastAsia="Helvetica" w:hAnsi="Helvetica" w:cs="Helvetica"/>
        </w:rPr>
        <w:t xml:space="preserve">Sherlock creates time-slices </w:t>
      </w:r>
      <w:r w:rsidR="00305E12">
        <w:rPr>
          <w:rFonts w:ascii="Helvetica" w:eastAsia="Helvetica" w:hAnsi="Helvetica" w:cs="Helvetica"/>
        </w:rPr>
        <w:t>of event logs and runs the analytic code against it. Since the analytic code could require different length of time-slices, Sherlock creates time-slices based on the ‘duration’ parameter defined with</w:t>
      </w:r>
      <w:r w:rsidR="00171DF8">
        <w:rPr>
          <w:rFonts w:ascii="Helvetica" w:eastAsia="Helvetica" w:hAnsi="Helvetica" w:cs="Helvetica"/>
        </w:rPr>
        <w:t>in</w:t>
      </w:r>
      <w:r w:rsidR="00305E12">
        <w:rPr>
          <w:rFonts w:ascii="Helvetica" w:eastAsia="Helvetica" w:hAnsi="Helvetica" w:cs="Helvetica"/>
        </w:rPr>
        <w:t xml:space="preserve"> the analytic. </w:t>
      </w:r>
    </w:p>
    <w:p w14:paraId="7E8A23C2" w14:textId="17AD5276" w:rsidR="00305E12" w:rsidRDefault="00305E12" w:rsidP="0011048F">
      <w:pPr>
        <w:jc w:val="both"/>
        <w:rPr>
          <w:rFonts w:ascii="Helvetica" w:eastAsia="Helvetica" w:hAnsi="Helvetica" w:cs="Helvetica"/>
        </w:rPr>
      </w:pPr>
      <w:r>
        <w:rPr>
          <w:rFonts w:ascii="Helvetica" w:eastAsia="Helvetica" w:hAnsi="Helvetica" w:cs="Helvetica"/>
        </w:rPr>
        <w:t>If the required timefram</w:t>
      </w:r>
      <w:r w:rsidR="00B661D3">
        <w:rPr>
          <w:rFonts w:ascii="Helvetica" w:eastAsia="Helvetica" w:hAnsi="Helvetica" w:cs="Helvetica"/>
        </w:rPr>
        <w:t>e for the analytic is ava</w:t>
      </w:r>
      <w:r w:rsidR="00171DF8">
        <w:rPr>
          <w:rFonts w:ascii="Helvetica" w:eastAsia="Helvetica" w:hAnsi="Helvetica" w:cs="Helvetica"/>
        </w:rPr>
        <w:t xml:space="preserve">ilable, </w:t>
      </w:r>
      <w:r w:rsidR="00A540FC">
        <w:rPr>
          <w:rFonts w:ascii="Helvetica" w:eastAsia="Helvetica" w:hAnsi="Helvetica" w:cs="Helvetica"/>
        </w:rPr>
        <w:t>it</w:t>
      </w:r>
      <w:r w:rsidR="00171DF8">
        <w:rPr>
          <w:rFonts w:ascii="Helvetica" w:eastAsia="Helvetica" w:hAnsi="Helvetica" w:cs="Helvetica"/>
        </w:rPr>
        <w:t xml:space="preserve"> will be executed</w:t>
      </w:r>
      <w:r w:rsidR="00B661D3">
        <w:rPr>
          <w:rFonts w:ascii="Helvetica" w:eastAsia="Helvetica" w:hAnsi="Helvetica" w:cs="Helvetica"/>
        </w:rPr>
        <w:t>, if not it will move</w:t>
      </w:r>
      <w:r w:rsidR="00171DF8">
        <w:rPr>
          <w:rFonts w:ascii="Helvetica" w:eastAsia="Helvetica" w:hAnsi="Helvetica" w:cs="Helvetica"/>
        </w:rPr>
        <w:t xml:space="preserve"> </w:t>
      </w:r>
      <w:r w:rsidR="00A540FC">
        <w:rPr>
          <w:rFonts w:ascii="Helvetica" w:eastAsia="Helvetica" w:hAnsi="Helvetica" w:cs="Helvetica"/>
        </w:rPr>
        <w:t xml:space="preserve">on to </w:t>
      </w:r>
      <w:r w:rsidR="00171DF8">
        <w:rPr>
          <w:rFonts w:ascii="Helvetica" w:eastAsia="Helvetica" w:hAnsi="Helvetica" w:cs="Helvetica"/>
        </w:rPr>
        <w:t xml:space="preserve">the next analytic or wait for the </w:t>
      </w:r>
      <w:r w:rsidR="00A540FC">
        <w:rPr>
          <w:rFonts w:ascii="Helvetica" w:eastAsia="Helvetica" w:hAnsi="Helvetica" w:cs="Helvetica"/>
        </w:rPr>
        <w:t>required</w:t>
      </w:r>
      <w:r w:rsidR="00171DF8">
        <w:rPr>
          <w:rFonts w:ascii="Helvetica" w:eastAsia="Helvetica" w:hAnsi="Helvetica" w:cs="Helvetica"/>
        </w:rPr>
        <w:t xml:space="preserve"> timeframe</w:t>
      </w:r>
      <w:r w:rsidR="00A540FC">
        <w:rPr>
          <w:rFonts w:ascii="Helvetica" w:eastAsia="Helvetica" w:hAnsi="Helvetica" w:cs="Helvetica"/>
        </w:rPr>
        <w:t xml:space="preserve"> to be available</w:t>
      </w:r>
      <w:r w:rsidR="00B661D3">
        <w:rPr>
          <w:rFonts w:ascii="Helvetica" w:eastAsia="Helvetica" w:hAnsi="Helvetica" w:cs="Helvetica"/>
        </w:rPr>
        <w:t>.</w:t>
      </w:r>
    </w:p>
    <w:p w14:paraId="1DAEBC45" w14:textId="56431981" w:rsidR="00925D04" w:rsidRDefault="00925D04" w:rsidP="0011048F">
      <w:pPr>
        <w:jc w:val="both"/>
        <w:rPr>
          <w:rFonts w:ascii="Helvetica" w:eastAsia="Helvetica" w:hAnsi="Helvetica" w:cs="Helvetica"/>
        </w:rPr>
      </w:pPr>
      <w:r>
        <w:rPr>
          <w:rFonts w:ascii="Helvetica" w:eastAsia="Helvetica" w:hAnsi="Helvetica" w:cs="Helvetica"/>
        </w:rPr>
        <w:t xml:space="preserve">Below is an example </w:t>
      </w:r>
      <w:r w:rsidR="00F57178">
        <w:rPr>
          <w:rFonts w:ascii="Helvetica" w:eastAsia="Helvetica" w:hAnsi="Helvetica" w:cs="Helvetica"/>
        </w:rPr>
        <w:t xml:space="preserve">of </w:t>
      </w:r>
      <w:r>
        <w:rPr>
          <w:rFonts w:ascii="Helvetica" w:eastAsia="Helvetica" w:hAnsi="Helvetica" w:cs="Helvetica"/>
        </w:rPr>
        <w:t>an analytic describing the required style.</w:t>
      </w:r>
    </w:p>
    <w:p w14:paraId="1F7E8F30" w14:textId="5C8EA805" w:rsidR="00F623E9" w:rsidRPr="00925D04" w:rsidRDefault="00925D04" w:rsidP="00F623E9">
      <w:pPr>
        <w:rPr>
          <w:rFonts w:ascii="Helvetica" w:eastAsia="Helvetica" w:hAnsi="Helvetica" w:cs="Helvetica"/>
        </w:rPr>
      </w:pPr>
      <w:r w:rsidRPr="00925D04">
        <w:rPr>
          <w:rFonts w:ascii="Helvetica" w:eastAsia="Helvetica" w:hAnsi="Helvetica" w:cs="Helvetica"/>
        </w:rPr>
        <w:t>CAR-2013-02-003: Processes Spawning cmd.exe</w:t>
      </w:r>
    </w:p>
    <w:p w14:paraId="5547E16E" w14:textId="13B6A707" w:rsidR="00F623E9" w:rsidRDefault="00464BA4" w:rsidP="00F623E9">
      <w:pPr>
        <w:rPr>
          <w:rFonts w:eastAsia="Times New Roman"/>
          <w:caps/>
          <w:color w:val="2E74B5" w:themeColor="accent1" w:themeShade="BF"/>
          <w:spacing w:val="10"/>
          <w:sz w:val="22"/>
          <w:szCs w:val="22"/>
        </w:rPr>
      </w:pPr>
      <w:r>
        <w:rPr>
          <w:rFonts w:eastAsia="Times New Roman"/>
          <w:caps/>
          <w:noProof/>
          <w:color w:val="2E74B5" w:themeColor="accent1" w:themeShade="BF"/>
          <w:spacing w:val="10"/>
          <w:sz w:val="22"/>
          <w:szCs w:val="22"/>
        </w:rPr>
        <w:drawing>
          <wp:inline distT="0" distB="0" distL="0" distR="0" wp14:anchorId="018DF652" wp14:editId="1025C301">
            <wp:extent cx="5943600" cy="2810510"/>
            <wp:effectExtent l="0" t="0" r="0" b="8890"/>
            <wp:docPr id="64" name="Picture 64" descr="../../../../../../Desktop/Screen%20Shot%202017-12-18%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18%20at%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503A4E97" w14:textId="17C7B3BD" w:rsidR="00925D04" w:rsidRPr="00925D04" w:rsidRDefault="00925D04" w:rsidP="00925D04">
      <w:pPr>
        <w:rPr>
          <w:rFonts w:ascii="Helvetica" w:eastAsia="Helvetica" w:hAnsi="Helvetica" w:cs="Helvetica"/>
        </w:rPr>
      </w:pPr>
      <w:r>
        <w:rPr>
          <w:rFonts w:ascii="Helvetica" w:eastAsia="Helvetica" w:hAnsi="Helvetica" w:cs="Helvetica"/>
        </w:rPr>
        <w:t xml:space="preserve">The </w:t>
      </w:r>
      <w:r w:rsidR="00520760">
        <w:rPr>
          <w:rFonts w:ascii="Helvetica" w:eastAsia="Helvetica" w:hAnsi="Helvetica" w:cs="Helvetica"/>
        </w:rPr>
        <w:t>file</w:t>
      </w:r>
      <w:r>
        <w:rPr>
          <w:rFonts w:ascii="Helvetica" w:eastAsia="Helvetica" w:hAnsi="Helvetica" w:cs="Helvetica"/>
        </w:rPr>
        <w:t xml:space="preserve"> name must match the class name</w:t>
      </w:r>
      <w:r w:rsidR="00520760">
        <w:rPr>
          <w:rFonts w:ascii="Helvetica" w:eastAsia="Helvetica" w:hAnsi="Helvetica" w:cs="Helvetica"/>
        </w:rPr>
        <w:t>. The appropriate TECHNIQUES and TACTICS and DURATION must be defined. The analytic code is defined within the analyze method.</w:t>
      </w:r>
    </w:p>
    <w:p w14:paraId="67D09E5B" w14:textId="77777777" w:rsidR="00925D04" w:rsidRDefault="00925D04" w:rsidP="00F623E9">
      <w:pPr>
        <w:rPr>
          <w:rFonts w:eastAsia="Times New Roman"/>
          <w:caps/>
          <w:color w:val="2E74B5" w:themeColor="accent1" w:themeShade="BF"/>
          <w:spacing w:val="10"/>
          <w:sz w:val="22"/>
          <w:szCs w:val="22"/>
        </w:rPr>
      </w:pPr>
    </w:p>
    <w:p w14:paraId="41A00D41" w14:textId="77777777" w:rsidR="00F623E9" w:rsidRDefault="00F623E9" w:rsidP="00F623E9">
      <w:pPr>
        <w:rPr>
          <w:rFonts w:eastAsia="Times New Roman"/>
          <w:caps/>
          <w:color w:val="2E74B5" w:themeColor="accent1" w:themeShade="BF"/>
          <w:spacing w:val="10"/>
          <w:sz w:val="22"/>
          <w:szCs w:val="22"/>
        </w:rPr>
      </w:pPr>
    </w:p>
    <w:p w14:paraId="34295DB7" w14:textId="77777777" w:rsidR="00F623E9" w:rsidRDefault="00F623E9" w:rsidP="00F623E9">
      <w:pPr>
        <w:rPr>
          <w:rFonts w:eastAsia="Times New Roman"/>
          <w:caps/>
          <w:color w:val="2E74B5" w:themeColor="accent1" w:themeShade="BF"/>
          <w:spacing w:val="10"/>
          <w:sz w:val="22"/>
          <w:szCs w:val="22"/>
        </w:rPr>
      </w:pPr>
    </w:p>
    <w:p w14:paraId="7613F9ED" w14:textId="77777777" w:rsidR="00F623E9" w:rsidRDefault="00F623E9" w:rsidP="00F623E9"/>
    <w:p w14:paraId="7767FA7F" w14:textId="77777777" w:rsidR="00F623E9" w:rsidRDefault="00F623E9" w:rsidP="00F623E9"/>
    <w:p w14:paraId="2DFF028E" w14:textId="77777777" w:rsidR="0089188F" w:rsidRPr="00F623E9" w:rsidRDefault="0089188F" w:rsidP="00F623E9"/>
    <w:p w14:paraId="74B7DB8E" w14:textId="4B8D5FB4" w:rsidR="006E59C8" w:rsidRDefault="006E59C8" w:rsidP="00644B50">
      <w:pPr>
        <w:pStyle w:val="Heading6"/>
        <w:rPr>
          <w:rFonts w:eastAsia="Times New Roman"/>
        </w:rPr>
      </w:pPr>
      <w:r>
        <w:rPr>
          <w:rFonts w:eastAsia="Times New Roman"/>
        </w:rPr>
        <w:t>Analytic code</w:t>
      </w:r>
    </w:p>
    <w:p w14:paraId="65474F8B" w14:textId="511A30DE" w:rsidR="00F623E9" w:rsidRPr="00A70F88" w:rsidRDefault="00520760" w:rsidP="00F623E9">
      <w:pPr>
        <w:rPr>
          <w:rFonts w:ascii="Helvetica" w:eastAsia="Helvetica" w:hAnsi="Helvetica" w:cs="Helvetica"/>
        </w:rPr>
      </w:pPr>
      <w:r w:rsidRPr="00A70F88">
        <w:rPr>
          <w:rFonts w:ascii="Helvetica" w:eastAsia="Helvetica" w:hAnsi="Helvetica" w:cs="Helvetica"/>
        </w:rPr>
        <w:t>Following is the list of CAR Analytics implemented in Sherlock.</w:t>
      </w:r>
    </w:p>
    <w:tbl>
      <w:tblPr>
        <w:tblStyle w:val="GridTable4-Accent1"/>
        <w:tblW w:w="9449" w:type="dxa"/>
        <w:tblLook w:val="04A0" w:firstRow="1" w:lastRow="0" w:firstColumn="1" w:lastColumn="0" w:noHBand="0" w:noVBand="1"/>
      </w:tblPr>
      <w:tblGrid>
        <w:gridCol w:w="2503"/>
        <w:gridCol w:w="6946"/>
      </w:tblGrid>
      <w:tr w:rsidR="00F623E9" w:rsidRPr="00ED65B2" w14:paraId="5D3D682A" w14:textId="77777777" w:rsidTr="00F623E9">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03" w:type="dxa"/>
          </w:tcPr>
          <w:p w14:paraId="561F0215" w14:textId="12C4830B" w:rsidR="00F623E9" w:rsidRPr="00ED65B2" w:rsidRDefault="00F623E9" w:rsidP="00FD5252">
            <w:pPr>
              <w:jc w:val="center"/>
              <w:rPr>
                <w:rFonts w:ascii="Helvetica" w:hAnsi="Helvetica"/>
              </w:rPr>
            </w:pPr>
            <w:r>
              <w:rPr>
                <w:rFonts w:ascii="Helvetica" w:hAnsi="Helvetica"/>
              </w:rPr>
              <w:t>CAR Index</w:t>
            </w:r>
          </w:p>
        </w:tc>
        <w:tc>
          <w:tcPr>
            <w:tcW w:w="6946" w:type="dxa"/>
          </w:tcPr>
          <w:p w14:paraId="7E9FD0C4" w14:textId="6B9E92C6" w:rsidR="00F623E9" w:rsidRPr="00ED65B2" w:rsidRDefault="00F623E9" w:rsidP="00FD5252">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Description</w:t>
            </w:r>
          </w:p>
        </w:tc>
      </w:tr>
      <w:tr w:rsidR="00F623E9" w:rsidRPr="00F623E9" w14:paraId="6F579B0D"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43F706C3" w14:textId="77777777" w:rsidR="00F623E9" w:rsidRPr="00417EBF" w:rsidRDefault="00F623E9" w:rsidP="008B399F">
            <w:pPr>
              <w:rPr>
                <w:rFonts w:ascii="Helvetica" w:hAnsi="Helvetica"/>
              </w:rPr>
            </w:pPr>
            <w:r w:rsidRPr="00417EBF">
              <w:rPr>
                <w:rFonts w:ascii="Helvetica" w:hAnsi="Helvetica"/>
              </w:rPr>
              <w:t>CAR-2013-02-003</w:t>
            </w:r>
          </w:p>
        </w:tc>
        <w:tc>
          <w:tcPr>
            <w:tcW w:w="6946" w:type="dxa"/>
          </w:tcPr>
          <w:p w14:paraId="76CB465F"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Processes Spawning cmd.exe</w:t>
            </w:r>
          </w:p>
        </w:tc>
      </w:tr>
      <w:tr w:rsidR="00F623E9" w:rsidRPr="00F623E9" w14:paraId="7459C272"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0EE43B56" w14:textId="77777777" w:rsidR="00F623E9" w:rsidRPr="00417EBF" w:rsidRDefault="00F623E9" w:rsidP="008B399F">
            <w:pPr>
              <w:rPr>
                <w:rFonts w:ascii="Helvetica" w:hAnsi="Helvetica"/>
              </w:rPr>
            </w:pPr>
            <w:r w:rsidRPr="00417EBF">
              <w:rPr>
                <w:rFonts w:ascii="Helvetica" w:hAnsi="Helvetica"/>
              </w:rPr>
              <w:t>CAR-2013-03-001</w:t>
            </w:r>
          </w:p>
        </w:tc>
        <w:tc>
          <w:tcPr>
            <w:tcW w:w="6946" w:type="dxa"/>
          </w:tcPr>
          <w:p w14:paraId="64C4FE39"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Reg.exe called from Command Shell</w:t>
            </w:r>
          </w:p>
        </w:tc>
      </w:tr>
      <w:tr w:rsidR="00F623E9" w:rsidRPr="00F623E9" w14:paraId="66A9C0E3"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32858547" w14:textId="77777777" w:rsidR="00F623E9" w:rsidRPr="00417EBF" w:rsidRDefault="00F623E9" w:rsidP="008B399F">
            <w:pPr>
              <w:rPr>
                <w:rFonts w:ascii="Helvetica" w:hAnsi="Helvetica"/>
              </w:rPr>
            </w:pPr>
            <w:r w:rsidRPr="00417EBF">
              <w:rPr>
                <w:rFonts w:ascii="Helvetica" w:hAnsi="Helvetica"/>
              </w:rPr>
              <w:t>CAR-2013-05-002</w:t>
            </w:r>
          </w:p>
        </w:tc>
        <w:tc>
          <w:tcPr>
            <w:tcW w:w="6946" w:type="dxa"/>
          </w:tcPr>
          <w:p w14:paraId="4756C3FE"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Suspicious Run Locations</w:t>
            </w:r>
          </w:p>
        </w:tc>
      </w:tr>
      <w:tr w:rsidR="00F623E9" w:rsidRPr="00F623E9" w14:paraId="735EB88E"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1959A799" w14:textId="77777777" w:rsidR="00F623E9" w:rsidRPr="00417EBF" w:rsidRDefault="00F623E9" w:rsidP="008B399F">
            <w:pPr>
              <w:rPr>
                <w:rFonts w:ascii="Helvetica" w:hAnsi="Helvetica"/>
              </w:rPr>
            </w:pPr>
            <w:r w:rsidRPr="00417EBF">
              <w:rPr>
                <w:rFonts w:ascii="Helvetica" w:hAnsi="Helvetica"/>
              </w:rPr>
              <w:t>CAR-2013-05-003</w:t>
            </w:r>
          </w:p>
        </w:tc>
        <w:tc>
          <w:tcPr>
            <w:tcW w:w="6946" w:type="dxa"/>
          </w:tcPr>
          <w:p w14:paraId="1F7F57F9"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SMB Write Request</w:t>
            </w:r>
          </w:p>
        </w:tc>
      </w:tr>
      <w:tr w:rsidR="00F623E9" w:rsidRPr="00F623E9" w14:paraId="1E21339E"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3DB1C45" w14:textId="77777777" w:rsidR="00F623E9" w:rsidRPr="00417EBF" w:rsidRDefault="00F623E9" w:rsidP="008B399F">
            <w:pPr>
              <w:rPr>
                <w:rFonts w:ascii="Helvetica" w:hAnsi="Helvetica"/>
              </w:rPr>
            </w:pPr>
            <w:r w:rsidRPr="00417EBF">
              <w:rPr>
                <w:rFonts w:ascii="Helvetica" w:hAnsi="Helvetica"/>
              </w:rPr>
              <w:t>CAR-2013-05-004</w:t>
            </w:r>
          </w:p>
        </w:tc>
        <w:tc>
          <w:tcPr>
            <w:tcW w:w="6946" w:type="dxa"/>
          </w:tcPr>
          <w:p w14:paraId="57D84022"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Execution with AT</w:t>
            </w:r>
          </w:p>
        </w:tc>
      </w:tr>
      <w:tr w:rsidR="00F623E9" w:rsidRPr="00F623E9" w14:paraId="45167269"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7AC5F103" w14:textId="77777777" w:rsidR="00F623E9" w:rsidRPr="00417EBF" w:rsidRDefault="00F623E9" w:rsidP="008B399F">
            <w:pPr>
              <w:rPr>
                <w:rFonts w:ascii="Helvetica" w:hAnsi="Helvetica"/>
              </w:rPr>
            </w:pPr>
            <w:r w:rsidRPr="00417EBF">
              <w:rPr>
                <w:rFonts w:ascii="Helvetica" w:hAnsi="Helvetica"/>
              </w:rPr>
              <w:t>CAR-2013-07-002</w:t>
            </w:r>
          </w:p>
        </w:tc>
        <w:tc>
          <w:tcPr>
            <w:tcW w:w="6946" w:type="dxa"/>
          </w:tcPr>
          <w:p w14:paraId="16BBFE46"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RDP Connection Detection</w:t>
            </w:r>
          </w:p>
        </w:tc>
      </w:tr>
      <w:tr w:rsidR="00F623E9" w:rsidRPr="00F623E9" w14:paraId="57D801F7"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092FFBB7" w14:textId="77777777" w:rsidR="00F623E9" w:rsidRPr="00417EBF" w:rsidRDefault="00F623E9" w:rsidP="008B399F">
            <w:pPr>
              <w:rPr>
                <w:rFonts w:ascii="Helvetica" w:hAnsi="Helvetica"/>
              </w:rPr>
            </w:pPr>
            <w:r w:rsidRPr="00417EBF">
              <w:rPr>
                <w:rFonts w:ascii="Helvetica" w:hAnsi="Helvetica"/>
              </w:rPr>
              <w:t>CAR-2013-07-005</w:t>
            </w:r>
          </w:p>
        </w:tc>
        <w:tc>
          <w:tcPr>
            <w:tcW w:w="6946" w:type="dxa"/>
          </w:tcPr>
          <w:p w14:paraId="10D85F98"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Command Line Usage of Archiving Software</w:t>
            </w:r>
          </w:p>
        </w:tc>
      </w:tr>
      <w:tr w:rsidR="00F623E9" w:rsidRPr="00F623E9" w14:paraId="794C1BA2"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14D03FF8" w14:textId="77777777" w:rsidR="00F623E9" w:rsidRPr="00417EBF" w:rsidRDefault="00F623E9" w:rsidP="008B399F">
            <w:pPr>
              <w:rPr>
                <w:rFonts w:ascii="Helvetica" w:hAnsi="Helvetica"/>
              </w:rPr>
            </w:pPr>
            <w:r w:rsidRPr="00417EBF">
              <w:rPr>
                <w:rFonts w:ascii="Helvetica" w:hAnsi="Helvetica"/>
              </w:rPr>
              <w:t>CAR-2013-08-001</w:t>
            </w:r>
          </w:p>
        </w:tc>
        <w:tc>
          <w:tcPr>
            <w:tcW w:w="6946" w:type="dxa"/>
          </w:tcPr>
          <w:p w14:paraId="1432BB67"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Execution with schtasks</w:t>
            </w:r>
          </w:p>
        </w:tc>
      </w:tr>
      <w:tr w:rsidR="00F623E9" w:rsidRPr="00F623E9" w14:paraId="4B243782"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7CCFF0C" w14:textId="77777777" w:rsidR="00F623E9" w:rsidRPr="00417EBF" w:rsidRDefault="00F623E9" w:rsidP="008B399F">
            <w:pPr>
              <w:rPr>
                <w:rFonts w:ascii="Helvetica" w:hAnsi="Helvetica"/>
              </w:rPr>
            </w:pPr>
            <w:r w:rsidRPr="00417EBF">
              <w:rPr>
                <w:rFonts w:ascii="Helvetica" w:hAnsi="Helvetica"/>
              </w:rPr>
              <w:t>CAR-2014-03-006</w:t>
            </w:r>
          </w:p>
        </w:tc>
        <w:tc>
          <w:tcPr>
            <w:tcW w:w="6946" w:type="dxa"/>
          </w:tcPr>
          <w:p w14:paraId="0E617077"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RunDLL32.exe monitoring</w:t>
            </w:r>
          </w:p>
        </w:tc>
      </w:tr>
      <w:tr w:rsidR="00F623E9" w:rsidRPr="00F623E9" w14:paraId="1E99BBE5"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47724B7F" w14:textId="77777777" w:rsidR="00F623E9" w:rsidRPr="00417EBF" w:rsidRDefault="00F623E9" w:rsidP="008B399F">
            <w:pPr>
              <w:rPr>
                <w:rFonts w:ascii="Helvetica" w:hAnsi="Helvetica"/>
              </w:rPr>
            </w:pPr>
            <w:r w:rsidRPr="00417EBF">
              <w:rPr>
                <w:rFonts w:ascii="Helvetica" w:hAnsi="Helvetica"/>
              </w:rPr>
              <w:t>CAR-2014-04-003</w:t>
            </w:r>
          </w:p>
        </w:tc>
        <w:tc>
          <w:tcPr>
            <w:tcW w:w="6946" w:type="dxa"/>
          </w:tcPr>
          <w:p w14:paraId="06C715BE"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Powershell Execution</w:t>
            </w:r>
          </w:p>
        </w:tc>
      </w:tr>
      <w:tr w:rsidR="00F623E9" w:rsidRPr="00F623E9" w14:paraId="712C9F73"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0AC9F791" w14:textId="77777777" w:rsidR="00F623E9" w:rsidRPr="00417EBF" w:rsidRDefault="00F623E9" w:rsidP="008B399F">
            <w:pPr>
              <w:rPr>
                <w:rFonts w:ascii="Helvetica" w:hAnsi="Helvetica"/>
              </w:rPr>
            </w:pPr>
            <w:r w:rsidRPr="00417EBF">
              <w:rPr>
                <w:rFonts w:ascii="Helvetica" w:hAnsi="Helvetica"/>
              </w:rPr>
              <w:t>CAR-2014-05-001</w:t>
            </w:r>
          </w:p>
        </w:tc>
        <w:tc>
          <w:tcPr>
            <w:tcW w:w="6946" w:type="dxa"/>
          </w:tcPr>
          <w:p w14:paraId="012B3212"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RPC Activity </w:t>
            </w:r>
          </w:p>
        </w:tc>
      </w:tr>
      <w:tr w:rsidR="00F623E9" w:rsidRPr="00F623E9" w14:paraId="68FE6188"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57EDE07C" w14:textId="77777777" w:rsidR="00F623E9" w:rsidRPr="00417EBF" w:rsidRDefault="00F623E9" w:rsidP="008B399F">
            <w:pPr>
              <w:rPr>
                <w:rFonts w:ascii="Helvetica" w:hAnsi="Helvetica"/>
              </w:rPr>
            </w:pPr>
            <w:r w:rsidRPr="00417EBF">
              <w:rPr>
                <w:rFonts w:ascii="Helvetica" w:hAnsi="Helvetica"/>
              </w:rPr>
              <w:t>CAR-2014-05-002</w:t>
            </w:r>
          </w:p>
        </w:tc>
        <w:tc>
          <w:tcPr>
            <w:tcW w:w="6946" w:type="dxa"/>
          </w:tcPr>
          <w:p w14:paraId="5BC9D507"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Services launching Cmd</w:t>
            </w:r>
          </w:p>
        </w:tc>
      </w:tr>
      <w:tr w:rsidR="00F623E9" w:rsidRPr="00F623E9" w14:paraId="77B88747"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01F07F25" w14:textId="77777777" w:rsidR="00F623E9" w:rsidRPr="00417EBF" w:rsidRDefault="00F623E9" w:rsidP="008B399F">
            <w:pPr>
              <w:rPr>
                <w:rFonts w:ascii="Helvetica" w:hAnsi="Helvetica"/>
              </w:rPr>
            </w:pPr>
            <w:r w:rsidRPr="00417EBF">
              <w:rPr>
                <w:rFonts w:ascii="Helvetica" w:hAnsi="Helvetica"/>
              </w:rPr>
              <w:t>CAR-2014-07-001</w:t>
            </w:r>
          </w:p>
        </w:tc>
        <w:tc>
          <w:tcPr>
            <w:tcW w:w="6946" w:type="dxa"/>
          </w:tcPr>
          <w:p w14:paraId="024A4EAA"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Service Search Path Interception</w:t>
            </w:r>
          </w:p>
        </w:tc>
      </w:tr>
      <w:tr w:rsidR="00F623E9" w:rsidRPr="00F623E9" w14:paraId="376A8282"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7D2AB67B" w14:textId="77777777" w:rsidR="00F623E9" w:rsidRPr="00417EBF" w:rsidRDefault="00F623E9" w:rsidP="008B399F">
            <w:pPr>
              <w:rPr>
                <w:rFonts w:ascii="Helvetica" w:hAnsi="Helvetica"/>
              </w:rPr>
            </w:pPr>
            <w:r w:rsidRPr="00417EBF">
              <w:rPr>
                <w:rFonts w:ascii="Helvetica" w:hAnsi="Helvetica"/>
              </w:rPr>
              <w:t>CAR-2014-11-003</w:t>
            </w:r>
          </w:p>
        </w:tc>
        <w:tc>
          <w:tcPr>
            <w:tcW w:w="6946" w:type="dxa"/>
          </w:tcPr>
          <w:p w14:paraId="6AA78371"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Debuggers for Accessibility Applications</w:t>
            </w:r>
          </w:p>
        </w:tc>
      </w:tr>
      <w:tr w:rsidR="00F623E9" w:rsidRPr="00F623E9" w14:paraId="32CFF8BC"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0C1D83C1" w14:textId="77777777" w:rsidR="00F623E9" w:rsidRPr="00417EBF" w:rsidRDefault="00F623E9" w:rsidP="008B399F">
            <w:pPr>
              <w:rPr>
                <w:rFonts w:ascii="Helvetica" w:hAnsi="Helvetica"/>
              </w:rPr>
            </w:pPr>
            <w:r w:rsidRPr="00417EBF">
              <w:rPr>
                <w:rFonts w:ascii="Helvetica" w:hAnsi="Helvetica"/>
              </w:rPr>
              <w:t>CAR-2014-11-004</w:t>
            </w:r>
          </w:p>
        </w:tc>
        <w:tc>
          <w:tcPr>
            <w:tcW w:w="6946" w:type="dxa"/>
          </w:tcPr>
          <w:p w14:paraId="63544460"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Remote PowerShell Sessions</w:t>
            </w:r>
          </w:p>
        </w:tc>
      </w:tr>
      <w:tr w:rsidR="00F623E9" w:rsidRPr="00F623E9" w14:paraId="24066CDF"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6F860050" w14:textId="77777777" w:rsidR="00F623E9" w:rsidRPr="00417EBF" w:rsidRDefault="00F623E9" w:rsidP="008B399F">
            <w:pPr>
              <w:rPr>
                <w:rFonts w:ascii="Helvetica" w:hAnsi="Helvetica"/>
              </w:rPr>
            </w:pPr>
            <w:r w:rsidRPr="00417EBF">
              <w:rPr>
                <w:rFonts w:ascii="Helvetica" w:hAnsi="Helvetica"/>
              </w:rPr>
              <w:t>CAR-2014-11-006</w:t>
            </w:r>
          </w:p>
        </w:tc>
        <w:tc>
          <w:tcPr>
            <w:tcW w:w="6946" w:type="dxa"/>
          </w:tcPr>
          <w:p w14:paraId="02C6E9DD"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Windows Remote Management (WinRM)</w:t>
            </w:r>
          </w:p>
        </w:tc>
      </w:tr>
      <w:tr w:rsidR="00F623E9" w:rsidRPr="00F623E9" w14:paraId="6DE802F0"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58B7996" w14:textId="77777777" w:rsidR="00F623E9" w:rsidRPr="00417EBF" w:rsidRDefault="00F623E9" w:rsidP="008B399F">
            <w:pPr>
              <w:rPr>
                <w:rFonts w:ascii="Helvetica" w:hAnsi="Helvetica"/>
              </w:rPr>
            </w:pPr>
            <w:r w:rsidRPr="00417EBF">
              <w:rPr>
                <w:rFonts w:ascii="Helvetica" w:hAnsi="Helvetica"/>
              </w:rPr>
              <w:t>CAR-2014-11-008</w:t>
            </w:r>
          </w:p>
        </w:tc>
        <w:tc>
          <w:tcPr>
            <w:tcW w:w="6946" w:type="dxa"/>
          </w:tcPr>
          <w:p w14:paraId="72C44069"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Command Launched from WinLogon</w:t>
            </w:r>
          </w:p>
        </w:tc>
      </w:tr>
      <w:tr w:rsidR="00F623E9" w:rsidRPr="00F623E9" w14:paraId="72BA8D04"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78C5A8B2" w14:textId="77777777" w:rsidR="00F623E9" w:rsidRPr="00417EBF" w:rsidRDefault="00F623E9" w:rsidP="008B399F">
            <w:pPr>
              <w:rPr>
                <w:rFonts w:ascii="Helvetica" w:hAnsi="Helvetica"/>
              </w:rPr>
            </w:pPr>
            <w:r w:rsidRPr="00417EBF">
              <w:rPr>
                <w:rFonts w:ascii="Helvetica" w:hAnsi="Helvetica"/>
              </w:rPr>
              <w:t>CAR-2016-03-001</w:t>
            </w:r>
          </w:p>
        </w:tc>
        <w:tc>
          <w:tcPr>
            <w:tcW w:w="6946" w:type="dxa"/>
          </w:tcPr>
          <w:p w14:paraId="51E5AA13"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Host Discovery Commands</w:t>
            </w:r>
          </w:p>
        </w:tc>
      </w:tr>
      <w:tr w:rsidR="00F623E9" w:rsidRPr="00F623E9" w14:paraId="0C3B34D4"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9C0C4CA" w14:textId="77777777" w:rsidR="00F623E9" w:rsidRPr="00417EBF" w:rsidRDefault="00F623E9" w:rsidP="008B399F">
            <w:pPr>
              <w:rPr>
                <w:rFonts w:ascii="Helvetica" w:hAnsi="Helvetica"/>
              </w:rPr>
            </w:pPr>
            <w:r w:rsidRPr="00417EBF">
              <w:rPr>
                <w:rFonts w:ascii="Helvetica" w:hAnsi="Helvetica"/>
              </w:rPr>
              <w:t>CAR-2016-03-002</w:t>
            </w:r>
          </w:p>
        </w:tc>
        <w:tc>
          <w:tcPr>
            <w:tcW w:w="6946" w:type="dxa"/>
          </w:tcPr>
          <w:p w14:paraId="734A80C7"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Create Remote Process via WMIC</w:t>
            </w:r>
          </w:p>
        </w:tc>
      </w:tr>
      <w:tr w:rsidR="00F623E9" w:rsidRPr="00F623E9" w14:paraId="32B069AD"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56665718" w14:textId="77777777" w:rsidR="00F623E9" w:rsidRPr="00417EBF" w:rsidRDefault="00F623E9" w:rsidP="008B399F">
            <w:pPr>
              <w:rPr>
                <w:rFonts w:ascii="Helvetica" w:hAnsi="Helvetica"/>
              </w:rPr>
            </w:pPr>
            <w:r w:rsidRPr="00417EBF">
              <w:rPr>
                <w:rFonts w:ascii="Helvetica" w:hAnsi="Helvetica"/>
              </w:rPr>
              <w:t>CAR-2016-04-002</w:t>
            </w:r>
          </w:p>
        </w:tc>
        <w:tc>
          <w:tcPr>
            <w:tcW w:w="6946" w:type="dxa"/>
          </w:tcPr>
          <w:p w14:paraId="2F2828C2"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User Activity from Clearing Event Logs</w:t>
            </w:r>
          </w:p>
        </w:tc>
      </w:tr>
      <w:tr w:rsidR="00F623E9" w:rsidRPr="00F623E9" w14:paraId="04ED4C65"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34D2EB77" w14:textId="77777777" w:rsidR="00F623E9" w:rsidRPr="00417EBF" w:rsidRDefault="00F623E9" w:rsidP="008B399F">
            <w:pPr>
              <w:rPr>
                <w:rFonts w:ascii="Helvetica" w:hAnsi="Helvetica"/>
              </w:rPr>
            </w:pPr>
            <w:r w:rsidRPr="00417EBF">
              <w:rPr>
                <w:rFonts w:ascii="Helvetica" w:hAnsi="Helvetica"/>
              </w:rPr>
              <w:t>CAR-2016-04-003</w:t>
            </w:r>
          </w:p>
        </w:tc>
        <w:tc>
          <w:tcPr>
            <w:tcW w:w="6946" w:type="dxa"/>
          </w:tcPr>
          <w:p w14:paraId="1A9FF100"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User Activity from Stopping Windows Defensive Services</w:t>
            </w:r>
          </w:p>
        </w:tc>
      </w:tr>
      <w:tr w:rsidR="00F623E9" w:rsidRPr="00F623E9" w14:paraId="32229E39" w14:textId="77777777" w:rsidTr="00F623E9">
        <w:tc>
          <w:tcPr>
            <w:cnfStyle w:val="001000000000" w:firstRow="0" w:lastRow="0" w:firstColumn="1" w:lastColumn="0" w:oddVBand="0" w:evenVBand="0" w:oddHBand="0" w:evenHBand="0" w:firstRowFirstColumn="0" w:firstRowLastColumn="0" w:lastRowFirstColumn="0" w:lastRowLastColumn="0"/>
            <w:tcW w:w="2503" w:type="dxa"/>
          </w:tcPr>
          <w:p w14:paraId="1E98656F" w14:textId="77777777" w:rsidR="00F623E9" w:rsidRPr="00417EBF" w:rsidRDefault="00F623E9" w:rsidP="008B399F">
            <w:pPr>
              <w:rPr>
                <w:rFonts w:ascii="Helvetica" w:hAnsi="Helvetica"/>
              </w:rPr>
            </w:pPr>
            <w:r w:rsidRPr="00417EBF">
              <w:rPr>
                <w:rFonts w:ascii="Helvetica" w:hAnsi="Helvetica"/>
              </w:rPr>
              <w:t>CAR-2016-04-004</w:t>
            </w:r>
          </w:p>
        </w:tc>
        <w:tc>
          <w:tcPr>
            <w:tcW w:w="6946" w:type="dxa"/>
          </w:tcPr>
          <w:p w14:paraId="57780347" w14:textId="77777777" w:rsidR="00F623E9" w:rsidRPr="00417EBF" w:rsidRDefault="00F623E9" w:rsidP="008B399F">
            <w:pPr>
              <w:cnfStyle w:val="000000000000" w:firstRow="0" w:lastRow="0" w:firstColumn="0" w:lastColumn="0" w:oddVBand="0" w:evenVBand="0" w:oddHBand="0" w:evenHBand="0" w:firstRowFirstColumn="0" w:firstRowLastColumn="0" w:lastRowFirstColumn="0" w:lastRowLastColumn="0"/>
              <w:rPr>
                <w:rFonts w:ascii="Helvetica" w:hAnsi="Helvetica"/>
              </w:rPr>
            </w:pPr>
            <w:r w:rsidRPr="00417EBF">
              <w:rPr>
                <w:rFonts w:ascii="Helvetica" w:hAnsi="Helvetica"/>
              </w:rPr>
              <w:t xml:space="preserve"> Successful Local Account Login</w:t>
            </w:r>
          </w:p>
        </w:tc>
      </w:tr>
      <w:tr w:rsidR="00F623E9" w:rsidRPr="00F623E9" w14:paraId="14A6CCCC" w14:textId="77777777" w:rsidTr="00F62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51CCBF7" w14:textId="77777777" w:rsidR="00F623E9" w:rsidRPr="00417EBF" w:rsidRDefault="00F623E9" w:rsidP="008B399F">
            <w:pPr>
              <w:rPr>
                <w:rFonts w:ascii="Helvetica" w:hAnsi="Helvetica"/>
              </w:rPr>
            </w:pPr>
            <w:r w:rsidRPr="00417EBF">
              <w:rPr>
                <w:rFonts w:ascii="Helvetica" w:hAnsi="Helvetica"/>
              </w:rPr>
              <w:t>CAR-2016-04-005</w:t>
            </w:r>
          </w:p>
        </w:tc>
        <w:tc>
          <w:tcPr>
            <w:tcW w:w="6946" w:type="dxa"/>
          </w:tcPr>
          <w:p w14:paraId="6CC9CC12" w14:textId="77777777" w:rsidR="00F623E9" w:rsidRPr="00417EBF" w:rsidRDefault="00F623E9" w:rsidP="008B399F">
            <w:pPr>
              <w:cnfStyle w:val="000000100000" w:firstRow="0" w:lastRow="0" w:firstColumn="0" w:lastColumn="0" w:oddVBand="0" w:evenVBand="0" w:oddHBand="1" w:evenHBand="0" w:firstRowFirstColumn="0" w:firstRowLastColumn="0" w:lastRowFirstColumn="0" w:lastRowLastColumn="0"/>
              <w:rPr>
                <w:rFonts w:ascii="Helvetica" w:hAnsi="Helvetica"/>
              </w:rPr>
            </w:pPr>
            <w:r w:rsidRPr="00417EBF">
              <w:rPr>
                <w:rFonts w:ascii="Helvetica" w:hAnsi="Helvetica"/>
              </w:rPr>
              <w:t xml:space="preserve"> Remote Desktop Logon</w:t>
            </w:r>
          </w:p>
        </w:tc>
      </w:tr>
    </w:tbl>
    <w:p w14:paraId="1838160B" w14:textId="77777777" w:rsidR="006E59C8" w:rsidRDefault="006E59C8" w:rsidP="006E59C8"/>
    <w:p w14:paraId="093757AD" w14:textId="77777777" w:rsidR="008772B0" w:rsidRDefault="008772B0" w:rsidP="006E59C8"/>
    <w:p w14:paraId="6B087E21" w14:textId="2B688C59" w:rsidR="006E59C8" w:rsidRPr="003C5B97" w:rsidRDefault="006E59C8" w:rsidP="006E59C8">
      <w:pPr>
        <w:pStyle w:val="Heading6"/>
        <w:rPr>
          <w:rFonts w:eastAsia="Times New Roman"/>
        </w:rPr>
      </w:pPr>
      <w:r>
        <w:rPr>
          <w:rFonts w:eastAsia="Times New Roman"/>
        </w:rPr>
        <w:t xml:space="preserve">Execution </w:t>
      </w:r>
    </w:p>
    <w:p w14:paraId="2A10ABB3" w14:textId="77777777" w:rsidR="00106875" w:rsidRDefault="00106875" w:rsidP="006E59C8">
      <w:pPr>
        <w:sectPr w:rsidR="00106875" w:rsidSect="004D4A1A">
          <w:headerReference w:type="default" r:id="rId14"/>
          <w:pgSz w:w="12240" w:h="15840"/>
          <w:pgMar w:top="1440" w:right="1440" w:bottom="1440" w:left="1440" w:header="720" w:footer="720" w:gutter="0"/>
          <w:cols w:space="720"/>
          <w:docGrid w:linePitch="360"/>
        </w:sectPr>
      </w:pPr>
    </w:p>
    <w:p w14:paraId="4F3E2861" w14:textId="77777777" w:rsidR="00106875" w:rsidRDefault="00106875" w:rsidP="006E59C8"/>
    <w:p w14:paraId="3AB27392" w14:textId="7CBE42AC" w:rsidR="006E59C8" w:rsidRPr="006E59C8" w:rsidRDefault="00106875" w:rsidP="005D656F">
      <w:pPr>
        <w:jc w:val="center"/>
      </w:pPr>
      <w:r>
        <w:rPr>
          <w:noProof/>
        </w:rPr>
        <w:drawing>
          <wp:inline distT="0" distB="0" distL="0" distR="0" wp14:anchorId="05BEA0F0" wp14:editId="74B6FD79">
            <wp:extent cx="2680335" cy="1713852"/>
            <wp:effectExtent l="0" t="0" r="0" b="0"/>
            <wp:docPr id="62" name="Picture 62" descr="../../../../../../Desktop/Screen%20Shot%202017-12-18%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18%20at%20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8423"/>
                    <a:stretch/>
                  </pic:blipFill>
                  <pic:spPr bwMode="auto">
                    <a:xfrm>
                      <a:off x="0" y="0"/>
                      <a:ext cx="2683190" cy="1715678"/>
                    </a:xfrm>
                    <a:prstGeom prst="rect">
                      <a:avLst/>
                    </a:prstGeom>
                    <a:noFill/>
                    <a:ln>
                      <a:noFill/>
                    </a:ln>
                    <a:extLst>
                      <a:ext uri="{53640926-AAD7-44D8-BBD7-CCE9431645EC}">
                        <a14:shadowObscured xmlns:a14="http://schemas.microsoft.com/office/drawing/2010/main"/>
                      </a:ext>
                    </a:extLst>
                  </pic:spPr>
                </pic:pic>
              </a:graphicData>
            </a:graphic>
          </wp:inline>
        </w:drawing>
      </w:r>
    </w:p>
    <w:p w14:paraId="1E9FFFFC" w14:textId="77777777" w:rsidR="00106875" w:rsidRDefault="00106875" w:rsidP="00106875"/>
    <w:p w14:paraId="3EA49CAD" w14:textId="05AA1504" w:rsidR="00C8063A" w:rsidRPr="00A70F88" w:rsidRDefault="00C8063A" w:rsidP="00A70F88">
      <w:pPr>
        <w:ind w:left="-360"/>
        <w:rPr>
          <w:rFonts w:ascii="Helvetica" w:eastAsia="Helvetica" w:hAnsi="Helvetica" w:cs="Helvetica"/>
        </w:rPr>
      </w:pPr>
      <w:r w:rsidRPr="00A70F88">
        <w:rPr>
          <w:rFonts w:ascii="Helvetica" w:eastAsia="Helvetica" w:hAnsi="Helvetica" w:cs="Helvetica"/>
        </w:rPr>
        <w:t>Run Command:</w:t>
      </w:r>
    </w:p>
    <w:p w14:paraId="267CD269" w14:textId="5F165351" w:rsidR="00AD2FE2" w:rsidRPr="00A70F88" w:rsidRDefault="00C8063A" w:rsidP="00A70F88">
      <w:pPr>
        <w:ind w:left="-360"/>
        <w:rPr>
          <w:rFonts w:ascii="Helvetica" w:eastAsia="Helvetica" w:hAnsi="Helvetica" w:cs="Helvetica"/>
        </w:rPr>
        <w:sectPr w:rsidR="00AD2FE2" w:rsidRPr="00A70F88" w:rsidSect="00106875">
          <w:type w:val="continuous"/>
          <w:pgSz w:w="12240" w:h="15840"/>
          <w:pgMar w:top="1440" w:right="1440" w:bottom="1440" w:left="1440" w:header="720" w:footer="720" w:gutter="0"/>
          <w:cols w:num="2" w:space="720"/>
          <w:docGrid w:linePitch="360"/>
        </w:sectPr>
      </w:pPr>
      <w:r w:rsidRPr="00A70F88">
        <w:rPr>
          <w:rFonts w:ascii="Helvetica" w:eastAsia="Helvetica" w:hAnsi="Helvetica" w:cs="Helvetica"/>
        </w:rPr>
        <w:t xml:space="preserve">spark-submit </w:t>
      </w:r>
      <w:r w:rsidR="00AD2FE2" w:rsidRPr="00A70F88">
        <w:rPr>
          <w:rFonts w:ascii="Helvetica" w:eastAsia="Helvetica" w:hAnsi="Helvetica" w:cs="Helvetica"/>
        </w:rPr>
        <w:t xml:space="preserve">--jars elasticsearch-hadoop-6.0.1.jar </w:t>
      </w:r>
      <w:r w:rsidR="005D656F" w:rsidRPr="00A70F88">
        <w:rPr>
          <w:rFonts w:ascii="Helvetica" w:eastAsia="Helvetica" w:hAnsi="Helvetica" w:cs="Helvetica"/>
        </w:rPr>
        <w:t>sherlock.py</w:t>
      </w:r>
    </w:p>
    <w:p w14:paraId="1356EB8D" w14:textId="5C97B9E2" w:rsidR="003A072C" w:rsidRDefault="003A072C" w:rsidP="005D656F"/>
    <w:p w14:paraId="2D679787" w14:textId="248EF5BB" w:rsidR="003A072C" w:rsidRPr="003C5B97" w:rsidRDefault="003A072C" w:rsidP="003A072C">
      <w:pPr>
        <w:pStyle w:val="Heading3"/>
        <w:rPr>
          <w:rFonts w:eastAsia="Times New Roman"/>
        </w:rPr>
      </w:pPr>
      <w:r>
        <w:rPr>
          <w:rFonts w:eastAsia="Times New Roman"/>
        </w:rPr>
        <w:t xml:space="preserve">Visualization </w:t>
      </w:r>
    </w:p>
    <w:p w14:paraId="30A82371" w14:textId="63EBF569" w:rsidR="00980A81" w:rsidRPr="00A70F88" w:rsidRDefault="00980A81" w:rsidP="00980A81">
      <w:pPr>
        <w:rPr>
          <w:rFonts w:ascii="Helvetica" w:eastAsia="Helvetica" w:hAnsi="Helvetica" w:cs="Helvetica"/>
        </w:rPr>
      </w:pPr>
      <w:r w:rsidRPr="00A70F88">
        <w:rPr>
          <w:rFonts w:ascii="Helvetica" w:eastAsia="Helvetica" w:hAnsi="Helvetica" w:cs="Helvetica"/>
        </w:rPr>
        <w:t>The findings from Sherlock analysis is visualized using Kibana Dashboard, image below shows the complete Sherlock Dashboard.</w:t>
      </w:r>
    </w:p>
    <w:p w14:paraId="4E529FFD" w14:textId="4970A428" w:rsidR="00226723" w:rsidRDefault="00F4070E" w:rsidP="005D656F">
      <w:pPr>
        <w:jc w:val="center"/>
      </w:pPr>
      <w:r>
        <w:rPr>
          <w:noProof/>
        </w:rPr>
        <w:drawing>
          <wp:inline distT="0" distB="0" distL="0" distR="0" wp14:anchorId="79D56848" wp14:editId="63D0FC6D">
            <wp:extent cx="5877964" cy="2679931"/>
            <wp:effectExtent l="0" t="0" r="0" b="12700"/>
            <wp:docPr id="56" name="Picture 56" descr="screenshots/every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everyth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61" b="18421"/>
                    <a:stretch/>
                  </pic:blipFill>
                  <pic:spPr bwMode="auto">
                    <a:xfrm>
                      <a:off x="0" y="0"/>
                      <a:ext cx="5887330" cy="2684201"/>
                    </a:xfrm>
                    <a:prstGeom prst="rect">
                      <a:avLst/>
                    </a:prstGeom>
                    <a:noFill/>
                    <a:ln>
                      <a:noFill/>
                    </a:ln>
                    <a:extLst>
                      <a:ext uri="{53640926-AAD7-44D8-BBD7-CCE9431645EC}">
                        <a14:shadowObscured xmlns:a14="http://schemas.microsoft.com/office/drawing/2010/main"/>
                      </a:ext>
                    </a:extLst>
                  </pic:spPr>
                </pic:pic>
              </a:graphicData>
            </a:graphic>
          </wp:inline>
        </w:drawing>
      </w:r>
    </w:p>
    <w:p w14:paraId="4C7DD595" w14:textId="125446D8" w:rsidR="00C920CE" w:rsidRPr="00A70F88" w:rsidRDefault="005D656F" w:rsidP="00980A81">
      <w:pPr>
        <w:rPr>
          <w:rFonts w:ascii="Helvetica" w:eastAsia="Helvetica" w:hAnsi="Helvetica" w:cs="Helvetica"/>
        </w:rPr>
      </w:pPr>
      <w:r w:rsidRPr="00A70F88">
        <w:rPr>
          <w:rFonts w:ascii="Helvetica" w:eastAsia="Helvetica" w:hAnsi="Helvetica" w:cs="Helvetica"/>
        </w:rPr>
        <w:t>Below is a zoom in of the ‘Tactics’ and ‘Techniques’ part of the dashboard. The count of indicators of each tactic is shown in the top row. Row below shows a pie chart of ‘Techniques’ within each ‘Tactic’. Pie chart on the right shows ‘Tactics’. The Pie Charts can be used to filter data.</w:t>
      </w:r>
    </w:p>
    <w:p w14:paraId="52D079F0" w14:textId="0D57162C" w:rsidR="00226723" w:rsidRDefault="00984A27" w:rsidP="00E422F3">
      <w:pPr>
        <w:jc w:val="center"/>
      </w:pPr>
      <w:r>
        <w:rPr>
          <w:noProof/>
        </w:rPr>
        <w:drawing>
          <wp:inline distT="0" distB="0" distL="0" distR="0" wp14:anchorId="60FA4916" wp14:editId="088B7472">
            <wp:extent cx="5880735" cy="1215618"/>
            <wp:effectExtent l="0" t="0" r="0" b="3810"/>
            <wp:docPr id="60" name="Picture 60" descr="screenshots/every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everyth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61" t="7126" r="-291" b="56240"/>
                    <a:stretch/>
                  </pic:blipFill>
                  <pic:spPr bwMode="auto">
                    <a:xfrm>
                      <a:off x="0" y="0"/>
                      <a:ext cx="6043257" cy="1249213"/>
                    </a:xfrm>
                    <a:prstGeom prst="rect">
                      <a:avLst/>
                    </a:prstGeom>
                    <a:noFill/>
                    <a:ln>
                      <a:noFill/>
                    </a:ln>
                    <a:extLst>
                      <a:ext uri="{53640926-AAD7-44D8-BBD7-CCE9431645EC}">
                        <a14:shadowObscured xmlns:a14="http://schemas.microsoft.com/office/drawing/2010/main"/>
                      </a:ext>
                    </a:extLst>
                  </pic:spPr>
                </pic:pic>
              </a:graphicData>
            </a:graphic>
          </wp:inline>
        </w:drawing>
      </w:r>
    </w:p>
    <w:p w14:paraId="22E2BB8A" w14:textId="77777777" w:rsidR="00226723" w:rsidRDefault="00226723" w:rsidP="003A072C"/>
    <w:p w14:paraId="08973F64" w14:textId="5A003E2B" w:rsidR="003A072C" w:rsidRPr="00A70F88" w:rsidRDefault="008218E9" w:rsidP="00A70F88">
      <w:pPr>
        <w:rPr>
          <w:rFonts w:ascii="Helvetica" w:eastAsia="Helvetica" w:hAnsi="Helvetica" w:cs="Helvetica"/>
        </w:rPr>
      </w:pPr>
      <w:r w:rsidRPr="00A70F88">
        <w:rPr>
          <w:rFonts w:ascii="Helvetica" w:eastAsia="Helvetica" w:hAnsi="Helvetica" w:cs="Helvetica"/>
        </w:rPr>
        <w:t xml:space="preserve">Below is the zoom in of the ‘Timeseries’ part of the dashboard </w:t>
      </w:r>
      <w:r w:rsidR="008C2FD1" w:rsidRPr="00A70F88">
        <w:rPr>
          <w:rFonts w:ascii="Helvetica" w:eastAsia="Helvetica" w:hAnsi="Helvetica" w:cs="Helvetica"/>
        </w:rPr>
        <w:t xml:space="preserve">which can help review indicators of ‘Tactics’ in a time-based view. MITRE ATT&amp;CK claims that the adversary will naturally progress the ‘Tactics’ in </w:t>
      </w:r>
      <w:r w:rsidR="00E2186F">
        <w:rPr>
          <w:rFonts w:ascii="Helvetica" w:eastAsia="Helvetica" w:hAnsi="Helvetica" w:cs="Helvetica"/>
        </w:rPr>
        <w:t>sequence</w:t>
      </w:r>
      <w:r w:rsidR="008C2FD1" w:rsidRPr="00A70F88">
        <w:rPr>
          <w:rFonts w:ascii="Helvetica" w:eastAsia="Helvetica" w:hAnsi="Helvetica" w:cs="Helvetica"/>
        </w:rPr>
        <w:t>, hence ‘Timeseries’ can be useful to view the progression of a possible adversary. Data can be filtered using the ‘Timeseries’ chart as well.</w:t>
      </w:r>
    </w:p>
    <w:p w14:paraId="102B4E8D" w14:textId="123D7151" w:rsidR="00226723" w:rsidRDefault="00F4070E" w:rsidP="00E422F3">
      <w:pPr>
        <w:jc w:val="center"/>
      </w:pPr>
      <w:r>
        <w:rPr>
          <w:noProof/>
        </w:rPr>
        <w:drawing>
          <wp:inline distT="0" distB="0" distL="0" distR="0" wp14:anchorId="5A30E699" wp14:editId="2813A671">
            <wp:extent cx="5879592" cy="868680"/>
            <wp:effectExtent l="0" t="0" r="0" b="0"/>
            <wp:docPr id="58" name="Picture 58" descr="screenshots/every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everyth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65" t="42927" r="16344" b="35463"/>
                    <a:stretch/>
                  </pic:blipFill>
                  <pic:spPr bwMode="auto">
                    <a:xfrm>
                      <a:off x="0" y="0"/>
                      <a:ext cx="5879592" cy="868680"/>
                    </a:xfrm>
                    <a:prstGeom prst="rect">
                      <a:avLst/>
                    </a:prstGeom>
                    <a:noFill/>
                    <a:ln>
                      <a:noFill/>
                    </a:ln>
                    <a:extLst>
                      <a:ext uri="{53640926-AAD7-44D8-BBD7-CCE9431645EC}">
                        <a14:shadowObscured xmlns:a14="http://schemas.microsoft.com/office/drawing/2010/main"/>
                      </a:ext>
                    </a:extLst>
                  </pic:spPr>
                </pic:pic>
              </a:graphicData>
            </a:graphic>
          </wp:inline>
        </w:drawing>
      </w:r>
    </w:p>
    <w:p w14:paraId="3780E92D" w14:textId="77777777" w:rsidR="00DD40CA" w:rsidRDefault="00F4070E" w:rsidP="003A072C">
      <w:r w:rsidRPr="00A70F88">
        <w:rPr>
          <w:rFonts w:ascii="Helvetica" w:eastAsia="Helvetica" w:hAnsi="Helvetica" w:cs="Helvetica"/>
          <w:noProof/>
        </w:rPr>
        <w:drawing>
          <wp:anchor distT="0" distB="0" distL="114300" distR="114300" simplePos="0" relativeHeight="251660288" behindDoc="0" locked="0" layoutInCell="1" allowOverlap="1" wp14:anchorId="5AC11D20" wp14:editId="377D6024">
            <wp:simplePos x="0" y="0"/>
            <wp:positionH relativeFrom="column">
              <wp:align>left</wp:align>
            </wp:positionH>
            <wp:positionV relativeFrom="paragraph">
              <wp:align>top</wp:align>
            </wp:positionV>
            <wp:extent cx="2337435" cy="1729324"/>
            <wp:effectExtent l="0" t="0" r="0" b="0"/>
            <wp:wrapSquare wrapText="bothSides"/>
            <wp:docPr id="59" name="Picture 59" descr="screenshots/every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everythi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3" t="43262" r="446" b="35219"/>
                    <a:stretch/>
                  </pic:blipFill>
                  <pic:spPr bwMode="auto">
                    <a:xfrm>
                      <a:off x="0" y="0"/>
                      <a:ext cx="2337435" cy="1729324"/>
                    </a:xfrm>
                    <a:prstGeom prst="rect">
                      <a:avLst/>
                    </a:prstGeom>
                    <a:noFill/>
                    <a:ln>
                      <a:noFill/>
                    </a:ln>
                    <a:extLst>
                      <a:ext uri="{53640926-AAD7-44D8-BBD7-CCE9431645EC}">
                        <a14:shadowObscured xmlns:a14="http://schemas.microsoft.com/office/drawing/2010/main"/>
                      </a:ext>
                    </a:extLst>
                  </pic:spPr>
                </pic:pic>
              </a:graphicData>
            </a:graphic>
          </wp:anchor>
        </w:drawing>
      </w:r>
      <w:r w:rsidR="00C948BA" w:rsidRPr="00A70F88">
        <w:rPr>
          <w:rFonts w:ascii="Helvetica" w:eastAsia="Helvetica" w:hAnsi="Helvetica" w:cs="Helvetica"/>
        </w:rPr>
        <w:t>On the left is a zoom in of the Host section showing a list of analyzed hosts. Hosts can be filtered here to review individual systems.</w:t>
      </w:r>
      <w:r w:rsidR="00C948BA">
        <w:br w:type="textWrapping" w:clear="all"/>
      </w:r>
    </w:p>
    <w:p w14:paraId="194D3904" w14:textId="677E36E4" w:rsidR="00984A27" w:rsidRPr="00A70F88" w:rsidRDefault="00C948BA" w:rsidP="003A072C">
      <w:pPr>
        <w:rPr>
          <w:rFonts w:ascii="Helvetica" w:eastAsia="Helvetica" w:hAnsi="Helvetica" w:cs="Helvetica"/>
        </w:rPr>
      </w:pPr>
      <w:r w:rsidRPr="00A70F88">
        <w:rPr>
          <w:rFonts w:ascii="Helvetica" w:eastAsia="Helvetica" w:hAnsi="Helvetica" w:cs="Helvetica"/>
        </w:rPr>
        <w:t>Below</w:t>
      </w:r>
      <w:r w:rsidR="00DD40CA" w:rsidRPr="00A70F88">
        <w:rPr>
          <w:rFonts w:ascii="Helvetica" w:eastAsia="Helvetica" w:hAnsi="Helvetica" w:cs="Helvetica"/>
        </w:rPr>
        <w:t xml:space="preserve"> is a zoom in of the Log view of the Sherlock Dashboard where individual logs showing indicators can be reviewed.</w:t>
      </w:r>
    </w:p>
    <w:p w14:paraId="6BA36747" w14:textId="76BDF957" w:rsidR="00984A27" w:rsidRDefault="00984A27" w:rsidP="00E422F3">
      <w:pPr>
        <w:jc w:val="center"/>
      </w:pPr>
      <w:r>
        <w:rPr>
          <w:noProof/>
        </w:rPr>
        <w:drawing>
          <wp:inline distT="0" distB="0" distL="0" distR="0" wp14:anchorId="711363D5" wp14:editId="5A4AB96E">
            <wp:extent cx="5880735" cy="1005601"/>
            <wp:effectExtent l="0" t="0" r="0" b="10795"/>
            <wp:docPr id="61" name="Picture 61" descr="screenshots/every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everythi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61" t="65737" b="4047"/>
                    <a:stretch/>
                  </pic:blipFill>
                  <pic:spPr bwMode="auto">
                    <a:xfrm>
                      <a:off x="0" y="0"/>
                      <a:ext cx="6018720" cy="1029196"/>
                    </a:xfrm>
                    <a:prstGeom prst="rect">
                      <a:avLst/>
                    </a:prstGeom>
                    <a:noFill/>
                    <a:ln>
                      <a:noFill/>
                    </a:ln>
                    <a:extLst>
                      <a:ext uri="{53640926-AAD7-44D8-BBD7-CCE9431645EC}">
                        <a14:shadowObscured xmlns:a14="http://schemas.microsoft.com/office/drawing/2010/main"/>
                      </a:ext>
                    </a:extLst>
                  </pic:spPr>
                </pic:pic>
              </a:graphicData>
            </a:graphic>
          </wp:inline>
        </w:drawing>
      </w:r>
    </w:p>
    <w:p w14:paraId="26E63C8E" w14:textId="77777777" w:rsidR="00D25CFD" w:rsidRDefault="00D25CFD" w:rsidP="00E422F3">
      <w:pPr>
        <w:jc w:val="center"/>
      </w:pPr>
    </w:p>
    <w:p w14:paraId="69ADC94F" w14:textId="77777777" w:rsidR="00D25CFD" w:rsidRDefault="00D25CFD" w:rsidP="00E422F3">
      <w:pPr>
        <w:jc w:val="center"/>
      </w:pPr>
    </w:p>
    <w:p w14:paraId="7356A9FF" w14:textId="77777777" w:rsidR="00A70F88" w:rsidRPr="003A072C" w:rsidRDefault="00A70F88" w:rsidP="00E422F3">
      <w:pPr>
        <w:jc w:val="center"/>
      </w:pPr>
    </w:p>
    <w:p w14:paraId="39162A16" w14:textId="7DE14553" w:rsidR="00644B50" w:rsidRPr="0054212E" w:rsidRDefault="00644B50" w:rsidP="00DC3CE2">
      <w:pPr>
        <w:pStyle w:val="Heading1"/>
        <w:rPr>
          <w:rFonts w:eastAsia="Times New Roman"/>
        </w:rPr>
      </w:pPr>
      <w:r>
        <w:t>test &amp; results</w:t>
      </w:r>
    </w:p>
    <w:p w14:paraId="12E77939" w14:textId="604C53AA" w:rsidR="00A70F88" w:rsidRDefault="006A477E" w:rsidP="00335D9F">
      <w:pPr>
        <w:jc w:val="both"/>
        <w:rPr>
          <w:rFonts w:ascii="Helvetica" w:eastAsia="Helvetica" w:hAnsi="Helvetica" w:cs="Helvetica"/>
        </w:rPr>
      </w:pPr>
      <w:r>
        <w:rPr>
          <w:rFonts w:ascii="Helvetica" w:eastAsia="Helvetica" w:hAnsi="Helvetica" w:cs="Helvetica"/>
        </w:rPr>
        <w:t>For testing we have two W</w:t>
      </w:r>
      <w:r w:rsidR="00A70F88" w:rsidRPr="00A70F88">
        <w:rPr>
          <w:rFonts w:ascii="Helvetica" w:eastAsia="Helvetica" w:hAnsi="Helvetica" w:cs="Helvetica"/>
        </w:rPr>
        <w:t xml:space="preserve">indows hosts </w:t>
      </w:r>
      <w:r w:rsidR="00A45FAC">
        <w:rPr>
          <w:rFonts w:ascii="Helvetica" w:eastAsia="Helvetica" w:hAnsi="Helvetica" w:cs="Helvetica"/>
        </w:rPr>
        <w:t>where</w:t>
      </w:r>
      <w:r w:rsidR="00A70F88" w:rsidRPr="00A70F88">
        <w:rPr>
          <w:rFonts w:ascii="Helvetica" w:eastAsia="Helvetica" w:hAnsi="Helvetica" w:cs="Helvetica"/>
        </w:rPr>
        <w:t xml:space="preserve"> commands </w:t>
      </w:r>
      <w:r w:rsidR="00A45FAC">
        <w:rPr>
          <w:rFonts w:ascii="Helvetica" w:eastAsia="Helvetica" w:hAnsi="Helvetica" w:cs="Helvetica"/>
        </w:rPr>
        <w:t>have been run</w:t>
      </w:r>
      <w:r w:rsidR="00A70F88" w:rsidRPr="00A70F88">
        <w:rPr>
          <w:rFonts w:ascii="Helvetica" w:eastAsia="Helvetica" w:hAnsi="Helvetica" w:cs="Helvetica"/>
        </w:rPr>
        <w:t xml:space="preserve"> to trigger indicators of ‘Tactics’. Following are two </w:t>
      </w:r>
      <w:r w:rsidR="00C6539B" w:rsidRPr="00A70F88">
        <w:rPr>
          <w:rFonts w:ascii="Helvetica" w:eastAsia="Helvetica" w:hAnsi="Helvetica" w:cs="Helvetica"/>
        </w:rPr>
        <w:t>scenarios:</w:t>
      </w:r>
    </w:p>
    <w:p w14:paraId="5E703425" w14:textId="5D25B3E4" w:rsidR="00C6539B" w:rsidRPr="00A70F88" w:rsidRDefault="00C6539B" w:rsidP="00C6539B">
      <w:pPr>
        <w:pStyle w:val="Heading6"/>
        <w:rPr>
          <w:rFonts w:eastAsia="Helvetica"/>
          <w:color w:val="auto"/>
          <w:sz w:val="20"/>
          <w:szCs w:val="20"/>
        </w:rPr>
      </w:pPr>
      <w:r>
        <w:rPr>
          <w:rFonts w:eastAsia="Helvetica"/>
        </w:rPr>
        <w:t>Adversary presence likely</w:t>
      </w:r>
    </w:p>
    <w:p w14:paraId="5B84A641" w14:textId="77777777" w:rsidR="00E2186F" w:rsidRDefault="00E2186F" w:rsidP="001D3FDD">
      <w:pPr>
        <w:spacing w:before="0" w:after="0" w:line="240" w:lineRule="auto"/>
        <w:rPr>
          <w:rFonts w:ascii="Helvetica Neue Light" w:eastAsia="Times New Roman" w:hAnsi="Helvetica Neue Light" w:cs="Times New Roman"/>
          <w:color w:val="232F3E"/>
          <w:sz w:val="24"/>
          <w:szCs w:val="24"/>
        </w:rPr>
      </w:pPr>
    </w:p>
    <w:p w14:paraId="3242012F" w14:textId="45B3D274" w:rsidR="00E2186F" w:rsidRPr="00E2186F" w:rsidRDefault="00A70F88" w:rsidP="00335D9F">
      <w:pPr>
        <w:spacing w:before="0" w:after="0" w:line="240" w:lineRule="auto"/>
        <w:jc w:val="both"/>
        <w:rPr>
          <w:rFonts w:ascii="Helvetica" w:eastAsia="Helvetica" w:hAnsi="Helvetica" w:cs="Helvetica"/>
        </w:rPr>
      </w:pPr>
      <w:r>
        <w:rPr>
          <w:rFonts w:ascii="Helvetica Neue Light" w:eastAsia="Times New Roman" w:hAnsi="Helvetica Neue Light" w:cs="Times New Roman"/>
          <w:color w:val="232F3E"/>
          <w:sz w:val="24"/>
          <w:szCs w:val="24"/>
        </w:rPr>
        <w:t xml:space="preserve"> </w:t>
      </w:r>
      <w:r w:rsidR="00E2186F">
        <w:rPr>
          <w:rFonts w:ascii="Helvetica" w:eastAsia="Helvetica" w:hAnsi="Helvetica" w:cs="Helvetica"/>
        </w:rPr>
        <w:t xml:space="preserve">Dashboard below filtered with Host1 </w:t>
      </w:r>
      <w:r w:rsidR="005B4297">
        <w:rPr>
          <w:rFonts w:ascii="Helvetica" w:eastAsia="Helvetica" w:hAnsi="Helvetica" w:cs="Helvetica"/>
        </w:rPr>
        <w:t>shows</w:t>
      </w:r>
      <w:r w:rsidR="00E2186F">
        <w:rPr>
          <w:rFonts w:ascii="Helvetica" w:eastAsia="Helvetica" w:hAnsi="Helvetica" w:cs="Helvetica"/>
        </w:rPr>
        <w:t xml:space="preserve"> a likely presence of an adversary. Indicators of all the ‘Tactics’ are present and ‘Timeseries’</w:t>
      </w:r>
      <w:r w:rsidR="00321313">
        <w:rPr>
          <w:rFonts w:ascii="Helvetica" w:eastAsia="Helvetica" w:hAnsi="Helvetica" w:cs="Helvetica"/>
        </w:rPr>
        <w:t xml:space="preserve"> shows that the</w:t>
      </w:r>
      <w:r w:rsidR="00E2186F">
        <w:rPr>
          <w:rFonts w:ascii="Helvetica" w:eastAsia="Helvetica" w:hAnsi="Helvetica" w:cs="Helvetica"/>
        </w:rPr>
        <w:t xml:space="preserve"> events happened </w:t>
      </w:r>
      <w:r w:rsidR="00321313">
        <w:rPr>
          <w:rFonts w:ascii="Helvetica" w:eastAsia="Helvetica" w:hAnsi="Helvetica" w:cs="Helvetica"/>
        </w:rPr>
        <w:t>in</w:t>
      </w:r>
      <w:r w:rsidR="00E2186F">
        <w:rPr>
          <w:rFonts w:ascii="Helvetica" w:eastAsia="Helvetica" w:hAnsi="Helvetica" w:cs="Helvetica"/>
        </w:rPr>
        <w:t xml:space="preserve"> relatively the right sequence.</w:t>
      </w:r>
    </w:p>
    <w:p w14:paraId="51DDFB90" w14:textId="0D066343" w:rsidR="00226723" w:rsidRDefault="00E2186F" w:rsidP="001D3FDD">
      <w:pPr>
        <w:spacing w:before="0" w:after="0" w:line="240" w:lineRule="auto"/>
        <w:rPr>
          <w:rFonts w:ascii="Helvetica Neue Light" w:eastAsia="Times New Roman" w:hAnsi="Helvetica Neue Light" w:cs="Times New Roman"/>
          <w:color w:val="232F3E"/>
          <w:sz w:val="24"/>
          <w:szCs w:val="24"/>
        </w:rPr>
      </w:pPr>
      <w:r>
        <w:rPr>
          <w:noProof/>
        </w:rPr>
        <w:drawing>
          <wp:anchor distT="0" distB="0" distL="114300" distR="114300" simplePos="0" relativeHeight="251659264" behindDoc="0" locked="0" layoutInCell="1" allowOverlap="1" wp14:anchorId="4E34DB1D" wp14:editId="6707538D">
            <wp:simplePos x="0" y="0"/>
            <wp:positionH relativeFrom="column">
              <wp:posOffset>54610</wp:posOffset>
            </wp:positionH>
            <wp:positionV relativeFrom="paragraph">
              <wp:posOffset>193675</wp:posOffset>
            </wp:positionV>
            <wp:extent cx="5879465" cy="2578100"/>
            <wp:effectExtent l="0" t="0" r="0" b="12700"/>
            <wp:wrapSquare wrapText="bothSides"/>
            <wp:docPr id="54" name="Picture 54" descr="screenshots/lik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likley.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70" r="16356" b="35454"/>
                    <a:stretch/>
                  </pic:blipFill>
                  <pic:spPr bwMode="auto">
                    <a:xfrm>
                      <a:off x="0" y="0"/>
                      <a:ext cx="5879465" cy="257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1D086" w14:textId="42E97334" w:rsidR="00C6539B" w:rsidRPr="00A70F88" w:rsidRDefault="00C6539B" w:rsidP="00C6539B">
      <w:pPr>
        <w:pStyle w:val="Heading6"/>
        <w:rPr>
          <w:rFonts w:eastAsia="Helvetica"/>
          <w:color w:val="auto"/>
          <w:sz w:val="20"/>
          <w:szCs w:val="20"/>
        </w:rPr>
      </w:pPr>
      <w:r>
        <w:rPr>
          <w:rFonts w:eastAsia="Helvetica"/>
        </w:rPr>
        <w:t>Adversary presence unlikely</w:t>
      </w:r>
    </w:p>
    <w:p w14:paraId="6D726E5F" w14:textId="77777777" w:rsidR="000F6137" w:rsidRDefault="000F6137" w:rsidP="001D3FDD">
      <w:pPr>
        <w:spacing w:before="0" w:after="0" w:line="240" w:lineRule="auto"/>
        <w:rPr>
          <w:rFonts w:ascii="Helvetica" w:eastAsia="Helvetica" w:hAnsi="Helvetica" w:cs="Helvetica"/>
        </w:rPr>
      </w:pPr>
    </w:p>
    <w:p w14:paraId="4F92A146" w14:textId="533E12C6" w:rsidR="00C6539B" w:rsidRDefault="000F6137" w:rsidP="001D3FDD">
      <w:pPr>
        <w:spacing w:before="0" w:after="0" w:line="240" w:lineRule="auto"/>
        <w:rPr>
          <w:rFonts w:ascii="Helvetica Neue Light" w:eastAsia="Times New Roman" w:hAnsi="Helvetica Neue Light" w:cs="Times New Roman"/>
          <w:color w:val="232F3E"/>
          <w:sz w:val="24"/>
          <w:szCs w:val="24"/>
        </w:rPr>
      </w:pPr>
      <w:r>
        <w:rPr>
          <w:rFonts w:ascii="Helvetica" w:eastAsia="Helvetica" w:hAnsi="Helvetica" w:cs="Helvetica"/>
        </w:rPr>
        <w:t>Dashboard below filtered with Host2 showing a</w:t>
      </w:r>
      <w:r w:rsidR="00321313">
        <w:rPr>
          <w:rFonts w:ascii="Helvetica" w:eastAsia="Helvetica" w:hAnsi="Helvetica" w:cs="Helvetica"/>
        </w:rPr>
        <w:t>n</w:t>
      </w:r>
      <w:r>
        <w:rPr>
          <w:rFonts w:ascii="Helvetica" w:eastAsia="Helvetica" w:hAnsi="Helvetica" w:cs="Helvetica"/>
        </w:rPr>
        <w:t xml:space="preserve"> unlikely presence of an adversary. Not all Indicators of all the ‘Tactics’ are present and ‘Timeseries’</w:t>
      </w:r>
      <w:r w:rsidR="00321313">
        <w:rPr>
          <w:rFonts w:ascii="Helvetica" w:eastAsia="Helvetica" w:hAnsi="Helvetica" w:cs="Helvetica"/>
        </w:rPr>
        <w:t xml:space="preserve"> shows that the</w:t>
      </w:r>
      <w:r>
        <w:rPr>
          <w:rFonts w:ascii="Helvetica" w:eastAsia="Helvetica" w:hAnsi="Helvetica" w:cs="Helvetica"/>
        </w:rPr>
        <w:t xml:space="preserve"> events did not </w:t>
      </w:r>
      <w:r w:rsidR="00321313">
        <w:rPr>
          <w:rFonts w:ascii="Helvetica" w:eastAsia="Helvetica" w:hAnsi="Helvetica" w:cs="Helvetica"/>
        </w:rPr>
        <w:t xml:space="preserve"> happen </w:t>
      </w:r>
      <w:r>
        <w:rPr>
          <w:rFonts w:ascii="Helvetica" w:eastAsia="Helvetica" w:hAnsi="Helvetica" w:cs="Helvetica"/>
        </w:rPr>
        <w:t>in the right sequence.</w:t>
      </w:r>
    </w:p>
    <w:p w14:paraId="1934D2CE" w14:textId="77777777" w:rsidR="00226723" w:rsidRDefault="00226723" w:rsidP="001D3FDD">
      <w:pPr>
        <w:spacing w:before="0" w:after="0" w:line="240" w:lineRule="auto"/>
        <w:rPr>
          <w:rFonts w:ascii="Helvetica Neue Light" w:eastAsia="Times New Roman" w:hAnsi="Helvetica Neue Light" w:cs="Times New Roman"/>
          <w:color w:val="232F3E"/>
          <w:sz w:val="24"/>
          <w:szCs w:val="24"/>
        </w:rPr>
      </w:pPr>
    </w:p>
    <w:p w14:paraId="0638BB32" w14:textId="547F0671" w:rsidR="00D25CFD" w:rsidRDefault="00226723" w:rsidP="0079439E">
      <w:pPr>
        <w:spacing w:before="0" w:after="0" w:line="240" w:lineRule="auto"/>
        <w:jc w:val="center"/>
        <w:rPr>
          <w:rFonts w:ascii="Helvetica Neue Light" w:eastAsia="Times New Roman" w:hAnsi="Helvetica Neue Light" w:cs="Times New Roman"/>
          <w:color w:val="232F3E"/>
          <w:sz w:val="24"/>
          <w:szCs w:val="24"/>
        </w:rPr>
      </w:pPr>
      <w:r>
        <w:rPr>
          <w:rFonts w:ascii="Helvetica Neue Light" w:eastAsia="Times New Roman" w:hAnsi="Helvetica Neue Light" w:cs="Times New Roman"/>
          <w:noProof/>
          <w:color w:val="232F3E"/>
          <w:sz w:val="24"/>
          <w:szCs w:val="24"/>
        </w:rPr>
        <w:drawing>
          <wp:inline distT="0" distB="0" distL="0" distR="0" wp14:anchorId="5E9B7826" wp14:editId="0FBC9DC3">
            <wp:extent cx="5880735" cy="2581997"/>
            <wp:effectExtent l="0" t="0" r="12065" b="8890"/>
            <wp:docPr id="55" name="Picture 55" descr="screenshots/unlik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unlikley.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46" r="16528" b="35193"/>
                    <a:stretch/>
                  </pic:blipFill>
                  <pic:spPr bwMode="auto">
                    <a:xfrm>
                      <a:off x="0" y="0"/>
                      <a:ext cx="5888859" cy="2585564"/>
                    </a:xfrm>
                    <a:prstGeom prst="rect">
                      <a:avLst/>
                    </a:prstGeom>
                    <a:noFill/>
                    <a:ln>
                      <a:noFill/>
                    </a:ln>
                    <a:extLst>
                      <a:ext uri="{53640926-AAD7-44D8-BBD7-CCE9431645EC}">
                        <a14:shadowObscured xmlns:a14="http://schemas.microsoft.com/office/drawing/2010/main"/>
                      </a:ext>
                    </a:extLst>
                  </pic:spPr>
                </pic:pic>
              </a:graphicData>
            </a:graphic>
          </wp:inline>
        </w:drawing>
      </w:r>
    </w:p>
    <w:p w14:paraId="1E4CF089" w14:textId="0D8E7589" w:rsidR="00644B50" w:rsidRPr="0054212E" w:rsidRDefault="00644B50" w:rsidP="00DC3CE2">
      <w:pPr>
        <w:pStyle w:val="Heading1"/>
        <w:rPr>
          <w:rFonts w:eastAsia="Times New Roman"/>
        </w:rPr>
      </w:pPr>
      <w:r>
        <w:t>Conclusion</w:t>
      </w:r>
    </w:p>
    <w:p w14:paraId="711D1403" w14:textId="77777777" w:rsidR="00644B50" w:rsidRDefault="00644B50" w:rsidP="001D3FDD">
      <w:pPr>
        <w:spacing w:before="0" w:after="0" w:line="240" w:lineRule="auto"/>
        <w:rPr>
          <w:rFonts w:ascii="Helvetica Neue Light" w:eastAsia="Times New Roman" w:hAnsi="Helvetica Neue Light" w:cs="Times New Roman"/>
          <w:color w:val="232F3E"/>
          <w:sz w:val="24"/>
          <w:szCs w:val="24"/>
        </w:rPr>
      </w:pPr>
    </w:p>
    <w:p w14:paraId="28AF4689" w14:textId="6840D4A4" w:rsidR="00ED65B2" w:rsidRPr="00BD2CED" w:rsidRDefault="00146DFD" w:rsidP="00BD2CED">
      <w:pPr>
        <w:jc w:val="both"/>
        <w:rPr>
          <w:rFonts w:ascii="Helvetica" w:eastAsia="Helvetica" w:hAnsi="Helvetica" w:cs="Helvetica"/>
        </w:rPr>
      </w:pPr>
      <w:r>
        <w:rPr>
          <w:rFonts w:ascii="Helvetica" w:eastAsia="Helvetica" w:hAnsi="Helvetica" w:cs="Helvetica"/>
        </w:rPr>
        <w:t xml:space="preserve">In conclusion, </w:t>
      </w:r>
      <w:r w:rsidRPr="00146DFD">
        <w:rPr>
          <w:rFonts w:ascii="Helvetica" w:eastAsia="Helvetica" w:hAnsi="Helvetica" w:cs="Helvetica"/>
        </w:rPr>
        <w:t>Sherlock could be a valuable tool in detecting the presence of APTs</w:t>
      </w:r>
      <w:r>
        <w:rPr>
          <w:rFonts w:ascii="Helvetica" w:eastAsia="Helvetica" w:hAnsi="Helvetica" w:cs="Helvetica"/>
        </w:rPr>
        <w:t xml:space="preserve"> in a system</w:t>
      </w:r>
      <w:r w:rsidR="00CB49CC">
        <w:rPr>
          <w:rFonts w:ascii="Helvetica" w:eastAsia="Helvetica" w:hAnsi="Helvetica" w:cs="Helvetica"/>
        </w:rPr>
        <w:t xml:space="preserve"> where traditional methods of detection might fail. </w:t>
      </w:r>
      <w:r w:rsidRPr="00146DFD">
        <w:rPr>
          <w:rFonts w:ascii="Helvetica" w:eastAsia="Helvetica" w:hAnsi="Helvetica" w:cs="Helvetica"/>
        </w:rPr>
        <w:t>Visualizations are significantly more effective than going through log text.</w:t>
      </w:r>
      <w:r w:rsidR="00CB49CC">
        <w:rPr>
          <w:rFonts w:ascii="Helvetica" w:eastAsia="Helvetica" w:hAnsi="Helvetica" w:cs="Helvetica"/>
        </w:rPr>
        <w:t xml:space="preserve"> Sherlock analytics </w:t>
      </w:r>
      <w:r w:rsidR="00321313">
        <w:rPr>
          <w:rFonts w:ascii="Helvetica" w:eastAsia="Helvetica" w:hAnsi="Helvetica" w:cs="Helvetica"/>
        </w:rPr>
        <w:t>can enable even</w:t>
      </w:r>
      <w:r w:rsidRPr="00146DFD">
        <w:rPr>
          <w:rFonts w:ascii="Helvetica" w:eastAsia="Helvetica" w:hAnsi="Helvetica" w:cs="Helvetica"/>
        </w:rPr>
        <w:t xml:space="preserve"> novice Cyber Security Analysts make expert level analysis.</w:t>
      </w:r>
      <w:r w:rsidR="00CB49CC">
        <w:rPr>
          <w:rFonts w:ascii="Helvetica" w:eastAsia="Helvetica" w:hAnsi="Helvetica" w:cs="Helvetica"/>
        </w:rPr>
        <w:t xml:space="preserve"> In future, I hope to enhance </w:t>
      </w:r>
      <w:r w:rsidR="00CB49CC" w:rsidRPr="00146DFD">
        <w:rPr>
          <w:rFonts w:ascii="Helvetica" w:eastAsia="Helvetica" w:hAnsi="Helvetica" w:cs="Helvetica"/>
        </w:rPr>
        <w:t>Sherlock</w:t>
      </w:r>
      <w:r w:rsidR="00CB49CC">
        <w:rPr>
          <w:rFonts w:ascii="Helvetica" w:eastAsia="Helvetica" w:hAnsi="Helvetica" w:cs="Helvetica"/>
        </w:rPr>
        <w:t xml:space="preserve"> analytics with machine learning. The current version could analyze a power user such as a SysAdmin to be an adversary, machine learning will alleviate that error.</w:t>
      </w:r>
      <w:r w:rsidR="00A81E4D">
        <w:rPr>
          <w:rFonts w:ascii="Helvetica" w:eastAsia="Helvetica" w:hAnsi="Helvetica" w:cs="Helvetica"/>
        </w:rPr>
        <w:t xml:space="preserve"> Sherlock currently include only the publically released version of MITRE CAR Analytics, as a future enhancement I hope to include to enhance it with its private repository as well</w:t>
      </w:r>
      <w:r w:rsidR="0060601C">
        <w:rPr>
          <w:rFonts w:ascii="Helvetica" w:eastAsia="Helvetica" w:hAnsi="Helvetica" w:cs="Helvetica"/>
        </w:rPr>
        <w:t>.</w:t>
      </w:r>
    </w:p>
    <w:p w14:paraId="6731C544" w14:textId="77777777" w:rsidR="00ED65B2" w:rsidRDefault="00ED65B2" w:rsidP="00676956"/>
    <w:sdt>
      <w:sdtPr>
        <w:rPr>
          <w:b w:val="0"/>
          <w:bCs w:val="0"/>
          <w:caps w:val="0"/>
          <w:color w:val="auto"/>
          <w:spacing w:val="0"/>
          <w:sz w:val="20"/>
          <w:szCs w:val="20"/>
        </w:rPr>
        <w:id w:val="282084060"/>
        <w:docPartObj>
          <w:docPartGallery w:val="Bibliographies"/>
          <w:docPartUnique/>
        </w:docPartObj>
      </w:sdtPr>
      <w:sdtEndPr/>
      <w:sdtContent>
        <w:p w14:paraId="7BF67230" w14:textId="57CDACBA" w:rsidR="00DC3CE2" w:rsidRDefault="00DC3CE2">
          <w:pPr>
            <w:pStyle w:val="Heading1"/>
          </w:pPr>
          <w:r>
            <w:t>Bibliography</w:t>
          </w:r>
        </w:p>
        <w:sdt>
          <w:sdtPr>
            <w:id w:val="111145805"/>
            <w:bibliography/>
          </w:sdtPr>
          <w:sdtEndPr/>
          <w:sdtContent>
            <w:p w14:paraId="4B7C6188" w14:textId="77777777" w:rsidR="00D13D2E" w:rsidRDefault="00DC3CE2">
              <w:pPr>
                <w:rPr>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D13D2E" w14:paraId="24BF04A9" w14:textId="77777777">
                <w:trPr>
                  <w:divId w:val="1628002650"/>
                  <w:tblCellSpacing w:w="15" w:type="dxa"/>
                </w:trPr>
                <w:tc>
                  <w:tcPr>
                    <w:tcW w:w="50" w:type="pct"/>
                    <w:hideMark/>
                  </w:tcPr>
                  <w:p w14:paraId="05B8BD40" w14:textId="77777777" w:rsidR="00D13D2E" w:rsidRDefault="00D13D2E">
                    <w:pPr>
                      <w:pStyle w:val="Bibliography"/>
                      <w:rPr>
                        <w:noProof/>
                        <w:sz w:val="24"/>
                        <w:szCs w:val="24"/>
                      </w:rPr>
                    </w:pPr>
                    <w:r>
                      <w:rPr>
                        <w:noProof/>
                      </w:rPr>
                      <w:t xml:space="preserve">[1] </w:t>
                    </w:r>
                  </w:p>
                </w:tc>
                <w:tc>
                  <w:tcPr>
                    <w:tcW w:w="0" w:type="auto"/>
                    <w:hideMark/>
                  </w:tcPr>
                  <w:p w14:paraId="1B40EC89" w14:textId="77777777" w:rsidR="00D13D2E" w:rsidRDefault="00D13D2E">
                    <w:pPr>
                      <w:pStyle w:val="Bibliography"/>
                      <w:rPr>
                        <w:noProof/>
                      </w:rPr>
                    </w:pPr>
                    <w:r>
                      <w:rPr>
                        <w:noProof/>
                      </w:rPr>
                      <w:t>"Advanced Persistent Threat (APT)," [Online]. Available: http://searchsecurity.techtarget.com/definition/advanced-persistent-threat-APT.</w:t>
                    </w:r>
                  </w:p>
                </w:tc>
              </w:tr>
              <w:tr w:rsidR="00D13D2E" w14:paraId="4A5A5C20" w14:textId="77777777">
                <w:trPr>
                  <w:divId w:val="1628002650"/>
                  <w:tblCellSpacing w:w="15" w:type="dxa"/>
                </w:trPr>
                <w:tc>
                  <w:tcPr>
                    <w:tcW w:w="50" w:type="pct"/>
                    <w:hideMark/>
                  </w:tcPr>
                  <w:p w14:paraId="4F228669" w14:textId="77777777" w:rsidR="00D13D2E" w:rsidRDefault="00D13D2E">
                    <w:pPr>
                      <w:pStyle w:val="Bibliography"/>
                      <w:rPr>
                        <w:noProof/>
                      </w:rPr>
                    </w:pPr>
                    <w:r>
                      <w:rPr>
                        <w:noProof/>
                      </w:rPr>
                      <w:t xml:space="preserve">[2] </w:t>
                    </w:r>
                  </w:p>
                </w:tc>
                <w:tc>
                  <w:tcPr>
                    <w:tcW w:w="0" w:type="auto"/>
                    <w:hideMark/>
                  </w:tcPr>
                  <w:p w14:paraId="7A8B3AC4" w14:textId="77777777" w:rsidR="00D13D2E" w:rsidRDefault="00D13D2E">
                    <w:pPr>
                      <w:pStyle w:val="Bibliography"/>
                      <w:rPr>
                        <w:noProof/>
                      </w:rPr>
                    </w:pPr>
                    <w:r>
                      <w:rPr>
                        <w:noProof/>
                      </w:rPr>
                      <w:t>"Cyber Kill Chain," [Online]. Available: https://www.lockheedmartin.com/us/what-we-do/aerospace-defense/cyber/cyber-kill-chain.html.</w:t>
                    </w:r>
                  </w:p>
                </w:tc>
              </w:tr>
              <w:tr w:rsidR="00D13D2E" w14:paraId="10E022F1" w14:textId="77777777">
                <w:trPr>
                  <w:divId w:val="1628002650"/>
                  <w:tblCellSpacing w:w="15" w:type="dxa"/>
                </w:trPr>
                <w:tc>
                  <w:tcPr>
                    <w:tcW w:w="50" w:type="pct"/>
                    <w:hideMark/>
                  </w:tcPr>
                  <w:p w14:paraId="078D1943" w14:textId="77777777" w:rsidR="00D13D2E" w:rsidRDefault="00D13D2E">
                    <w:pPr>
                      <w:pStyle w:val="Bibliography"/>
                      <w:rPr>
                        <w:noProof/>
                      </w:rPr>
                    </w:pPr>
                    <w:r>
                      <w:rPr>
                        <w:noProof/>
                      </w:rPr>
                      <w:t xml:space="preserve">[3] </w:t>
                    </w:r>
                  </w:p>
                </w:tc>
                <w:tc>
                  <w:tcPr>
                    <w:tcW w:w="0" w:type="auto"/>
                    <w:hideMark/>
                  </w:tcPr>
                  <w:p w14:paraId="4B0EC674" w14:textId="77777777" w:rsidR="00D13D2E" w:rsidRDefault="00D13D2E">
                    <w:pPr>
                      <w:pStyle w:val="Bibliography"/>
                      <w:rPr>
                        <w:noProof/>
                      </w:rPr>
                    </w:pPr>
                    <w:r>
                      <w:rPr>
                        <w:noProof/>
                      </w:rPr>
                      <w:t>"MITRE ATT&amp;CK," [Online]. Available: https://attack.mitre.org/wiki/Main_Page .</w:t>
                    </w:r>
                  </w:p>
                </w:tc>
              </w:tr>
              <w:tr w:rsidR="00D13D2E" w14:paraId="7335B271" w14:textId="77777777">
                <w:trPr>
                  <w:divId w:val="1628002650"/>
                  <w:tblCellSpacing w:w="15" w:type="dxa"/>
                </w:trPr>
                <w:tc>
                  <w:tcPr>
                    <w:tcW w:w="50" w:type="pct"/>
                    <w:hideMark/>
                  </w:tcPr>
                  <w:p w14:paraId="01A92004" w14:textId="77777777" w:rsidR="00D13D2E" w:rsidRDefault="00D13D2E">
                    <w:pPr>
                      <w:pStyle w:val="Bibliography"/>
                      <w:rPr>
                        <w:noProof/>
                      </w:rPr>
                    </w:pPr>
                    <w:r>
                      <w:rPr>
                        <w:noProof/>
                      </w:rPr>
                      <w:t xml:space="preserve">[4] </w:t>
                    </w:r>
                  </w:p>
                </w:tc>
                <w:tc>
                  <w:tcPr>
                    <w:tcW w:w="0" w:type="auto"/>
                    <w:hideMark/>
                  </w:tcPr>
                  <w:p w14:paraId="503DF03A" w14:textId="77777777" w:rsidR="00D13D2E" w:rsidRDefault="00D13D2E">
                    <w:pPr>
                      <w:pStyle w:val="Bibliography"/>
                      <w:rPr>
                        <w:noProof/>
                      </w:rPr>
                    </w:pPr>
                    <w:r>
                      <w:rPr>
                        <w:noProof/>
                      </w:rPr>
                      <w:t>A. Matrix. [Online]. Available: https://attack.mitre.org/wiki/ATT%26CK_Matrix.</w:t>
                    </w:r>
                  </w:p>
                </w:tc>
              </w:tr>
            </w:tbl>
            <w:p w14:paraId="6E0B8864" w14:textId="77777777" w:rsidR="00D13D2E" w:rsidRDefault="00D13D2E">
              <w:pPr>
                <w:divId w:val="1628002650"/>
                <w:rPr>
                  <w:rFonts w:eastAsia="Times New Roman"/>
                  <w:noProof/>
                </w:rPr>
              </w:pPr>
            </w:p>
            <w:p w14:paraId="3887A7C7" w14:textId="4DA54179" w:rsidR="00DC3CE2" w:rsidRDefault="00DC3CE2">
              <w:r>
                <w:rPr>
                  <w:b/>
                  <w:bCs/>
                  <w:noProof/>
                </w:rPr>
                <w:fldChar w:fldCharType="end"/>
              </w:r>
            </w:p>
          </w:sdtContent>
        </w:sdt>
      </w:sdtContent>
    </w:sdt>
    <w:p w14:paraId="3989DB2E" w14:textId="77777777" w:rsidR="00DC3CE2" w:rsidRPr="00676956" w:rsidRDefault="00DC3CE2" w:rsidP="00676956"/>
    <w:sectPr w:rsidR="00DC3CE2" w:rsidRPr="00676956" w:rsidSect="001068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97B5D" w14:textId="77777777" w:rsidR="000A0FF1" w:rsidRDefault="000A0FF1" w:rsidP="003C5B97">
      <w:pPr>
        <w:spacing w:before="0" w:after="0" w:line="240" w:lineRule="auto"/>
      </w:pPr>
      <w:r>
        <w:separator/>
      </w:r>
    </w:p>
  </w:endnote>
  <w:endnote w:type="continuationSeparator" w:id="0">
    <w:p w14:paraId="045F9ABF" w14:textId="77777777" w:rsidR="000A0FF1" w:rsidRDefault="000A0FF1" w:rsidP="003C5B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E7D7A" w14:textId="77777777" w:rsidR="000A0FF1" w:rsidRDefault="000A0FF1" w:rsidP="003C5B97">
      <w:pPr>
        <w:spacing w:before="0" w:after="0" w:line="240" w:lineRule="auto"/>
      </w:pPr>
      <w:r>
        <w:separator/>
      </w:r>
    </w:p>
  </w:footnote>
  <w:footnote w:type="continuationSeparator" w:id="0">
    <w:p w14:paraId="49B14A00" w14:textId="77777777" w:rsidR="000A0FF1" w:rsidRDefault="000A0FF1" w:rsidP="003C5B9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A11BA" w14:textId="3D4A990B" w:rsidR="009100ED" w:rsidRPr="00C920CE" w:rsidRDefault="009100ED">
    <w:pPr>
      <w:pStyle w:val="Header"/>
      <w:rPr>
        <w:rFonts w:ascii="Helvetica" w:hAnsi="Helvetica"/>
      </w:rPr>
    </w:pPr>
    <w:r w:rsidRPr="00C920CE">
      <w:rPr>
        <w:rFonts w:ascii="Helvetica" w:hAnsi="Helvetica"/>
      </w:rPr>
      <w:t xml:space="preserve">PROJECT: </w:t>
    </w:r>
    <w:r w:rsidR="003A072C" w:rsidRPr="00C920CE">
      <w:rPr>
        <w:rFonts w:ascii="Helvetica" w:hAnsi="Helvetica"/>
      </w:rPr>
      <w:t>Sherlock</w:t>
    </w:r>
  </w:p>
  <w:p w14:paraId="7040BE3B" w14:textId="34DAF874" w:rsidR="009100ED" w:rsidRPr="00571EAB" w:rsidRDefault="003A072C">
    <w:pPr>
      <w:pStyle w:val="Header"/>
      <w:rPr>
        <w:rFonts w:ascii="Helvetica" w:hAnsi="Helvetica"/>
      </w:rPr>
    </w:pPr>
    <w:r w:rsidRPr="00571EAB">
      <w:rPr>
        <w:rFonts w:ascii="Helvetica" w:hAnsi="Helvetica"/>
      </w:rPr>
      <w:t>Rony Xavier</w:t>
    </w:r>
    <w:r w:rsidR="009100ED" w:rsidRPr="00571EAB">
      <w:rPr>
        <w:rFonts w:ascii="Helvetica" w:hAnsi="Helvetica"/>
      </w:rPr>
      <w:tab/>
      <w:t xml:space="preserve">Page </w:t>
    </w:r>
    <w:r w:rsidR="009100ED" w:rsidRPr="00571EAB">
      <w:rPr>
        <w:rFonts w:ascii="Helvetica" w:hAnsi="Helvetica"/>
      </w:rPr>
      <w:fldChar w:fldCharType="begin"/>
    </w:r>
    <w:r w:rsidR="009100ED" w:rsidRPr="00571EAB">
      <w:rPr>
        <w:rFonts w:ascii="Helvetica" w:hAnsi="Helvetica"/>
      </w:rPr>
      <w:instrText xml:space="preserve"> PAGE </w:instrText>
    </w:r>
    <w:r w:rsidR="009100ED" w:rsidRPr="00571EAB">
      <w:rPr>
        <w:rFonts w:ascii="Helvetica" w:hAnsi="Helvetica"/>
      </w:rPr>
      <w:fldChar w:fldCharType="separate"/>
    </w:r>
    <w:r w:rsidR="000A0FF1">
      <w:rPr>
        <w:rFonts w:ascii="Helvetica" w:hAnsi="Helvetica"/>
        <w:noProof/>
      </w:rPr>
      <w:t>1</w:t>
    </w:r>
    <w:r w:rsidR="009100ED" w:rsidRPr="00571EAB">
      <w:rPr>
        <w:rFonts w:ascii="Helvetica" w:hAnsi="Helvetica"/>
      </w:rPr>
      <w:fldChar w:fldCharType="end"/>
    </w:r>
    <w:r w:rsidR="009100ED" w:rsidRPr="00571EAB">
      <w:rPr>
        <w:rFonts w:ascii="Helvetica" w:hAnsi="Helvetica"/>
      </w:rPr>
      <w:tab/>
    </w:r>
    <w:r w:rsidR="009100ED" w:rsidRPr="00571EAB">
      <w:rPr>
        <w:rFonts w:ascii="Helvetica" w:hAnsi="Helvetica"/>
      </w:rPr>
      <w:fldChar w:fldCharType="begin"/>
    </w:r>
    <w:r w:rsidR="009100ED" w:rsidRPr="00571EAB">
      <w:rPr>
        <w:rFonts w:ascii="Helvetica" w:hAnsi="Helvetica"/>
      </w:rPr>
      <w:instrText xml:space="preserve"> DATE </w:instrText>
    </w:r>
    <w:r w:rsidR="009100ED" w:rsidRPr="00571EAB">
      <w:rPr>
        <w:rFonts w:ascii="Helvetica" w:hAnsi="Helvetica"/>
      </w:rPr>
      <w:fldChar w:fldCharType="separate"/>
    </w:r>
    <w:r w:rsidR="0056122D">
      <w:rPr>
        <w:rFonts w:ascii="Helvetica" w:hAnsi="Helvetica"/>
        <w:noProof/>
      </w:rPr>
      <w:t>12/20/17</w:t>
    </w:r>
    <w:r w:rsidR="009100ED" w:rsidRPr="00571EAB">
      <w:rPr>
        <w:rFonts w:ascii="Helvetica" w:hAnsi="Helvetica"/>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13BB6"/>
    <w:multiLevelType w:val="hybridMultilevel"/>
    <w:tmpl w:val="DFEC1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5939F7"/>
    <w:multiLevelType w:val="hybridMultilevel"/>
    <w:tmpl w:val="E828E038"/>
    <w:lvl w:ilvl="0" w:tplc="617EADB6">
      <w:start w:val="1"/>
      <w:numFmt w:val="bullet"/>
      <w:lvlText w:val="•"/>
      <w:lvlJc w:val="left"/>
      <w:pPr>
        <w:tabs>
          <w:tab w:val="num" w:pos="720"/>
        </w:tabs>
        <w:ind w:left="720" w:hanging="360"/>
      </w:pPr>
      <w:rPr>
        <w:rFonts w:ascii="Arial" w:hAnsi="Arial" w:hint="default"/>
      </w:rPr>
    </w:lvl>
    <w:lvl w:ilvl="1" w:tplc="8DB62C12" w:tentative="1">
      <w:start w:val="1"/>
      <w:numFmt w:val="bullet"/>
      <w:lvlText w:val="•"/>
      <w:lvlJc w:val="left"/>
      <w:pPr>
        <w:tabs>
          <w:tab w:val="num" w:pos="1440"/>
        </w:tabs>
        <w:ind w:left="1440" w:hanging="360"/>
      </w:pPr>
      <w:rPr>
        <w:rFonts w:ascii="Arial" w:hAnsi="Arial" w:hint="default"/>
      </w:rPr>
    </w:lvl>
    <w:lvl w:ilvl="2" w:tplc="02B8B276" w:tentative="1">
      <w:start w:val="1"/>
      <w:numFmt w:val="bullet"/>
      <w:lvlText w:val="•"/>
      <w:lvlJc w:val="left"/>
      <w:pPr>
        <w:tabs>
          <w:tab w:val="num" w:pos="2160"/>
        </w:tabs>
        <w:ind w:left="2160" w:hanging="360"/>
      </w:pPr>
      <w:rPr>
        <w:rFonts w:ascii="Arial" w:hAnsi="Arial" w:hint="default"/>
      </w:rPr>
    </w:lvl>
    <w:lvl w:ilvl="3" w:tplc="F586D60A" w:tentative="1">
      <w:start w:val="1"/>
      <w:numFmt w:val="bullet"/>
      <w:lvlText w:val="•"/>
      <w:lvlJc w:val="left"/>
      <w:pPr>
        <w:tabs>
          <w:tab w:val="num" w:pos="2880"/>
        </w:tabs>
        <w:ind w:left="2880" w:hanging="360"/>
      </w:pPr>
      <w:rPr>
        <w:rFonts w:ascii="Arial" w:hAnsi="Arial" w:hint="default"/>
      </w:rPr>
    </w:lvl>
    <w:lvl w:ilvl="4" w:tplc="C2E44F6E" w:tentative="1">
      <w:start w:val="1"/>
      <w:numFmt w:val="bullet"/>
      <w:lvlText w:val="•"/>
      <w:lvlJc w:val="left"/>
      <w:pPr>
        <w:tabs>
          <w:tab w:val="num" w:pos="3600"/>
        </w:tabs>
        <w:ind w:left="3600" w:hanging="360"/>
      </w:pPr>
      <w:rPr>
        <w:rFonts w:ascii="Arial" w:hAnsi="Arial" w:hint="default"/>
      </w:rPr>
    </w:lvl>
    <w:lvl w:ilvl="5" w:tplc="9B5CB606" w:tentative="1">
      <w:start w:val="1"/>
      <w:numFmt w:val="bullet"/>
      <w:lvlText w:val="•"/>
      <w:lvlJc w:val="left"/>
      <w:pPr>
        <w:tabs>
          <w:tab w:val="num" w:pos="4320"/>
        </w:tabs>
        <w:ind w:left="4320" w:hanging="360"/>
      </w:pPr>
      <w:rPr>
        <w:rFonts w:ascii="Arial" w:hAnsi="Arial" w:hint="default"/>
      </w:rPr>
    </w:lvl>
    <w:lvl w:ilvl="6" w:tplc="9990BE08" w:tentative="1">
      <w:start w:val="1"/>
      <w:numFmt w:val="bullet"/>
      <w:lvlText w:val="•"/>
      <w:lvlJc w:val="left"/>
      <w:pPr>
        <w:tabs>
          <w:tab w:val="num" w:pos="5040"/>
        </w:tabs>
        <w:ind w:left="5040" w:hanging="360"/>
      </w:pPr>
      <w:rPr>
        <w:rFonts w:ascii="Arial" w:hAnsi="Arial" w:hint="default"/>
      </w:rPr>
    </w:lvl>
    <w:lvl w:ilvl="7" w:tplc="EB501B46" w:tentative="1">
      <w:start w:val="1"/>
      <w:numFmt w:val="bullet"/>
      <w:lvlText w:val="•"/>
      <w:lvlJc w:val="left"/>
      <w:pPr>
        <w:tabs>
          <w:tab w:val="num" w:pos="5760"/>
        </w:tabs>
        <w:ind w:left="5760" w:hanging="360"/>
      </w:pPr>
      <w:rPr>
        <w:rFonts w:ascii="Arial" w:hAnsi="Arial" w:hint="default"/>
      </w:rPr>
    </w:lvl>
    <w:lvl w:ilvl="8" w:tplc="9CC49240" w:tentative="1">
      <w:start w:val="1"/>
      <w:numFmt w:val="bullet"/>
      <w:lvlText w:val="•"/>
      <w:lvlJc w:val="left"/>
      <w:pPr>
        <w:tabs>
          <w:tab w:val="num" w:pos="6480"/>
        </w:tabs>
        <w:ind w:left="6480" w:hanging="360"/>
      </w:pPr>
      <w:rPr>
        <w:rFonts w:ascii="Arial" w:hAnsi="Arial" w:hint="default"/>
      </w:rPr>
    </w:lvl>
  </w:abstractNum>
  <w:abstractNum w:abstractNumId="2">
    <w:nsid w:val="60991D99"/>
    <w:multiLevelType w:val="hybridMultilevel"/>
    <w:tmpl w:val="55F40D8C"/>
    <w:lvl w:ilvl="0" w:tplc="287CAA52">
      <w:start w:val="1"/>
      <w:numFmt w:val="bullet"/>
      <w:lvlText w:val="•"/>
      <w:lvlJc w:val="left"/>
      <w:pPr>
        <w:tabs>
          <w:tab w:val="num" w:pos="720"/>
        </w:tabs>
        <w:ind w:left="720" w:hanging="360"/>
      </w:pPr>
      <w:rPr>
        <w:rFonts w:ascii="Arial" w:hAnsi="Arial" w:hint="default"/>
      </w:rPr>
    </w:lvl>
    <w:lvl w:ilvl="1" w:tplc="8F788B40" w:tentative="1">
      <w:start w:val="1"/>
      <w:numFmt w:val="bullet"/>
      <w:lvlText w:val="•"/>
      <w:lvlJc w:val="left"/>
      <w:pPr>
        <w:tabs>
          <w:tab w:val="num" w:pos="1440"/>
        </w:tabs>
        <w:ind w:left="1440" w:hanging="360"/>
      </w:pPr>
      <w:rPr>
        <w:rFonts w:ascii="Arial" w:hAnsi="Arial" w:hint="default"/>
      </w:rPr>
    </w:lvl>
    <w:lvl w:ilvl="2" w:tplc="B9765E76" w:tentative="1">
      <w:start w:val="1"/>
      <w:numFmt w:val="bullet"/>
      <w:lvlText w:val="•"/>
      <w:lvlJc w:val="left"/>
      <w:pPr>
        <w:tabs>
          <w:tab w:val="num" w:pos="2160"/>
        </w:tabs>
        <w:ind w:left="2160" w:hanging="360"/>
      </w:pPr>
      <w:rPr>
        <w:rFonts w:ascii="Arial" w:hAnsi="Arial" w:hint="default"/>
      </w:rPr>
    </w:lvl>
    <w:lvl w:ilvl="3" w:tplc="49FCCCD6" w:tentative="1">
      <w:start w:val="1"/>
      <w:numFmt w:val="bullet"/>
      <w:lvlText w:val="•"/>
      <w:lvlJc w:val="left"/>
      <w:pPr>
        <w:tabs>
          <w:tab w:val="num" w:pos="2880"/>
        </w:tabs>
        <w:ind w:left="2880" w:hanging="360"/>
      </w:pPr>
      <w:rPr>
        <w:rFonts w:ascii="Arial" w:hAnsi="Arial" w:hint="default"/>
      </w:rPr>
    </w:lvl>
    <w:lvl w:ilvl="4" w:tplc="E83A8EF6" w:tentative="1">
      <w:start w:val="1"/>
      <w:numFmt w:val="bullet"/>
      <w:lvlText w:val="•"/>
      <w:lvlJc w:val="left"/>
      <w:pPr>
        <w:tabs>
          <w:tab w:val="num" w:pos="3600"/>
        </w:tabs>
        <w:ind w:left="3600" w:hanging="360"/>
      </w:pPr>
      <w:rPr>
        <w:rFonts w:ascii="Arial" w:hAnsi="Arial" w:hint="default"/>
      </w:rPr>
    </w:lvl>
    <w:lvl w:ilvl="5" w:tplc="F3ACC170" w:tentative="1">
      <w:start w:val="1"/>
      <w:numFmt w:val="bullet"/>
      <w:lvlText w:val="•"/>
      <w:lvlJc w:val="left"/>
      <w:pPr>
        <w:tabs>
          <w:tab w:val="num" w:pos="4320"/>
        </w:tabs>
        <w:ind w:left="4320" w:hanging="360"/>
      </w:pPr>
      <w:rPr>
        <w:rFonts w:ascii="Arial" w:hAnsi="Arial" w:hint="default"/>
      </w:rPr>
    </w:lvl>
    <w:lvl w:ilvl="6" w:tplc="7DD8484C" w:tentative="1">
      <w:start w:val="1"/>
      <w:numFmt w:val="bullet"/>
      <w:lvlText w:val="•"/>
      <w:lvlJc w:val="left"/>
      <w:pPr>
        <w:tabs>
          <w:tab w:val="num" w:pos="5040"/>
        </w:tabs>
        <w:ind w:left="5040" w:hanging="360"/>
      </w:pPr>
      <w:rPr>
        <w:rFonts w:ascii="Arial" w:hAnsi="Arial" w:hint="default"/>
      </w:rPr>
    </w:lvl>
    <w:lvl w:ilvl="7" w:tplc="E5582078" w:tentative="1">
      <w:start w:val="1"/>
      <w:numFmt w:val="bullet"/>
      <w:lvlText w:val="•"/>
      <w:lvlJc w:val="left"/>
      <w:pPr>
        <w:tabs>
          <w:tab w:val="num" w:pos="5760"/>
        </w:tabs>
        <w:ind w:left="5760" w:hanging="360"/>
      </w:pPr>
      <w:rPr>
        <w:rFonts w:ascii="Arial" w:hAnsi="Arial" w:hint="default"/>
      </w:rPr>
    </w:lvl>
    <w:lvl w:ilvl="8" w:tplc="F89C245C" w:tentative="1">
      <w:start w:val="1"/>
      <w:numFmt w:val="bullet"/>
      <w:lvlText w:val="•"/>
      <w:lvlJc w:val="left"/>
      <w:pPr>
        <w:tabs>
          <w:tab w:val="num" w:pos="6480"/>
        </w:tabs>
        <w:ind w:left="6480" w:hanging="360"/>
      </w:pPr>
      <w:rPr>
        <w:rFonts w:ascii="Arial" w:hAnsi="Arial" w:hint="default"/>
      </w:rPr>
    </w:lvl>
  </w:abstractNum>
  <w:abstractNum w:abstractNumId="3">
    <w:nsid w:val="61AF5274"/>
    <w:multiLevelType w:val="hybridMultilevel"/>
    <w:tmpl w:val="C0645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6" w:nlCheck="1" w:checkStyle="0"/>
  <w:activeWritingStyle w:appName="MSWord" w:lang="en-US" w:vendorID="64" w:dllVersion="0" w:nlCheck="1" w:checkStyle="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956"/>
    <w:rsid w:val="00001518"/>
    <w:rsid w:val="000867F1"/>
    <w:rsid w:val="00092E89"/>
    <w:rsid w:val="000A0FF1"/>
    <w:rsid w:val="000C2A2F"/>
    <w:rsid w:val="000F3331"/>
    <w:rsid w:val="000F6137"/>
    <w:rsid w:val="001054A6"/>
    <w:rsid w:val="00106875"/>
    <w:rsid w:val="0011048F"/>
    <w:rsid w:val="0011166B"/>
    <w:rsid w:val="0011357E"/>
    <w:rsid w:val="00131D52"/>
    <w:rsid w:val="00140DC4"/>
    <w:rsid w:val="0014641F"/>
    <w:rsid w:val="00146DFD"/>
    <w:rsid w:val="00154D72"/>
    <w:rsid w:val="00171DF8"/>
    <w:rsid w:val="001A40A6"/>
    <w:rsid w:val="001C1163"/>
    <w:rsid w:val="001D3FDD"/>
    <w:rsid w:val="001F20CC"/>
    <w:rsid w:val="002014A2"/>
    <w:rsid w:val="00226723"/>
    <w:rsid w:val="00272907"/>
    <w:rsid w:val="00277486"/>
    <w:rsid w:val="002C24C0"/>
    <w:rsid w:val="002D0348"/>
    <w:rsid w:val="00305E12"/>
    <w:rsid w:val="003115A7"/>
    <w:rsid w:val="00321313"/>
    <w:rsid w:val="00325B4E"/>
    <w:rsid w:val="0032650A"/>
    <w:rsid w:val="00335D9F"/>
    <w:rsid w:val="00354550"/>
    <w:rsid w:val="003A072C"/>
    <w:rsid w:val="003A0CEA"/>
    <w:rsid w:val="003C5B97"/>
    <w:rsid w:val="003D4C25"/>
    <w:rsid w:val="003E7802"/>
    <w:rsid w:val="00402820"/>
    <w:rsid w:val="00413FBA"/>
    <w:rsid w:val="00417C32"/>
    <w:rsid w:val="00417EBF"/>
    <w:rsid w:val="004404B1"/>
    <w:rsid w:val="00464BA4"/>
    <w:rsid w:val="00470C80"/>
    <w:rsid w:val="00477A49"/>
    <w:rsid w:val="004D4A1A"/>
    <w:rsid w:val="004F61D4"/>
    <w:rsid w:val="00506900"/>
    <w:rsid w:val="00510828"/>
    <w:rsid w:val="00520760"/>
    <w:rsid w:val="00537BFF"/>
    <w:rsid w:val="00540C16"/>
    <w:rsid w:val="0054212E"/>
    <w:rsid w:val="00551237"/>
    <w:rsid w:val="0056122D"/>
    <w:rsid w:val="00571EAB"/>
    <w:rsid w:val="005B4297"/>
    <w:rsid w:val="005C1804"/>
    <w:rsid w:val="005C4C64"/>
    <w:rsid w:val="005D656F"/>
    <w:rsid w:val="005E3373"/>
    <w:rsid w:val="005E7FEC"/>
    <w:rsid w:val="0060601C"/>
    <w:rsid w:val="0061586E"/>
    <w:rsid w:val="00644B50"/>
    <w:rsid w:val="00645D95"/>
    <w:rsid w:val="00646C9E"/>
    <w:rsid w:val="00653A67"/>
    <w:rsid w:val="00660F01"/>
    <w:rsid w:val="00662B20"/>
    <w:rsid w:val="00673115"/>
    <w:rsid w:val="00676956"/>
    <w:rsid w:val="0069039F"/>
    <w:rsid w:val="006A477E"/>
    <w:rsid w:val="006A64A3"/>
    <w:rsid w:val="006B3665"/>
    <w:rsid w:val="006E1FC3"/>
    <w:rsid w:val="006E59C8"/>
    <w:rsid w:val="00707110"/>
    <w:rsid w:val="0072556F"/>
    <w:rsid w:val="007360B2"/>
    <w:rsid w:val="00757CC5"/>
    <w:rsid w:val="0076132A"/>
    <w:rsid w:val="007661D1"/>
    <w:rsid w:val="00774A9D"/>
    <w:rsid w:val="00780F9F"/>
    <w:rsid w:val="00785ED1"/>
    <w:rsid w:val="0079439E"/>
    <w:rsid w:val="00796CD4"/>
    <w:rsid w:val="007A3012"/>
    <w:rsid w:val="007B01B6"/>
    <w:rsid w:val="0080131B"/>
    <w:rsid w:val="008218E9"/>
    <w:rsid w:val="00861DDA"/>
    <w:rsid w:val="00864D81"/>
    <w:rsid w:val="00876E4A"/>
    <w:rsid w:val="008772B0"/>
    <w:rsid w:val="0089188F"/>
    <w:rsid w:val="008A2169"/>
    <w:rsid w:val="008A5A58"/>
    <w:rsid w:val="008C2FD1"/>
    <w:rsid w:val="008C494F"/>
    <w:rsid w:val="009100ED"/>
    <w:rsid w:val="00925D04"/>
    <w:rsid w:val="00926014"/>
    <w:rsid w:val="00926138"/>
    <w:rsid w:val="009405F0"/>
    <w:rsid w:val="0094306D"/>
    <w:rsid w:val="009528F5"/>
    <w:rsid w:val="009577E2"/>
    <w:rsid w:val="00957A59"/>
    <w:rsid w:val="00980A81"/>
    <w:rsid w:val="00984A27"/>
    <w:rsid w:val="009908C2"/>
    <w:rsid w:val="009965C9"/>
    <w:rsid w:val="009A5241"/>
    <w:rsid w:val="009C3CC1"/>
    <w:rsid w:val="009D1ED2"/>
    <w:rsid w:val="00A033F2"/>
    <w:rsid w:val="00A14C3D"/>
    <w:rsid w:val="00A31623"/>
    <w:rsid w:val="00A43BB1"/>
    <w:rsid w:val="00A45FAC"/>
    <w:rsid w:val="00A540FC"/>
    <w:rsid w:val="00A70F88"/>
    <w:rsid w:val="00A81E4D"/>
    <w:rsid w:val="00AD2FE2"/>
    <w:rsid w:val="00AD337C"/>
    <w:rsid w:val="00B07A14"/>
    <w:rsid w:val="00B22666"/>
    <w:rsid w:val="00B22F00"/>
    <w:rsid w:val="00B661D3"/>
    <w:rsid w:val="00BD2CED"/>
    <w:rsid w:val="00BF0DFB"/>
    <w:rsid w:val="00C10052"/>
    <w:rsid w:val="00C159C4"/>
    <w:rsid w:val="00C15F03"/>
    <w:rsid w:val="00C20204"/>
    <w:rsid w:val="00C42B77"/>
    <w:rsid w:val="00C46870"/>
    <w:rsid w:val="00C57C30"/>
    <w:rsid w:val="00C64925"/>
    <w:rsid w:val="00C6539B"/>
    <w:rsid w:val="00C8063A"/>
    <w:rsid w:val="00C857C5"/>
    <w:rsid w:val="00C91EB3"/>
    <w:rsid w:val="00C920CE"/>
    <w:rsid w:val="00C948BA"/>
    <w:rsid w:val="00CA15E3"/>
    <w:rsid w:val="00CB49CC"/>
    <w:rsid w:val="00D13D2E"/>
    <w:rsid w:val="00D1744B"/>
    <w:rsid w:val="00D2104E"/>
    <w:rsid w:val="00D25CFD"/>
    <w:rsid w:val="00D30C1F"/>
    <w:rsid w:val="00D30F5E"/>
    <w:rsid w:val="00D37030"/>
    <w:rsid w:val="00D451FB"/>
    <w:rsid w:val="00D6166F"/>
    <w:rsid w:val="00D80AB9"/>
    <w:rsid w:val="00DB54F0"/>
    <w:rsid w:val="00DC3CE2"/>
    <w:rsid w:val="00DD40CA"/>
    <w:rsid w:val="00DD445D"/>
    <w:rsid w:val="00DD63D9"/>
    <w:rsid w:val="00DE209D"/>
    <w:rsid w:val="00E04EA8"/>
    <w:rsid w:val="00E13572"/>
    <w:rsid w:val="00E2186F"/>
    <w:rsid w:val="00E35963"/>
    <w:rsid w:val="00E422F3"/>
    <w:rsid w:val="00E443C9"/>
    <w:rsid w:val="00E44D42"/>
    <w:rsid w:val="00E631E6"/>
    <w:rsid w:val="00E95A41"/>
    <w:rsid w:val="00EB2326"/>
    <w:rsid w:val="00ED65B2"/>
    <w:rsid w:val="00ED7D25"/>
    <w:rsid w:val="00EF3C33"/>
    <w:rsid w:val="00F01297"/>
    <w:rsid w:val="00F4070E"/>
    <w:rsid w:val="00F53CFF"/>
    <w:rsid w:val="00F57178"/>
    <w:rsid w:val="00F623E9"/>
    <w:rsid w:val="00FB146F"/>
    <w:rsid w:val="00FB62D9"/>
    <w:rsid w:val="00FC5E0F"/>
    <w:rsid w:val="00FF010B"/>
    <w:rsid w:val="00FF7F9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8E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A2169"/>
    <w:rPr>
      <w:sz w:val="20"/>
      <w:szCs w:val="20"/>
    </w:rPr>
  </w:style>
  <w:style w:type="paragraph" w:styleId="Heading1">
    <w:name w:val="heading 1"/>
    <w:basedOn w:val="Normal"/>
    <w:next w:val="Normal"/>
    <w:link w:val="Heading1Char"/>
    <w:uiPriority w:val="9"/>
    <w:qFormat/>
    <w:rsid w:val="003C5B9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C5B9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C5B97"/>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3C5B97"/>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3C5B97"/>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3C5B97"/>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unhideWhenUsed/>
    <w:qFormat/>
    <w:rsid w:val="003C5B97"/>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unhideWhenUsed/>
    <w:qFormat/>
    <w:rsid w:val="003C5B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C5B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B97"/>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3C5B97"/>
    <w:rPr>
      <w:caps/>
      <w:spacing w:val="15"/>
      <w:shd w:val="clear" w:color="auto" w:fill="DEEAF6" w:themeFill="accent1" w:themeFillTint="33"/>
    </w:rPr>
  </w:style>
  <w:style w:type="character" w:customStyle="1" w:styleId="Heading3Char">
    <w:name w:val="Heading 3 Char"/>
    <w:basedOn w:val="DefaultParagraphFont"/>
    <w:link w:val="Heading3"/>
    <w:uiPriority w:val="9"/>
    <w:rsid w:val="003C5B97"/>
    <w:rPr>
      <w:caps/>
      <w:color w:val="1F4D78" w:themeColor="accent1" w:themeShade="7F"/>
      <w:spacing w:val="15"/>
    </w:rPr>
  </w:style>
  <w:style w:type="character" w:customStyle="1" w:styleId="Heading4Char">
    <w:name w:val="Heading 4 Char"/>
    <w:basedOn w:val="DefaultParagraphFont"/>
    <w:link w:val="Heading4"/>
    <w:uiPriority w:val="9"/>
    <w:rsid w:val="003C5B97"/>
    <w:rPr>
      <w:caps/>
      <w:color w:val="2E74B5" w:themeColor="accent1" w:themeShade="BF"/>
      <w:spacing w:val="10"/>
    </w:rPr>
  </w:style>
  <w:style w:type="character" w:customStyle="1" w:styleId="Heading5Char">
    <w:name w:val="Heading 5 Char"/>
    <w:basedOn w:val="DefaultParagraphFont"/>
    <w:link w:val="Heading5"/>
    <w:uiPriority w:val="9"/>
    <w:rsid w:val="003C5B97"/>
    <w:rPr>
      <w:caps/>
      <w:color w:val="2E74B5" w:themeColor="accent1" w:themeShade="BF"/>
      <w:spacing w:val="10"/>
    </w:rPr>
  </w:style>
  <w:style w:type="character" w:customStyle="1" w:styleId="Heading6Char">
    <w:name w:val="Heading 6 Char"/>
    <w:basedOn w:val="DefaultParagraphFont"/>
    <w:link w:val="Heading6"/>
    <w:uiPriority w:val="9"/>
    <w:rsid w:val="003C5B97"/>
    <w:rPr>
      <w:caps/>
      <w:color w:val="2E74B5" w:themeColor="accent1" w:themeShade="BF"/>
      <w:spacing w:val="10"/>
    </w:rPr>
  </w:style>
  <w:style w:type="character" w:customStyle="1" w:styleId="Heading7Char">
    <w:name w:val="Heading 7 Char"/>
    <w:basedOn w:val="DefaultParagraphFont"/>
    <w:link w:val="Heading7"/>
    <w:uiPriority w:val="9"/>
    <w:rsid w:val="003C5B97"/>
    <w:rPr>
      <w:caps/>
      <w:color w:val="2E74B5" w:themeColor="accent1" w:themeShade="BF"/>
      <w:spacing w:val="10"/>
    </w:rPr>
  </w:style>
  <w:style w:type="character" w:customStyle="1" w:styleId="Heading8Char">
    <w:name w:val="Heading 8 Char"/>
    <w:basedOn w:val="DefaultParagraphFont"/>
    <w:link w:val="Heading8"/>
    <w:uiPriority w:val="9"/>
    <w:rsid w:val="003C5B97"/>
    <w:rPr>
      <w:caps/>
      <w:spacing w:val="10"/>
      <w:sz w:val="18"/>
      <w:szCs w:val="18"/>
    </w:rPr>
  </w:style>
  <w:style w:type="character" w:customStyle="1" w:styleId="Heading9Char">
    <w:name w:val="Heading 9 Char"/>
    <w:basedOn w:val="DefaultParagraphFont"/>
    <w:link w:val="Heading9"/>
    <w:uiPriority w:val="9"/>
    <w:rsid w:val="003C5B97"/>
    <w:rPr>
      <w:i/>
      <w:caps/>
      <w:spacing w:val="10"/>
      <w:sz w:val="18"/>
      <w:szCs w:val="18"/>
    </w:rPr>
  </w:style>
  <w:style w:type="paragraph" w:styleId="Caption">
    <w:name w:val="caption"/>
    <w:basedOn w:val="Normal"/>
    <w:next w:val="Normal"/>
    <w:uiPriority w:val="35"/>
    <w:semiHidden/>
    <w:unhideWhenUsed/>
    <w:qFormat/>
    <w:rsid w:val="003C5B97"/>
    <w:rPr>
      <w:b/>
      <w:bCs/>
      <w:color w:val="2E74B5" w:themeColor="accent1" w:themeShade="BF"/>
      <w:sz w:val="16"/>
      <w:szCs w:val="16"/>
    </w:rPr>
  </w:style>
  <w:style w:type="paragraph" w:styleId="Title">
    <w:name w:val="Title"/>
    <w:basedOn w:val="Normal"/>
    <w:next w:val="Normal"/>
    <w:link w:val="TitleChar"/>
    <w:uiPriority w:val="10"/>
    <w:qFormat/>
    <w:rsid w:val="003C5B97"/>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3C5B97"/>
    <w:rPr>
      <w:caps/>
      <w:color w:val="5B9BD5" w:themeColor="accent1"/>
      <w:spacing w:val="10"/>
      <w:kern w:val="28"/>
      <w:sz w:val="52"/>
      <w:szCs w:val="52"/>
    </w:rPr>
  </w:style>
  <w:style w:type="paragraph" w:styleId="Subtitle">
    <w:name w:val="Subtitle"/>
    <w:basedOn w:val="Normal"/>
    <w:next w:val="Normal"/>
    <w:link w:val="SubtitleChar"/>
    <w:uiPriority w:val="11"/>
    <w:qFormat/>
    <w:rsid w:val="003C5B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5B97"/>
    <w:rPr>
      <w:caps/>
      <w:color w:val="595959" w:themeColor="text1" w:themeTint="A6"/>
      <w:spacing w:val="10"/>
      <w:sz w:val="24"/>
      <w:szCs w:val="24"/>
    </w:rPr>
  </w:style>
  <w:style w:type="character" w:styleId="Strong">
    <w:name w:val="Strong"/>
    <w:uiPriority w:val="22"/>
    <w:qFormat/>
    <w:rsid w:val="003C5B97"/>
    <w:rPr>
      <w:b/>
      <w:bCs/>
    </w:rPr>
  </w:style>
  <w:style w:type="character" w:styleId="Emphasis">
    <w:name w:val="Emphasis"/>
    <w:uiPriority w:val="20"/>
    <w:qFormat/>
    <w:rsid w:val="003C5B97"/>
    <w:rPr>
      <w:caps/>
      <w:color w:val="1F4D78" w:themeColor="accent1" w:themeShade="7F"/>
      <w:spacing w:val="5"/>
    </w:rPr>
  </w:style>
  <w:style w:type="paragraph" w:styleId="NoSpacing">
    <w:name w:val="No Spacing"/>
    <w:basedOn w:val="Normal"/>
    <w:link w:val="NoSpacingChar"/>
    <w:uiPriority w:val="1"/>
    <w:qFormat/>
    <w:rsid w:val="003C5B97"/>
    <w:pPr>
      <w:spacing w:before="0" w:after="0" w:line="240" w:lineRule="auto"/>
    </w:pPr>
  </w:style>
  <w:style w:type="paragraph" w:styleId="ListParagraph">
    <w:name w:val="List Paragraph"/>
    <w:basedOn w:val="Normal"/>
    <w:uiPriority w:val="34"/>
    <w:qFormat/>
    <w:rsid w:val="003C5B97"/>
    <w:pPr>
      <w:ind w:left="720"/>
      <w:contextualSpacing/>
    </w:pPr>
  </w:style>
  <w:style w:type="paragraph" w:styleId="Quote">
    <w:name w:val="Quote"/>
    <w:basedOn w:val="Normal"/>
    <w:next w:val="Normal"/>
    <w:link w:val="QuoteChar"/>
    <w:uiPriority w:val="29"/>
    <w:qFormat/>
    <w:rsid w:val="003C5B97"/>
    <w:rPr>
      <w:i/>
      <w:iCs/>
    </w:rPr>
  </w:style>
  <w:style w:type="character" w:customStyle="1" w:styleId="QuoteChar">
    <w:name w:val="Quote Char"/>
    <w:basedOn w:val="DefaultParagraphFont"/>
    <w:link w:val="Quote"/>
    <w:uiPriority w:val="29"/>
    <w:rsid w:val="003C5B97"/>
    <w:rPr>
      <w:i/>
      <w:iCs/>
      <w:sz w:val="20"/>
      <w:szCs w:val="20"/>
    </w:rPr>
  </w:style>
  <w:style w:type="paragraph" w:styleId="IntenseQuote">
    <w:name w:val="Intense Quote"/>
    <w:basedOn w:val="Normal"/>
    <w:next w:val="Normal"/>
    <w:link w:val="IntenseQuoteChar"/>
    <w:uiPriority w:val="30"/>
    <w:qFormat/>
    <w:rsid w:val="003C5B97"/>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3C5B97"/>
    <w:rPr>
      <w:i/>
      <w:iCs/>
      <w:color w:val="5B9BD5" w:themeColor="accent1"/>
      <w:sz w:val="20"/>
      <w:szCs w:val="20"/>
    </w:rPr>
  </w:style>
  <w:style w:type="character" w:styleId="SubtleEmphasis">
    <w:name w:val="Subtle Emphasis"/>
    <w:uiPriority w:val="19"/>
    <w:qFormat/>
    <w:rsid w:val="003C5B97"/>
    <w:rPr>
      <w:i/>
      <w:iCs/>
      <w:color w:val="1F4D78" w:themeColor="accent1" w:themeShade="7F"/>
    </w:rPr>
  </w:style>
  <w:style w:type="character" w:styleId="IntenseEmphasis">
    <w:name w:val="Intense Emphasis"/>
    <w:uiPriority w:val="21"/>
    <w:qFormat/>
    <w:rsid w:val="003C5B97"/>
    <w:rPr>
      <w:b/>
      <w:bCs/>
      <w:caps/>
      <w:color w:val="1F4D78" w:themeColor="accent1" w:themeShade="7F"/>
      <w:spacing w:val="10"/>
    </w:rPr>
  </w:style>
  <w:style w:type="character" w:styleId="SubtleReference">
    <w:name w:val="Subtle Reference"/>
    <w:uiPriority w:val="31"/>
    <w:qFormat/>
    <w:rsid w:val="003C5B97"/>
    <w:rPr>
      <w:b/>
      <w:bCs/>
      <w:color w:val="5B9BD5" w:themeColor="accent1"/>
    </w:rPr>
  </w:style>
  <w:style w:type="character" w:styleId="IntenseReference">
    <w:name w:val="Intense Reference"/>
    <w:uiPriority w:val="32"/>
    <w:qFormat/>
    <w:rsid w:val="003C5B97"/>
    <w:rPr>
      <w:b/>
      <w:bCs/>
      <w:i/>
      <w:iCs/>
      <w:caps/>
      <w:color w:val="5B9BD5" w:themeColor="accent1"/>
    </w:rPr>
  </w:style>
  <w:style w:type="character" w:styleId="BookTitle">
    <w:name w:val="Book Title"/>
    <w:uiPriority w:val="33"/>
    <w:qFormat/>
    <w:rsid w:val="003C5B97"/>
    <w:rPr>
      <w:b/>
      <w:bCs/>
      <w:i/>
      <w:iCs/>
      <w:spacing w:val="9"/>
    </w:rPr>
  </w:style>
  <w:style w:type="paragraph" w:styleId="TOCHeading">
    <w:name w:val="TOC Heading"/>
    <w:basedOn w:val="Heading1"/>
    <w:next w:val="Normal"/>
    <w:uiPriority w:val="39"/>
    <w:semiHidden/>
    <w:unhideWhenUsed/>
    <w:qFormat/>
    <w:rsid w:val="003C5B97"/>
    <w:pPr>
      <w:outlineLvl w:val="9"/>
    </w:pPr>
    <w:rPr>
      <w:lang w:bidi="en-US"/>
    </w:rPr>
  </w:style>
  <w:style w:type="character" w:customStyle="1" w:styleId="NoSpacingChar">
    <w:name w:val="No Spacing Char"/>
    <w:basedOn w:val="DefaultParagraphFont"/>
    <w:link w:val="NoSpacing"/>
    <w:uiPriority w:val="1"/>
    <w:rsid w:val="003C5B97"/>
    <w:rPr>
      <w:sz w:val="20"/>
      <w:szCs w:val="20"/>
    </w:rPr>
  </w:style>
  <w:style w:type="paragraph" w:customStyle="1" w:styleId="PersonalName">
    <w:name w:val="Personal Name"/>
    <w:basedOn w:val="Title"/>
    <w:rsid w:val="00676956"/>
    <w:rPr>
      <w:b/>
      <w:caps w:val="0"/>
      <w:color w:val="000000"/>
      <w:sz w:val="28"/>
      <w:szCs w:val="28"/>
    </w:rPr>
  </w:style>
  <w:style w:type="paragraph" w:styleId="Header">
    <w:name w:val="header"/>
    <w:basedOn w:val="Normal"/>
    <w:link w:val="HeaderChar"/>
    <w:uiPriority w:val="99"/>
    <w:unhideWhenUsed/>
    <w:rsid w:val="003C5B9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C5B97"/>
    <w:rPr>
      <w:sz w:val="20"/>
      <w:szCs w:val="20"/>
    </w:rPr>
  </w:style>
  <w:style w:type="paragraph" w:styleId="Footer">
    <w:name w:val="footer"/>
    <w:basedOn w:val="Normal"/>
    <w:link w:val="FooterChar"/>
    <w:uiPriority w:val="99"/>
    <w:unhideWhenUsed/>
    <w:rsid w:val="003C5B9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C5B97"/>
    <w:rPr>
      <w:sz w:val="20"/>
      <w:szCs w:val="20"/>
    </w:rPr>
  </w:style>
  <w:style w:type="paragraph" w:styleId="NormalWeb">
    <w:name w:val="Normal (Web)"/>
    <w:basedOn w:val="Normal"/>
    <w:uiPriority w:val="99"/>
    <w:semiHidden/>
    <w:unhideWhenUsed/>
    <w:rsid w:val="00C42B77"/>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EB2326"/>
    <w:rPr>
      <w:color w:val="0000FF"/>
      <w:u w:val="single"/>
    </w:rPr>
  </w:style>
  <w:style w:type="paragraph" w:styleId="Bibliography">
    <w:name w:val="Bibliography"/>
    <w:basedOn w:val="Normal"/>
    <w:next w:val="Normal"/>
    <w:uiPriority w:val="37"/>
    <w:unhideWhenUsed/>
    <w:rsid w:val="00DC3CE2"/>
  </w:style>
  <w:style w:type="table" w:styleId="TableGrid">
    <w:name w:val="Table Grid"/>
    <w:basedOn w:val="TableNormal"/>
    <w:uiPriority w:val="39"/>
    <w:rsid w:val="001C116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1C116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F623E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2">
    <w:name w:val="Plain Table 2"/>
    <w:basedOn w:val="TableNormal"/>
    <w:uiPriority w:val="42"/>
    <w:rsid w:val="00F623E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F623E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24052">
      <w:bodyDiv w:val="1"/>
      <w:marLeft w:val="0"/>
      <w:marRight w:val="0"/>
      <w:marTop w:val="0"/>
      <w:marBottom w:val="0"/>
      <w:divBdr>
        <w:top w:val="none" w:sz="0" w:space="0" w:color="auto"/>
        <w:left w:val="none" w:sz="0" w:space="0" w:color="auto"/>
        <w:bottom w:val="none" w:sz="0" w:space="0" w:color="auto"/>
        <w:right w:val="none" w:sz="0" w:space="0" w:color="auto"/>
      </w:divBdr>
    </w:div>
    <w:div w:id="80415969">
      <w:bodyDiv w:val="1"/>
      <w:marLeft w:val="0"/>
      <w:marRight w:val="0"/>
      <w:marTop w:val="0"/>
      <w:marBottom w:val="0"/>
      <w:divBdr>
        <w:top w:val="none" w:sz="0" w:space="0" w:color="auto"/>
        <w:left w:val="none" w:sz="0" w:space="0" w:color="auto"/>
        <w:bottom w:val="none" w:sz="0" w:space="0" w:color="auto"/>
        <w:right w:val="none" w:sz="0" w:space="0" w:color="auto"/>
      </w:divBdr>
    </w:div>
    <w:div w:id="107242951">
      <w:bodyDiv w:val="1"/>
      <w:marLeft w:val="0"/>
      <w:marRight w:val="0"/>
      <w:marTop w:val="0"/>
      <w:marBottom w:val="0"/>
      <w:divBdr>
        <w:top w:val="none" w:sz="0" w:space="0" w:color="auto"/>
        <w:left w:val="none" w:sz="0" w:space="0" w:color="auto"/>
        <w:bottom w:val="none" w:sz="0" w:space="0" w:color="auto"/>
        <w:right w:val="none" w:sz="0" w:space="0" w:color="auto"/>
      </w:divBdr>
    </w:div>
    <w:div w:id="109980583">
      <w:bodyDiv w:val="1"/>
      <w:marLeft w:val="0"/>
      <w:marRight w:val="0"/>
      <w:marTop w:val="0"/>
      <w:marBottom w:val="0"/>
      <w:divBdr>
        <w:top w:val="none" w:sz="0" w:space="0" w:color="auto"/>
        <w:left w:val="none" w:sz="0" w:space="0" w:color="auto"/>
        <w:bottom w:val="none" w:sz="0" w:space="0" w:color="auto"/>
        <w:right w:val="none" w:sz="0" w:space="0" w:color="auto"/>
      </w:divBdr>
    </w:div>
    <w:div w:id="166600221">
      <w:bodyDiv w:val="1"/>
      <w:marLeft w:val="0"/>
      <w:marRight w:val="0"/>
      <w:marTop w:val="0"/>
      <w:marBottom w:val="0"/>
      <w:divBdr>
        <w:top w:val="none" w:sz="0" w:space="0" w:color="auto"/>
        <w:left w:val="none" w:sz="0" w:space="0" w:color="auto"/>
        <w:bottom w:val="none" w:sz="0" w:space="0" w:color="auto"/>
        <w:right w:val="none" w:sz="0" w:space="0" w:color="auto"/>
      </w:divBdr>
    </w:div>
    <w:div w:id="191119159">
      <w:bodyDiv w:val="1"/>
      <w:marLeft w:val="0"/>
      <w:marRight w:val="0"/>
      <w:marTop w:val="0"/>
      <w:marBottom w:val="0"/>
      <w:divBdr>
        <w:top w:val="none" w:sz="0" w:space="0" w:color="auto"/>
        <w:left w:val="none" w:sz="0" w:space="0" w:color="auto"/>
        <w:bottom w:val="none" w:sz="0" w:space="0" w:color="auto"/>
        <w:right w:val="none" w:sz="0" w:space="0" w:color="auto"/>
      </w:divBdr>
    </w:div>
    <w:div w:id="251472233">
      <w:bodyDiv w:val="1"/>
      <w:marLeft w:val="0"/>
      <w:marRight w:val="0"/>
      <w:marTop w:val="0"/>
      <w:marBottom w:val="0"/>
      <w:divBdr>
        <w:top w:val="none" w:sz="0" w:space="0" w:color="auto"/>
        <w:left w:val="none" w:sz="0" w:space="0" w:color="auto"/>
        <w:bottom w:val="none" w:sz="0" w:space="0" w:color="auto"/>
        <w:right w:val="none" w:sz="0" w:space="0" w:color="auto"/>
      </w:divBdr>
    </w:div>
    <w:div w:id="339040980">
      <w:bodyDiv w:val="1"/>
      <w:marLeft w:val="0"/>
      <w:marRight w:val="0"/>
      <w:marTop w:val="0"/>
      <w:marBottom w:val="0"/>
      <w:divBdr>
        <w:top w:val="none" w:sz="0" w:space="0" w:color="auto"/>
        <w:left w:val="none" w:sz="0" w:space="0" w:color="auto"/>
        <w:bottom w:val="none" w:sz="0" w:space="0" w:color="auto"/>
        <w:right w:val="none" w:sz="0" w:space="0" w:color="auto"/>
      </w:divBdr>
      <w:divsChild>
        <w:div w:id="1621571162">
          <w:marLeft w:val="446"/>
          <w:marRight w:val="0"/>
          <w:marTop w:val="0"/>
          <w:marBottom w:val="0"/>
          <w:divBdr>
            <w:top w:val="none" w:sz="0" w:space="0" w:color="auto"/>
            <w:left w:val="none" w:sz="0" w:space="0" w:color="auto"/>
            <w:bottom w:val="none" w:sz="0" w:space="0" w:color="auto"/>
            <w:right w:val="none" w:sz="0" w:space="0" w:color="auto"/>
          </w:divBdr>
        </w:div>
        <w:div w:id="398139143">
          <w:marLeft w:val="446"/>
          <w:marRight w:val="0"/>
          <w:marTop w:val="0"/>
          <w:marBottom w:val="0"/>
          <w:divBdr>
            <w:top w:val="none" w:sz="0" w:space="0" w:color="auto"/>
            <w:left w:val="none" w:sz="0" w:space="0" w:color="auto"/>
            <w:bottom w:val="none" w:sz="0" w:space="0" w:color="auto"/>
            <w:right w:val="none" w:sz="0" w:space="0" w:color="auto"/>
          </w:divBdr>
        </w:div>
        <w:div w:id="868569948">
          <w:marLeft w:val="446"/>
          <w:marRight w:val="0"/>
          <w:marTop w:val="0"/>
          <w:marBottom w:val="0"/>
          <w:divBdr>
            <w:top w:val="none" w:sz="0" w:space="0" w:color="auto"/>
            <w:left w:val="none" w:sz="0" w:space="0" w:color="auto"/>
            <w:bottom w:val="none" w:sz="0" w:space="0" w:color="auto"/>
            <w:right w:val="none" w:sz="0" w:space="0" w:color="auto"/>
          </w:divBdr>
        </w:div>
      </w:divsChild>
    </w:div>
    <w:div w:id="386145782">
      <w:bodyDiv w:val="1"/>
      <w:marLeft w:val="0"/>
      <w:marRight w:val="0"/>
      <w:marTop w:val="0"/>
      <w:marBottom w:val="0"/>
      <w:divBdr>
        <w:top w:val="none" w:sz="0" w:space="0" w:color="auto"/>
        <w:left w:val="none" w:sz="0" w:space="0" w:color="auto"/>
        <w:bottom w:val="none" w:sz="0" w:space="0" w:color="auto"/>
        <w:right w:val="none" w:sz="0" w:space="0" w:color="auto"/>
      </w:divBdr>
      <w:divsChild>
        <w:div w:id="1940020110">
          <w:marLeft w:val="274"/>
          <w:marRight w:val="0"/>
          <w:marTop w:val="0"/>
          <w:marBottom w:val="0"/>
          <w:divBdr>
            <w:top w:val="none" w:sz="0" w:space="0" w:color="auto"/>
            <w:left w:val="none" w:sz="0" w:space="0" w:color="auto"/>
            <w:bottom w:val="none" w:sz="0" w:space="0" w:color="auto"/>
            <w:right w:val="none" w:sz="0" w:space="0" w:color="auto"/>
          </w:divBdr>
        </w:div>
        <w:div w:id="952249545">
          <w:marLeft w:val="274"/>
          <w:marRight w:val="0"/>
          <w:marTop w:val="0"/>
          <w:marBottom w:val="0"/>
          <w:divBdr>
            <w:top w:val="none" w:sz="0" w:space="0" w:color="auto"/>
            <w:left w:val="none" w:sz="0" w:space="0" w:color="auto"/>
            <w:bottom w:val="none" w:sz="0" w:space="0" w:color="auto"/>
            <w:right w:val="none" w:sz="0" w:space="0" w:color="auto"/>
          </w:divBdr>
        </w:div>
        <w:div w:id="601690951">
          <w:marLeft w:val="274"/>
          <w:marRight w:val="0"/>
          <w:marTop w:val="0"/>
          <w:marBottom w:val="0"/>
          <w:divBdr>
            <w:top w:val="none" w:sz="0" w:space="0" w:color="auto"/>
            <w:left w:val="none" w:sz="0" w:space="0" w:color="auto"/>
            <w:bottom w:val="none" w:sz="0" w:space="0" w:color="auto"/>
            <w:right w:val="none" w:sz="0" w:space="0" w:color="auto"/>
          </w:divBdr>
        </w:div>
      </w:divsChild>
    </w:div>
    <w:div w:id="388769285">
      <w:bodyDiv w:val="1"/>
      <w:marLeft w:val="0"/>
      <w:marRight w:val="0"/>
      <w:marTop w:val="0"/>
      <w:marBottom w:val="0"/>
      <w:divBdr>
        <w:top w:val="none" w:sz="0" w:space="0" w:color="auto"/>
        <w:left w:val="none" w:sz="0" w:space="0" w:color="auto"/>
        <w:bottom w:val="none" w:sz="0" w:space="0" w:color="auto"/>
        <w:right w:val="none" w:sz="0" w:space="0" w:color="auto"/>
      </w:divBdr>
    </w:div>
    <w:div w:id="418601847">
      <w:bodyDiv w:val="1"/>
      <w:marLeft w:val="0"/>
      <w:marRight w:val="0"/>
      <w:marTop w:val="0"/>
      <w:marBottom w:val="0"/>
      <w:divBdr>
        <w:top w:val="none" w:sz="0" w:space="0" w:color="auto"/>
        <w:left w:val="none" w:sz="0" w:space="0" w:color="auto"/>
        <w:bottom w:val="none" w:sz="0" w:space="0" w:color="auto"/>
        <w:right w:val="none" w:sz="0" w:space="0" w:color="auto"/>
      </w:divBdr>
    </w:div>
    <w:div w:id="493230542">
      <w:bodyDiv w:val="1"/>
      <w:marLeft w:val="0"/>
      <w:marRight w:val="0"/>
      <w:marTop w:val="0"/>
      <w:marBottom w:val="0"/>
      <w:divBdr>
        <w:top w:val="none" w:sz="0" w:space="0" w:color="auto"/>
        <w:left w:val="none" w:sz="0" w:space="0" w:color="auto"/>
        <w:bottom w:val="none" w:sz="0" w:space="0" w:color="auto"/>
        <w:right w:val="none" w:sz="0" w:space="0" w:color="auto"/>
      </w:divBdr>
    </w:div>
    <w:div w:id="494608123">
      <w:bodyDiv w:val="1"/>
      <w:marLeft w:val="0"/>
      <w:marRight w:val="0"/>
      <w:marTop w:val="0"/>
      <w:marBottom w:val="0"/>
      <w:divBdr>
        <w:top w:val="none" w:sz="0" w:space="0" w:color="auto"/>
        <w:left w:val="none" w:sz="0" w:space="0" w:color="auto"/>
        <w:bottom w:val="none" w:sz="0" w:space="0" w:color="auto"/>
        <w:right w:val="none" w:sz="0" w:space="0" w:color="auto"/>
      </w:divBdr>
    </w:div>
    <w:div w:id="522978662">
      <w:bodyDiv w:val="1"/>
      <w:marLeft w:val="0"/>
      <w:marRight w:val="0"/>
      <w:marTop w:val="0"/>
      <w:marBottom w:val="0"/>
      <w:divBdr>
        <w:top w:val="none" w:sz="0" w:space="0" w:color="auto"/>
        <w:left w:val="none" w:sz="0" w:space="0" w:color="auto"/>
        <w:bottom w:val="none" w:sz="0" w:space="0" w:color="auto"/>
        <w:right w:val="none" w:sz="0" w:space="0" w:color="auto"/>
      </w:divBdr>
    </w:div>
    <w:div w:id="549222430">
      <w:bodyDiv w:val="1"/>
      <w:marLeft w:val="0"/>
      <w:marRight w:val="0"/>
      <w:marTop w:val="0"/>
      <w:marBottom w:val="0"/>
      <w:divBdr>
        <w:top w:val="none" w:sz="0" w:space="0" w:color="auto"/>
        <w:left w:val="none" w:sz="0" w:space="0" w:color="auto"/>
        <w:bottom w:val="none" w:sz="0" w:space="0" w:color="auto"/>
        <w:right w:val="none" w:sz="0" w:space="0" w:color="auto"/>
      </w:divBdr>
    </w:div>
    <w:div w:id="603420337">
      <w:bodyDiv w:val="1"/>
      <w:marLeft w:val="0"/>
      <w:marRight w:val="0"/>
      <w:marTop w:val="0"/>
      <w:marBottom w:val="0"/>
      <w:divBdr>
        <w:top w:val="none" w:sz="0" w:space="0" w:color="auto"/>
        <w:left w:val="none" w:sz="0" w:space="0" w:color="auto"/>
        <w:bottom w:val="none" w:sz="0" w:space="0" w:color="auto"/>
        <w:right w:val="none" w:sz="0" w:space="0" w:color="auto"/>
      </w:divBdr>
    </w:div>
    <w:div w:id="649552879">
      <w:bodyDiv w:val="1"/>
      <w:marLeft w:val="0"/>
      <w:marRight w:val="0"/>
      <w:marTop w:val="0"/>
      <w:marBottom w:val="0"/>
      <w:divBdr>
        <w:top w:val="none" w:sz="0" w:space="0" w:color="auto"/>
        <w:left w:val="none" w:sz="0" w:space="0" w:color="auto"/>
        <w:bottom w:val="none" w:sz="0" w:space="0" w:color="auto"/>
        <w:right w:val="none" w:sz="0" w:space="0" w:color="auto"/>
      </w:divBdr>
    </w:div>
    <w:div w:id="710308340">
      <w:bodyDiv w:val="1"/>
      <w:marLeft w:val="0"/>
      <w:marRight w:val="0"/>
      <w:marTop w:val="0"/>
      <w:marBottom w:val="0"/>
      <w:divBdr>
        <w:top w:val="none" w:sz="0" w:space="0" w:color="auto"/>
        <w:left w:val="none" w:sz="0" w:space="0" w:color="auto"/>
        <w:bottom w:val="none" w:sz="0" w:space="0" w:color="auto"/>
        <w:right w:val="none" w:sz="0" w:space="0" w:color="auto"/>
      </w:divBdr>
    </w:div>
    <w:div w:id="711540462">
      <w:bodyDiv w:val="1"/>
      <w:marLeft w:val="0"/>
      <w:marRight w:val="0"/>
      <w:marTop w:val="0"/>
      <w:marBottom w:val="0"/>
      <w:divBdr>
        <w:top w:val="none" w:sz="0" w:space="0" w:color="auto"/>
        <w:left w:val="none" w:sz="0" w:space="0" w:color="auto"/>
        <w:bottom w:val="none" w:sz="0" w:space="0" w:color="auto"/>
        <w:right w:val="none" w:sz="0" w:space="0" w:color="auto"/>
      </w:divBdr>
    </w:div>
    <w:div w:id="1077170956">
      <w:bodyDiv w:val="1"/>
      <w:marLeft w:val="0"/>
      <w:marRight w:val="0"/>
      <w:marTop w:val="0"/>
      <w:marBottom w:val="0"/>
      <w:divBdr>
        <w:top w:val="none" w:sz="0" w:space="0" w:color="auto"/>
        <w:left w:val="none" w:sz="0" w:space="0" w:color="auto"/>
        <w:bottom w:val="none" w:sz="0" w:space="0" w:color="auto"/>
        <w:right w:val="none" w:sz="0" w:space="0" w:color="auto"/>
      </w:divBdr>
    </w:div>
    <w:div w:id="1263100997">
      <w:bodyDiv w:val="1"/>
      <w:marLeft w:val="0"/>
      <w:marRight w:val="0"/>
      <w:marTop w:val="0"/>
      <w:marBottom w:val="0"/>
      <w:divBdr>
        <w:top w:val="none" w:sz="0" w:space="0" w:color="auto"/>
        <w:left w:val="none" w:sz="0" w:space="0" w:color="auto"/>
        <w:bottom w:val="none" w:sz="0" w:space="0" w:color="auto"/>
        <w:right w:val="none" w:sz="0" w:space="0" w:color="auto"/>
      </w:divBdr>
    </w:div>
    <w:div w:id="1351761197">
      <w:bodyDiv w:val="1"/>
      <w:marLeft w:val="0"/>
      <w:marRight w:val="0"/>
      <w:marTop w:val="0"/>
      <w:marBottom w:val="0"/>
      <w:divBdr>
        <w:top w:val="none" w:sz="0" w:space="0" w:color="auto"/>
        <w:left w:val="none" w:sz="0" w:space="0" w:color="auto"/>
        <w:bottom w:val="none" w:sz="0" w:space="0" w:color="auto"/>
        <w:right w:val="none" w:sz="0" w:space="0" w:color="auto"/>
      </w:divBdr>
    </w:div>
    <w:div w:id="1368719787">
      <w:bodyDiv w:val="1"/>
      <w:marLeft w:val="0"/>
      <w:marRight w:val="0"/>
      <w:marTop w:val="0"/>
      <w:marBottom w:val="0"/>
      <w:divBdr>
        <w:top w:val="none" w:sz="0" w:space="0" w:color="auto"/>
        <w:left w:val="none" w:sz="0" w:space="0" w:color="auto"/>
        <w:bottom w:val="none" w:sz="0" w:space="0" w:color="auto"/>
        <w:right w:val="none" w:sz="0" w:space="0" w:color="auto"/>
      </w:divBdr>
    </w:div>
    <w:div w:id="1383754243">
      <w:bodyDiv w:val="1"/>
      <w:marLeft w:val="0"/>
      <w:marRight w:val="0"/>
      <w:marTop w:val="0"/>
      <w:marBottom w:val="0"/>
      <w:divBdr>
        <w:top w:val="none" w:sz="0" w:space="0" w:color="auto"/>
        <w:left w:val="none" w:sz="0" w:space="0" w:color="auto"/>
        <w:bottom w:val="none" w:sz="0" w:space="0" w:color="auto"/>
        <w:right w:val="none" w:sz="0" w:space="0" w:color="auto"/>
      </w:divBdr>
    </w:div>
    <w:div w:id="1563783764">
      <w:bodyDiv w:val="1"/>
      <w:marLeft w:val="0"/>
      <w:marRight w:val="0"/>
      <w:marTop w:val="0"/>
      <w:marBottom w:val="0"/>
      <w:divBdr>
        <w:top w:val="none" w:sz="0" w:space="0" w:color="auto"/>
        <w:left w:val="none" w:sz="0" w:space="0" w:color="auto"/>
        <w:bottom w:val="none" w:sz="0" w:space="0" w:color="auto"/>
        <w:right w:val="none" w:sz="0" w:space="0" w:color="auto"/>
      </w:divBdr>
    </w:div>
    <w:div w:id="1624313123">
      <w:bodyDiv w:val="1"/>
      <w:marLeft w:val="0"/>
      <w:marRight w:val="0"/>
      <w:marTop w:val="0"/>
      <w:marBottom w:val="0"/>
      <w:divBdr>
        <w:top w:val="none" w:sz="0" w:space="0" w:color="auto"/>
        <w:left w:val="none" w:sz="0" w:space="0" w:color="auto"/>
        <w:bottom w:val="none" w:sz="0" w:space="0" w:color="auto"/>
        <w:right w:val="none" w:sz="0" w:space="0" w:color="auto"/>
      </w:divBdr>
    </w:div>
    <w:div w:id="1628002650">
      <w:bodyDiv w:val="1"/>
      <w:marLeft w:val="0"/>
      <w:marRight w:val="0"/>
      <w:marTop w:val="0"/>
      <w:marBottom w:val="0"/>
      <w:divBdr>
        <w:top w:val="none" w:sz="0" w:space="0" w:color="auto"/>
        <w:left w:val="none" w:sz="0" w:space="0" w:color="auto"/>
        <w:bottom w:val="none" w:sz="0" w:space="0" w:color="auto"/>
        <w:right w:val="none" w:sz="0" w:space="0" w:color="auto"/>
      </w:divBdr>
    </w:div>
    <w:div w:id="1809130253">
      <w:bodyDiv w:val="1"/>
      <w:marLeft w:val="0"/>
      <w:marRight w:val="0"/>
      <w:marTop w:val="0"/>
      <w:marBottom w:val="0"/>
      <w:divBdr>
        <w:top w:val="none" w:sz="0" w:space="0" w:color="auto"/>
        <w:left w:val="none" w:sz="0" w:space="0" w:color="auto"/>
        <w:bottom w:val="none" w:sz="0" w:space="0" w:color="auto"/>
        <w:right w:val="none" w:sz="0" w:space="0" w:color="auto"/>
      </w:divBdr>
    </w:div>
    <w:div w:id="1890141836">
      <w:bodyDiv w:val="1"/>
      <w:marLeft w:val="0"/>
      <w:marRight w:val="0"/>
      <w:marTop w:val="0"/>
      <w:marBottom w:val="0"/>
      <w:divBdr>
        <w:top w:val="none" w:sz="0" w:space="0" w:color="auto"/>
        <w:left w:val="none" w:sz="0" w:space="0" w:color="auto"/>
        <w:bottom w:val="none" w:sz="0" w:space="0" w:color="auto"/>
        <w:right w:val="none" w:sz="0" w:space="0" w:color="auto"/>
      </w:divBdr>
    </w:div>
    <w:div w:id="1914855208">
      <w:bodyDiv w:val="1"/>
      <w:marLeft w:val="0"/>
      <w:marRight w:val="0"/>
      <w:marTop w:val="0"/>
      <w:marBottom w:val="0"/>
      <w:divBdr>
        <w:top w:val="none" w:sz="0" w:space="0" w:color="auto"/>
        <w:left w:val="none" w:sz="0" w:space="0" w:color="auto"/>
        <w:bottom w:val="none" w:sz="0" w:space="0" w:color="auto"/>
        <w:right w:val="none" w:sz="0" w:space="0" w:color="auto"/>
      </w:divBdr>
    </w:div>
    <w:div w:id="1934623258">
      <w:bodyDiv w:val="1"/>
      <w:marLeft w:val="0"/>
      <w:marRight w:val="0"/>
      <w:marTop w:val="0"/>
      <w:marBottom w:val="0"/>
      <w:divBdr>
        <w:top w:val="none" w:sz="0" w:space="0" w:color="auto"/>
        <w:left w:val="none" w:sz="0" w:space="0" w:color="auto"/>
        <w:bottom w:val="none" w:sz="0" w:space="0" w:color="auto"/>
        <w:right w:val="none" w:sz="0" w:space="0" w:color="auto"/>
      </w:divBdr>
    </w:div>
    <w:div w:id="2075741032">
      <w:bodyDiv w:val="1"/>
      <w:marLeft w:val="0"/>
      <w:marRight w:val="0"/>
      <w:marTop w:val="0"/>
      <w:marBottom w:val="0"/>
      <w:divBdr>
        <w:top w:val="none" w:sz="0" w:space="0" w:color="auto"/>
        <w:left w:val="none" w:sz="0" w:space="0" w:color="auto"/>
        <w:bottom w:val="none" w:sz="0" w:space="0" w:color="auto"/>
        <w:right w:val="none" w:sz="0" w:space="0" w:color="auto"/>
      </w:divBdr>
      <w:divsChild>
        <w:div w:id="1421028725">
          <w:marLeft w:val="274"/>
          <w:marRight w:val="0"/>
          <w:marTop w:val="0"/>
          <w:marBottom w:val="0"/>
          <w:divBdr>
            <w:top w:val="none" w:sz="0" w:space="0" w:color="auto"/>
            <w:left w:val="none" w:sz="0" w:space="0" w:color="auto"/>
            <w:bottom w:val="none" w:sz="0" w:space="0" w:color="auto"/>
            <w:right w:val="none" w:sz="0" w:space="0" w:color="auto"/>
          </w:divBdr>
        </w:div>
        <w:div w:id="281690083">
          <w:marLeft w:val="274"/>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www.mitre.org/"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Adv</b:Tag>
    <b:SourceType>InternetSite</b:SourceType>
    <b:Guid>{18579A02-D7C4-734E-8270-C2FAF6FD4D4C}</b:Guid>
    <b:Title>Advanced Persistent Threat (APT)</b:Title>
    <b:URL>http://searchsecurity.techtarget.com/definition/advanced-persistent-threat-APT</b:URL>
    <b:RefOrder>1</b:RefOrder>
  </b:Source>
  <b:Source>
    <b:Tag>MIT</b:Tag>
    <b:SourceType>InternetSite</b:SourceType>
    <b:Guid>{FE3865B5-D448-4D43-A440-606A95A0A242}</b:Guid>
    <b:Title>MITRE ATT&amp;CK</b:Title>
    <b:URL>https://attack.mitre.org/wiki/Main_Page </b:URL>
    <b:RefOrder>3</b:RefOrder>
  </b:Source>
  <b:Source>
    <b:Tag>Cyb</b:Tag>
    <b:SourceType>InternetSite</b:SourceType>
    <b:Guid>{282C91E0-4914-B149-BA49-C4899FB3F17E}</b:Guid>
    <b:Title>Cyber Kill Chain</b:Title>
    <b:URL>https://www.lockheedmartin.com/us/what-we-do/aerospace-defense/cyber/cyber-kill-chain.html</b:URL>
    <b:RefOrder>2</b:RefOrder>
  </b:Source>
  <b:Source>
    <b:Tag>ATT</b:Tag>
    <b:SourceType>InternetSite</b:SourceType>
    <b:Guid>{6B6CD141-50D1-724C-B4EC-7BCE8CAECFE7}</b:Guid>
    <b:Author>
      <b:Author>
        <b:NameList>
          <b:Person>
            <b:Last>Matrix</b:Last>
            <b:First>ATT&amp;CK</b:First>
          </b:Person>
        </b:NameList>
      </b:Author>
    </b:Author>
    <b:URL>https://attack.mitre.org/wiki/ATT%26CK_Matrix</b:URL>
    <b:RefOrder>4</b:RefOrder>
  </b:Source>
</b:Sources>
</file>

<file path=customXml/itemProps1.xml><?xml version="1.0" encoding="utf-8"?>
<ds:datastoreItem xmlns:ds="http://schemas.openxmlformats.org/officeDocument/2006/customXml" ds:itemID="{D3D7CD23-5F45-6943-87D1-A3144ED1F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1463</Words>
  <Characters>8342</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Project DESCRIPTION</vt:lpstr>
      <vt:lpstr>        ADvanced persistant threat </vt:lpstr>
      <vt:lpstr>        Cyber kill chain &amp; mitre att&amp;ck </vt:lpstr>
      <vt:lpstr>        MITRE ATT&amp;CK Matrix</vt:lpstr>
      <vt:lpstr>        Cyber analytic repository </vt:lpstr>
      <vt:lpstr>        purpose </vt:lpstr>
      <vt:lpstr>Project Design</vt:lpstr>
      <vt:lpstr>        Design diagram </vt:lpstr>
      <vt:lpstr>        Technologies</vt:lpstr>
      <vt:lpstr>        collection</vt:lpstr>
      <vt:lpstr>        storage</vt:lpstr>
      <vt:lpstr>        ANALYSIS</vt:lpstr>
      <vt:lpstr>        Visualization </vt:lpstr>
      <vt:lpstr>test &amp; results</vt:lpstr>
      <vt:lpstr>Conclusion</vt:lpstr>
      <vt:lpstr>Bibliography</vt:lpstr>
    </vt:vector>
  </TitlesOfParts>
  <LinksUpToDate>false</LinksUpToDate>
  <CharactersWithSpaces>9786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Rony Xavier</cp:lastModifiedBy>
  <cp:revision>13</cp:revision>
  <cp:lastPrinted>2017-12-20T20:53:00Z</cp:lastPrinted>
  <dcterms:created xsi:type="dcterms:W3CDTF">2017-12-19T02:18:00Z</dcterms:created>
  <dcterms:modified xsi:type="dcterms:W3CDTF">2017-12-20T20:55:00Z</dcterms:modified>
</cp:coreProperties>
</file>