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Scrumboard (jira)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Burdown Chart (jira)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Daily Meeting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Registro de impedimentos - Impediment log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Release (jira)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Review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