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8091E" w14:textId="5B7CF986" w:rsidR="00CA63DD" w:rsidRDefault="00834B24" w:rsidP="00834B24">
      <w:pPr>
        <w:pStyle w:val="Heading1"/>
      </w:pPr>
      <w:r>
        <w:t>Data</w:t>
      </w:r>
    </w:p>
    <w:p w14:paraId="647D72A7" w14:textId="53322329" w:rsidR="00834B24" w:rsidRPr="00834B24" w:rsidRDefault="00834B24" w:rsidP="00834B24">
      <w:r>
        <w:t xml:space="preserve">The data for this project will be retrieved from the Foursquare API. Using the number of visitors and check-ins for current billiards cafés with the stats endpoint, as well as nearby venues with the explore endpoint, enough information can be gathered to cluster similar locations and see which billiard cafes have the most people gone to and why that particular café has more people than others. Using this </w:t>
      </w:r>
      <w:r w:rsidR="00F31605">
        <w:t>information,</w:t>
      </w:r>
      <w:r>
        <w:t xml:space="preserve"> we can then find areas to open our billiards café. </w:t>
      </w:r>
    </w:p>
    <w:sectPr w:rsidR="00834B24" w:rsidRPr="00834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24"/>
    <w:rsid w:val="00834B24"/>
    <w:rsid w:val="00CA63DD"/>
    <w:rsid w:val="00F31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3FF4"/>
  <w15:chartTrackingRefBased/>
  <w15:docId w15:val="{F4162C43-D2EC-41FA-943E-3F40BB41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B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Abid</dc:creator>
  <cp:keywords/>
  <dc:description/>
  <cp:lastModifiedBy>Rayan Abid</cp:lastModifiedBy>
  <cp:revision>2</cp:revision>
  <dcterms:created xsi:type="dcterms:W3CDTF">2020-11-15T08:17:00Z</dcterms:created>
  <dcterms:modified xsi:type="dcterms:W3CDTF">2020-11-15T08:21:00Z</dcterms:modified>
</cp:coreProperties>
</file>