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64811" w14:textId="404DB4C2" w:rsidR="00835AF0" w:rsidRDefault="00835AF0">
      <w:r>
        <w:t>Scores of each of the antibiotics we tested</w:t>
      </w:r>
    </w:p>
    <w:tbl>
      <w:tblPr>
        <w:tblW w:w="5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0"/>
        <w:gridCol w:w="1109"/>
        <w:gridCol w:w="1806"/>
      </w:tblGrid>
      <w:tr w:rsidR="00835AF0" w:rsidRPr="00835AF0" w14:paraId="1925C480" w14:textId="77777777" w:rsidTr="00835AF0">
        <w:trPr>
          <w:trHeight w:val="300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3041E3A" w14:textId="77777777" w:rsidR="00835AF0" w:rsidRPr="00835AF0" w:rsidRDefault="00835AF0" w:rsidP="00835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835AF0">
              <w:rPr>
                <w:rFonts w:ascii="Calibri" w:eastAsia="Times New Roman" w:hAnsi="Calibri" w:cs="Calibri"/>
                <w:color w:val="000000"/>
                <w:lang w:eastAsia="ko-KR"/>
              </w:rPr>
              <w:t>Ligand Name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008636C" w14:textId="77777777" w:rsidR="00835AF0" w:rsidRPr="00835AF0" w:rsidRDefault="00835AF0" w:rsidP="00835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835AF0">
              <w:rPr>
                <w:rFonts w:ascii="Calibri" w:eastAsia="Times New Roman" w:hAnsi="Calibri" w:cs="Calibri"/>
                <w:color w:val="000000"/>
                <w:lang w:eastAsia="ko-KR"/>
              </w:rPr>
              <w:t>CID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1CDB0399" w14:textId="77777777" w:rsidR="00835AF0" w:rsidRPr="00835AF0" w:rsidRDefault="00835AF0" w:rsidP="00835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835AF0">
              <w:rPr>
                <w:rFonts w:ascii="Calibri" w:eastAsia="Times New Roman" w:hAnsi="Calibri" w:cs="Calibri"/>
                <w:color w:val="000000"/>
                <w:lang w:eastAsia="ko-KR"/>
              </w:rPr>
              <w:t>Binding Affinity</w:t>
            </w:r>
          </w:p>
        </w:tc>
      </w:tr>
      <w:tr w:rsidR="00835AF0" w:rsidRPr="00835AF0" w14:paraId="12D94333" w14:textId="77777777" w:rsidTr="00835AF0">
        <w:trPr>
          <w:trHeight w:val="300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58F013A7" w14:textId="77777777" w:rsidR="00835AF0" w:rsidRPr="00835AF0" w:rsidRDefault="00835AF0" w:rsidP="00835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ko-KR"/>
              </w:rPr>
            </w:pPr>
            <w:r w:rsidRPr="00835AF0">
              <w:rPr>
                <w:rFonts w:ascii="Calibri" w:eastAsia="Times New Roman" w:hAnsi="Calibri" w:cs="Calibri"/>
                <w:color w:val="000000"/>
                <w:highlight w:val="green"/>
                <w:lang w:eastAsia="ko-KR"/>
              </w:rPr>
              <w:t>Ampicillin_6249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D2ECD81" w14:textId="77777777" w:rsidR="00835AF0" w:rsidRPr="00835AF0" w:rsidRDefault="00835AF0" w:rsidP="00835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eastAsia="ko-KR"/>
              </w:rPr>
            </w:pPr>
            <w:r w:rsidRPr="00835AF0">
              <w:rPr>
                <w:rFonts w:ascii="Calibri" w:eastAsia="Times New Roman" w:hAnsi="Calibri" w:cs="Calibri"/>
                <w:color w:val="000000"/>
                <w:highlight w:val="green"/>
                <w:lang w:eastAsia="ko-KR"/>
              </w:rPr>
              <w:t>6249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578E8D8D" w14:textId="77777777" w:rsidR="00835AF0" w:rsidRPr="00835AF0" w:rsidRDefault="00835AF0" w:rsidP="00835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eastAsia="ko-KR"/>
              </w:rPr>
            </w:pPr>
            <w:r w:rsidRPr="00835AF0">
              <w:rPr>
                <w:rFonts w:ascii="Calibri" w:eastAsia="Times New Roman" w:hAnsi="Calibri" w:cs="Calibri"/>
                <w:color w:val="000000"/>
                <w:highlight w:val="green"/>
                <w:lang w:eastAsia="ko-KR"/>
              </w:rPr>
              <w:t>-7.716</w:t>
            </w:r>
          </w:p>
        </w:tc>
      </w:tr>
      <w:tr w:rsidR="00835AF0" w:rsidRPr="00835AF0" w14:paraId="2C84304D" w14:textId="77777777" w:rsidTr="00835AF0">
        <w:trPr>
          <w:trHeight w:val="300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3F3C15D" w14:textId="77777777" w:rsidR="00835AF0" w:rsidRPr="00835AF0" w:rsidRDefault="00835AF0" w:rsidP="00835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835AF0">
              <w:rPr>
                <w:rFonts w:ascii="Calibri" w:eastAsia="Times New Roman" w:hAnsi="Calibri" w:cs="Calibri"/>
                <w:color w:val="000000"/>
                <w:lang w:eastAsia="ko-KR"/>
              </w:rPr>
              <w:t>Minocycline_54675783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94DCB5A" w14:textId="77777777" w:rsidR="00835AF0" w:rsidRPr="00835AF0" w:rsidRDefault="00835AF0" w:rsidP="00835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835AF0">
              <w:rPr>
                <w:rFonts w:ascii="Calibri" w:eastAsia="Times New Roman" w:hAnsi="Calibri" w:cs="Calibri"/>
                <w:color w:val="000000"/>
                <w:lang w:eastAsia="ko-KR"/>
              </w:rPr>
              <w:t>54675783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287F08E0" w14:textId="77777777" w:rsidR="00835AF0" w:rsidRPr="00835AF0" w:rsidRDefault="00835AF0" w:rsidP="00835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835AF0">
              <w:rPr>
                <w:rFonts w:ascii="Calibri" w:eastAsia="Times New Roman" w:hAnsi="Calibri" w:cs="Calibri"/>
                <w:color w:val="000000"/>
                <w:lang w:eastAsia="ko-KR"/>
              </w:rPr>
              <w:t>-7.631</w:t>
            </w:r>
          </w:p>
        </w:tc>
      </w:tr>
      <w:tr w:rsidR="00835AF0" w:rsidRPr="00835AF0" w14:paraId="4F6F55A6" w14:textId="77777777" w:rsidTr="00835AF0">
        <w:trPr>
          <w:trHeight w:val="300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63DB2EB" w14:textId="77777777" w:rsidR="00835AF0" w:rsidRPr="00835AF0" w:rsidRDefault="00835AF0" w:rsidP="00835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  <w:lang w:eastAsia="ko-KR"/>
              </w:rPr>
            </w:pPr>
            <w:r w:rsidRPr="00835AF0">
              <w:rPr>
                <w:rFonts w:ascii="Calibri" w:eastAsia="Times New Roman" w:hAnsi="Calibri" w:cs="Calibri"/>
                <w:color w:val="000000"/>
                <w:highlight w:val="cyan"/>
                <w:lang w:eastAsia="ko-KR"/>
              </w:rPr>
              <w:t>Meropenem_441130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805BD02" w14:textId="77777777" w:rsidR="00835AF0" w:rsidRPr="00835AF0" w:rsidRDefault="00835AF0" w:rsidP="00835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cyan"/>
                <w:lang w:eastAsia="ko-KR"/>
              </w:rPr>
            </w:pPr>
            <w:r w:rsidRPr="00835AF0">
              <w:rPr>
                <w:rFonts w:ascii="Calibri" w:eastAsia="Times New Roman" w:hAnsi="Calibri" w:cs="Calibri"/>
                <w:color w:val="000000"/>
                <w:highlight w:val="cyan"/>
                <w:lang w:eastAsia="ko-KR"/>
              </w:rPr>
              <w:t>441130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3F30D530" w14:textId="77777777" w:rsidR="00835AF0" w:rsidRPr="00835AF0" w:rsidRDefault="00835AF0" w:rsidP="00835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cyan"/>
                <w:lang w:eastAsia="ko-KR"/>
              </w:rPr>
            </w:pPr>
            <w:r w:rsidRPr="00835AF0">
              <w:rPr>
                <w:rFonts w:ascii="Calibri" w:eastAsia="Times New Roman" w:hAnsi="Calibri" w:cs="Calibri"/>
                <w:color w:val="000000"/>
                <w:highlight w:val="cyan"/>
                <w:lang w:eastAsia="ko-KR"/>
              </w:rPr>
              <w:t>-7.405</w:t>
            </w:r>
          </w:p>
        </w:tc>
      </w:tr>
      <w:tr w:rsidR="00835AF0" w:rsidRPr="00835AF0" w14:paraId="51811419" w14:textId="77777777" w:rsidTr="00835AF0">
        <w:trPr>
          <w:trHeight w:val="300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D359885" w14:textId="77777777" w:rsidR="00835AF0" w:rsidRPr="00835AF0" w:rsidRDefault="00835AF0" w:rsidP="00835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835AF0">
              <w:rPr>
                <w:rFonts w:ascii="Calibri" w:eastAsia="Times New Roman" w:hAnsi="Calibri" w:cs="Calibri"/>
                <w:color w:val="000000"/>
                <w:lang w:eastAsia="ko-KR"/>
              </w:rPr>
              <w:t>Colistin_44144393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C2910A5" w14:textId="77777777" w:rsidR="00835AF0" w:rsidRPr="00835AF0" w:rsidRDefault="00835AF0" w:rsidP="00835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835AF0">
              <w:rPr>
                <w:rFonts w:ascii="Calibri" w:eastAsia="Times New Roman" w:hAnsi="Calibri" w:cs="Calibri"/>
                <w:color w:val="000000"/>
                <w:lang w:eastAsia="ko-KR"/>
              </w:rPr>
              <w:t>44144393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1E7033D4" w14:textId="77777777" w:rsidR="00835AF0" w:rsidRPr="00835AF0" w:rsidRDefault="00835AF0" w:rsidP="00835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835AF0">
              <w:rPr>
                <w:rFonts w:ascii="Calibri" w:eastAsia="Times New Roman" w:hAnsi="Calibri" w:cs="Calibri"/>
                <w:color w:val="000000"/>
                <w:lang w:eastAsia="ko-KR"/>
              </w:rPr>
              <w:t>-7.575</w:t>
            </w:r>
          </w:p>
        </w:tc>
      </w:tr>
      <w:tr w:rsidR="00835AF0" w:rsidRPr="00835AF0" w14:paraId="2EF7F10A" w14:textId="77777777" w:rsidTr="00835AF0">
        <w:trPr>
          <w:trHeight w:val="300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5FECD2E1" w14:textId="77777777" w:rsidR="00835AF0" w:rsidRPr="00835AF0" w:rsidRDefault="00835AF0" w:rsidP="00835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835AF0">
              <w:rPr>
                <w:rFonts w:ascii="Calibri" w:eastAsia="Times New Roman" w:hAnsi="Calibri" w:cs="Calibri"/>
                <w:color w:val="000000"/>
                <w:lang w:eastAsia="ko-KR"/>
              </w:rPr>
              <w:t>Doripenem_73303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B62ECBD" w14:textId="77777777" w:rsidR="00835AF0" w:rsidRPr="00835AF0" w:rsidRDefault="00835AF0" w:rsidP="00835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835AF0">
              <w:rPr>
                <w:rFonts w:ascii="Calibri" w:eastAsia="Times New Roman" w:hAnsi="Calibri" w:cs="Calibri"/>
                <w:color w:val="000000"/>
                <w:lang w:eastAsia="ko-KR"/>
              </w:rPr>
              <w:t>73303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3D20D0D3" w14:textId="77777777" w:rsidR="00835AF0" w:rsidRPr="00835AF0" w:rsidRDefault="00835AF0" w:rsidP="00835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835AF0">
              <w:rPr>
                <w:rFonts w:ascii="Calibri" w:eastAsia="Times New Roman" w:hAnsi="Calibri" w:cs="Calibri"/>
                <w:color w:val="000000"/>
                <w:lang w:eastAsia="ko-KR"/>
              </w:rPr>
              <w:t>-8.065</w:t>
            </w:r>
          </w:p>
        </w:tc>
      </w:tr>
      <w:tr w:rsidR="00835AF0" w:rsidRPr="00835AF0" w14:paraId="48569D12" w14:textId="77777777" w:rsidTr="00835AF0">
        <w:trPr>
          <w:trHeight w:val="300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8E6E3EC" w14:textId="77777777" w:rsidR="00835AF0" w:rsidRPr="00835AF0" w:rsidRDefault="00835AF0" w:rsidP="00835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red"/>
                <w:lang w:eastAsia="ko-KR"/>
              </w:rPr>
            </w:pPr>
            <w:r w:rsidRPr="00835AF0">
              <w:rPr>
                <w:rFonts w:ascii="Calibri" w:eastAsia="Times New Roman" w:hAnsi="Calibri" w:cs="Calibri"/>
                <w:color w:val="000000"/>
                <w:highlight w:val="red"/>
                <w:lang w:eastAsia="ko-KR"/>
              </w:rPr>
              <w:t>Imipenem_104838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CC2C607" w14:textId="77777777" w:rsidR="00835AF0" w:rsidRPr="00835AF0" w:rsidRDefault="00835AF0" w:rsidP="00835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red"/>
                <w:lang w:eastAsia="ko-KR"/>
              </w:rPr>
            </w:pPr>
            <w:r w:rsidRPr="00835AF0">
              <w:rPr>
                <w:rFonts w:ascii="Calibri" w:eastAsia="Times New Roman" w:hAnsi="Calibri" w:cs="Calibri"/>
                <w:color w:val="000000"/>
                <w:highlight w:val="red"/>
                <w:lang w:eastAsia="ko-KR"/>
              </w:rPr>
              <w:t>104838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6733C698" w14:textId="77777777" w:rsidR="00835AF0" w:rsidRPr="00835AF0" w:rsidRDefault="00835AF0" w:rsidP="00835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red"/>
                <w:lang w:eastAsia="ko-KR"/>
              </w:rPr>
            </w:pPr>
            <w:r w:rsidRPr="00835AF0">
              <w:rPr>
                <w:rFonts w:ascii="Calibri" w:eastAsia="Times New Roman" w:hAnsi="Calibri" w:cs="Calibri"/>
                <w:color w:val="000000"/>
                <w:highlight w:val="red"/>
                <w:lang w:eastAsia="ko-KR"/>
              </w:rPr>
              <w:t>-6.83</w:t>
            </w:r>
          </w:p>
        </w:tc>
      </w:tr>
      <w:tr w:rsidR="00835AF0" w:rsidRPr="00835AF0" w14:paraId="2B6B74F3" w14:textId="77777777" w:rsidTr="00835AF0">
        <w:trPr>
          <w:trHeight w:val="300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DD48BF0" w14:textId="77777777" w:rsidR="00835AF0" w:rsidRPr="00835AF0" w:rsidRDefault="00835AF0" w:rsidP="00835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835AF0">
              <w:rPr>
                <w:rFonts w:ascii="Calibri" w:eastAsia="Times New Roman" w:hAnsi="Calibri" w:cs="Calibri"/>
                <w:color w:val="000000"/>
                <w:lang w:eastAsia="ko-KR"/>
              </w:rPr>
              <w:t>Cefotaxime_5742673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E094C35" w14:textId="77777777" w:rsidR="00835AF0" w:rsidRPr="00835AF0" w:rsidRDefault="00835AF0" w:rsidP="00835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835AF0">
              <w:rPr>
                <w:rFonts w:ascii="Calibri" w:eastAsia="Times New Roman" w:hAnsi="Calibri" w:cs="Calibri"/>
                <w:color w:val="000000"/>
                <w:lang w:eastAsia="ko-KR"/>
              </w:rPr>
              <w:t>5742673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65BD54CF" w14:textId="77777777" w:rsidR="00835AF0" w:rsidRPr="00835AF0" w:rsidRDefault="00835AF0" w:rsidP="00835A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835AF0">
              <w:rPr>
                <w:rFonts w:ascii="Calibri" w:eastAsia="Times New Roman" w:hAnsi="Calibri" w:cs="Calibri"/>
                <w:color w:val="000000"/>
                <w:lang w:eastAsia="ko-KR"/>
              </w:rPr>
              <w:t>-7.373</w:t>
            </w:r>
          </w:p>
        </w:tc>
      </w:tr>
    </w:tbl>
    <w:p w14:paraId="001C52B8" w14:textId="23CD49BD" w:rsidR="00835AF0" w:rsidRDefault="00835AF0"/>
    <w:p w14:paraId="388E3C46" w14:textId="18B6D142" w:rsidR="00F85BA8" w:rsidRDefault="00F85BA8">
      <w:r w:rsidRPr="00F85BA8">
        <w:rPr>
          <w:highlight w:val="green"/>
        </w:rPr>
        <w:t>Baseline for Top hits</w:t>
      </w:r>
    </w:p>
    <w:p w14:paraId="388682CE" w14:textId="25B4AE7E" w:rsidR="00F85BA8" w:rsidRDefault="00F85BA8">
      <w:r w:rsidRPr="00F85BA8">
        <w:rPr>
          <w:highlight w:val="cyan"/>
        </w:rPr>
        <w:t>Baseline for Moderate hits</w:t>
      </w:r>
    </w:p>
    <w:p w14:paraId="1F96D4C4" w14:textId="7EF0513B" w:rsidR="00F85BA8" w:rsidRDefault="00F85BA8">
      <w:r w:rsidRPr="00F85BA8">
        <w:rPr>
          <w:highlight w:val="red"/>
        </w:rPr>
        <w:t>Baseline for Bottom hits</w:t>
      </w:r>
    </w:p>
    <w:p w14:paraId="64694DA0" w14:textId="3BBA5B19" w:rsidR="00F85BA8" w:rsidRDefault="00F85BA8">
      <w:r>
        <w:t>All others were eliminated</w:t>
      </w:r>
    </w:p>
    <w:p w14:paraId="7745B482" w14:textId="142B3B0C" w:rsidR="00F85BA8" w:rsidRPr="00F85BA8" w:rsidRDefault="00F85BA8">
      <w:pPr>
        <w:rPr>
          <w:b/>
          <w:bCs/>
        </w:rPr>
      </w:pPr>
      <w:r w:rsidRPr="00F85BA8">
        <w:rPr>
          <w:b/>
          <w:bCs/>
        </w:rPr>
        <w:t>The code responsible for this can be found in the repository as python_codefiles/post_docking_screening.py</w:t>
      </w:r>
    </w:p>
    <w:p w14:paraId="778A55E8" w14:textId="6288DCAA" w:rsidR="00001515" w:rsidRDefault="00064195">
      <w:r>
        <w:t>Please make table accordingly</w:t>
      </w:r>
      <w:r w:rsidR="00B46797">
        <w:t xml:space="preserve"> (Only Compounds that showed the highest docking score)</w:t>
      </w:r>
    </w:p>
    <w:tbl>
      <w:tblPr>
        <w:tblW w:w="7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3150"/>
      </w:tblGrid>
      <w:tr w:rsidR="00B46797" w:rsidRPr="00B46797" w14:paraId="07DE32BC" w14:textId="77777777" w:rsidTr="00835AF0">
        <w:trPr>
          <w:trHeight w:val="300"/>
        </w:trPr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4B6C26BE" w14:textId="77777777" w:rsidR="00B46797" w:rsidRPr="00B46797" w:rsidRDefault="00B46797" w:rsidP="00B46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B46797">
              <w:rPr>
                <w:rFonts w:ascii="Calibri" w:eastAsia="Times New Roman" w:hAnsi="Calibri" w:cs="Calibri"/>
                <w:color w:val="000000"/>
                <w:lang w:eastAsia="ko-KR"/>
              </w:rPr>
              <w:t>Ligand Name</w:t>
            </w:r>
          </w:p>
        </w:tc>
        <w:tc>
          <w:tcPr>
            <w:tcW w:w="3150" w:type="dxa"/>
            <w:shd w:val="clear" w:color="auto" w:fill="auto"/>
            <w:noWrap/>
            <w:vAlign w:val="bottom"/>
            <w:hideMark/>
          </w:tcPr>
          <w:p w14:paraId="0F1731CD" w14:textId="77777777" w:rsidR="00B46797" w:rsidRPr="00B46797" w:rsidRDefault="00B46797" w:rsidP="00B46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B46797">
              <w:rPr>
                <w:rFonts w:ascii="Calibri" w:eastAsia="Times New Roman" w:hAnsi="Calibri" w:cs="Calibri"/>
                <w:color w:val="000000"/>
                <w:lang w:eastAsia="ko-KR"/>
              </w:rPr>
              <w:t xml:space="preserve"> Binding Affinity (kcal/mol)</w:t>
            </w:r>
          </w:p>
        </w:tc>
      </w:tr>
      <w:tr w:rsidR="00B46797" w:rsidRPr="00B46797" w14:paraId="5C8D2FAA" w14:textId="77777777" w:rsidTr="00835AF0">
        <w:trPr>
          <w:trHeight w:val="300"/>
        </w:trPr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724CFEAE" w14:textId="77777777" w:rsidR="00B46797" w:rsidRPr="00B46797" w:rsidRDefault="00B46797" w:rsidP="00B46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B46797">
              <w:rPr>
                <w:rFonts w:ascii="Calibri" w:eastAsia="Times New Roman" w:hAnsi="Calibri" w:cs="Calibri"/>
                <w:color w:val="000000"/>
                <w:lang w:eastAsia="ko-KR"/>
              </w:rPr>
              <w:t>Asperglaucide_</w:t>
            </w:r>
            <w:r w:rsidRPr="00B46797">
              <w:rPr>
                <w:rFonts w:ascii="Calibri" w:eastAsia="Times New Roman" w:hAnsi="Calibri" w:cs="Calibri"/>
                <w:b/>
                <w:bCs/>
                <w:color w:val="000000"/>
                <w:lang w:eastAsia="ko-KR"/>
              </w:rPr>
              <w:t>10026486</w:t>
            </w:r>
          </w:p>
        </w:tc>
        <w:tc>
          <w:tcPr>
            <w:tcW w:w="3150" w:type="dxa"/>
            <w:shd w:val="clear" w:color="auto" w:fill="auto"/>
            <w:noWrap/>
            <w:vAlign w:val="bottom"/>
            <w:hideMark/>
          </w:tcPr>
          <w:p w14:paraId="0ED355BF" w14:textId="77777777" w:rsidR="00B46797" w:rsidRPr="00B46797" w:rsidRDefault="00B46797" w:rsidP="00B46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B46797">
              <w:rPr>
                <w:rFonts w:ascii="Calibri" w:eastAsia="Times New Roman" w:hAnsi="Calibri" w:cs="Calibri"/>
                <w:color w:val="000000"/>
                <w:lang w:eastAsia="ko-KR"/>
              </w:rPr>
              <w:t>-8.164</w:t>
            </w:r>
          </w:p>
        </w:tc>
      </w:tr>
      <w:tr w:rsidR="00B46797" w:rsidRPr="00B46797" w14:paraId="57E95B8F" w14:textId="77777777" w:rsidTr="00835AF0">
        <w:trPr>
          <w:trHeight w:val="300"/>
        </w:trPr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2F6A7E33" w14:textId="77777777" w:rsidR="00B46797" w:rsidRPr="00B46797" w:rsidRDefault="00B46797" w:rsidP="00B46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B46797">
              <w:rPr>
                <w:rFonts w:ascii="Calibri" w:eastAsia="Times New Roman" w:hAnsi="Calibri" w:cs="Calibri"/>
                <w:color w:val="000000"/>
                <w:lang w:eastAsia="ko-KR"/>
              </w:rPr>
              <w:t>Azadiradione_</w:t>
            </w:r>
            <w:r w:rsidRPr="00B46797">
              <w:rPr>
                <w:rFonts w:ascii="Calibri" w:eastAsia="Times New Roman" w:hAnsi="Calibri" w:cs="Calibri"/>
                <w:b/>
                <w:bCs/>
                <w:color w:val="000000"/>
                <w:lang w:eastAsia="ko-KR"/>
              </w:rPr>
              <w:t>12308714</w:t>
            </w:r>
          </w:p>
        </w:tc>
        <w:tc>
          <w:tcPr>
            <w:tcW w:w="3150" w:type="dxa"/>
            <w:shd w:val="clear" w:color="auto" w:fill="auto"/>
            <w:noWrap/>
            <w:vAlign w:val="bottom"/>
            <w:hideMark/>
          </w:tcPr>
          <w:p w14:paraId="23784485" w14:textId="77777777" w:rsidR="00B46797" w:rsidRPr="00B46797" w:rsidRDefault="00B46797" w:rsidP="00B46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B46797">
              <w:rPr>
                <w:rFonts w:ascii="Calibri" w:eastAsia="Times New Roman" w:hAnsi="Calibri" w:cs="Calibri"/>
                <w:color w:val="000000"/>
                <w:lang w:eastAsia="ko-KR"/>
              </w:rPr>
              <w:t>-8.143</w:t>
            </w:r>
          </w:p>
        </w:tc>
      </w:tr>
      <w:tr w:rsidR="00B46797" w:rsidRPr="00B46797" w14:paraId="1107A02E" w14:textId="77777777" w:rsidTr="00835AF0">
        <w:trPr>
          <w:trHeight w:val="300"/>
        </w:trPr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2E6A7476" w14:textId="77777777" w:rsidR="00B46797" w:rsidRPr="00B46797" w:rsidRDefault="00B46797" w:rsidP="00B46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B46797">
              <w:rPr>
                <w:rFonts w:ascii="Calibri" w:eastAsia="Times New Roman" w:hAnsi="Calibri" w:cs="Calibri"/>
                <w:color w:val="000000"/>
                <w:lang w:eastAsia="ko-KR"/>
              </w:rPr>
              <w:t>beta-Sitosterol-beta-D-glucoside_</w:t>
            </w:r>
            <w:r w:rsidRPr="00B46797">
              <w:rPr>
                <w:rFonts w:ascii="Calibri" w:eastAsia="Times New Roman" w:hAnsi="Calibri" w:cs="Calibri"/>
                <w:b/>
                <w:bCs/>
                <w:color w:val="000000"/>
                <w:lang w:eastAsia="ko-KR"/>
              </w:rPr>
              <w:t>12309055</w:t>
            </w:r>
          </w:p>
        </w:tc>
        <w:tc>
          <w:tcPr>
            <w:tcW w:w="3150" w:type="dxa"/>
            <w:shd w:val="clear" w:color="auto" w:fill="auto"/>
            <w:noWrap/>
            <w:vAlign w:val="bottom"/>
            <w:hideMark/>
          </w:tcPr>
          <w:p w14:paraId="4502A1D7" w14:textId="152F1EF8" w:rsidR="00835AF0" w:rsidRPr="00835AF0" w:rsidRDefault="00835AF0" w:rsidP="00835AF0">
            <w:pPr>
              <w:spacing w:after="0" w:line="240" w:lineRule="auto"/>
              <w:ind w:right="440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>
              <w:rPr>
                <w:rFonts w:ascii="Calibri" w:eastAsia="Times New Roman" w:hAnsi="Calibri" w:cs="Calibri"/>
                <w:color w:val="000000"/>
                <w:lang w:eastAsia="ko-KR"/>
              </w:rPr>
              <w:t>-8.7</w:t>
            </w:r>
          </w:p>
        </w:tc>
      </w:tr>
      <w:tr w:rsidR="00B46797" w:rsidRPr="00B46797" w14:paraId="3306250A" w14:textId="77777777" w:rsidTr="00835AF0">
        <w:trPr>
          <w:trHeight w:val="300"/>
        </w:trPr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6C98CDD7" w14:textId="6BD7B0DC" w:rsidR="00B46797" w:rsidRPr="00B46797" w:rsidRDefault="00B46797" w:rsidP="00B46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B46797">
              <w:rPr>
                <w:rFonts w:ascii="Calibri" w:eastAsia="Times New Roman" w:hAnsi="Calibri" w:cs="Calibri"/>
                <w:color w:val="000000"/>
                <w:lang w:eastAsia="ko-KR"/>
              </w:rPr>
              <w:t>Procyanidin B5_</w:t>
            </w:r>
            <w:r w:rsidRPr="00B46797">
              <w:rPr>
                <w:rFonts w:ascii="Calibri" w:eastAsia="Times New Roman" w:hAnsi="Calibri" w:cs="Calibri"/>
                <w:b/>
                <w:bCs/>
                <w:color w:val="000000"/>
                <w:lang w:eastAsia="ko-KR"/>
              </w:rPr>
              <w:t>124017</w:t>
            </w:r>
          </w:p>
        </w:tc>
        <w:tc>
          <w:tcPr>
            <w:tcW w:w="3150" w:type="dxa"/>
            <w:shd w:val="clear" w:color="auto" w:fill="auto"/>
            <w:noWrap/>
            <w:vAlign w:val="bottom"/>
            <w:hideMark/>
          </w:tcPr>
          <w:p w14:paraId="3D1D95BC" w14:textId="77777777" w:rsidR="00B46797" w:rsidRPr="00B46797" w:rsidRDefault="00B46797" w:rsidP="00B46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B46797">
              <w:rPr>
                <w:rFonts w:ascii="Calibri" w:eastAsia="Times New Roman" w:hAnsi="Calibri" w:cs="Calibri"/>
                <w:color w:val="000000"/>
                <w:lang w:eastAsia="ko-KR"/>
              </w:rPr>
              <w:t>-9.59</w:t>
            </w:r>
          </w:p>
        </w:tc>
      </w:tr>
      <w:tr w:rsidR="00B46797" w:rsidRPr="00B46797" w14:paraId="2D5F919C" w14:textId="77777777" w:rsidTr="00835AF0">
        <w:trPr>
          <w:trHeight w:val="300"/>
        </w:trPr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0DC7BF03" w14:textId="77777777" w:rsidR="00B46797" w:rsidRPr="00B46797" w:rsidRDefault="00B46797" w:rsidP="00B46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B46797">
              <w:rPr>
                <w:rFonts w:ascii="Calibri" w:eastAsia="Times New Roman" w:hAnsi="Calibri" w:cs="Calibri"/>
                <w:color w:val="000000"/>
                <w:lang w:eastAsia="ko-KR"/>
              </w:rPr>
              <w:t>Chelerythrine_</w:t>
            </w:r>
            <w:r w:rsidRPr="00B46797">
              <w:rPr>
                <w:rFonts w:ascii="Calibri" w:eastAsia="Times New Roman" w:hAnsi="Calibri" w:cs="Calibri"/>
                <w:b/>
                <w:bCs/>
                <w:color w:val="000000"/>
                <w:lang w:eastAsia="ko-KR"/>
              </w:rPr>
              <w:t>2703</w:t>
            </w:r>
          </w:p>
        </w:tc>
        <w:tc>
          <w:tcPr>
            <w:tcW w:w="3150" w:type="dxa"/>
            <w:shd w:val="clear" w:color="auto" w:fill="auto"/>
            <w:noWrap/>
            <w:vAlign w:val="bottom"/>
            <w:hideMark/>
          </w:tcPr>
          <w:p w14:paraId="42F7896A" w14:textId="77777777" w:rsidR="00B46797" w:rsidRPr="00B46797" w:rsidRDefault="00B46797" w:rsidP="00B46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B46797">
              <w:rPr>
                <w:rFonts w:ascii="Calibri" w:eastAsia="Times New Roman" w:hAnsi="Calibri" w:cs="Calibri"/>
                <w:color w:val="000000"/>
                <w:lang w:eastAsia="ko-KR"/>
              </w:rPr>
              <w:t>-8.357</w:t>
            </w:r>
          </w:p>
        </w:tc>
      </w:tr>
      <w:tr w:rsidR="00B46797" w:rsidRPr="00B46797" w14:paraId="6A234656" w14:textId="77777777" w:rsidTr="00835AF0">
        <w:trPr>
          <w:trHeight w:val="300"/>
        </w:trPr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4661C8F1" w14:textId="77777777" w:rsidR="00B46797" w:rsidRPr="00B46797" w:rsidRDefault="00B46797" w:rsidP="00B46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B46797">
              <w:rPr>
                <w:rFonts w:ascii="Calibri" w:eastAsia="Times New Roman" w:hAnsi="Calibri" w:cs="Calibri"/>
                <w:color w:val="000000"/>
                <w:lang w:eastAsia="ko-KR"/>
              </w:rPr>
              <w:t>Carnosol_</w:t>
            </w:r>
            <w:r w:rsidRPr="00B46797">
              <w:rPr>
                <w:rFonts w:ascii="Calibri" w:eastAsia="Times New Roman" w:hAnsi="Calibri" w:cs="Calibri"/>
                <w:b/>
                <w:bCs/>
                <w:color w:val="000000"/>
                <w:lang w:eastAsia="ko-KR"/>
              </w:rPr>
              <w:t>442009</w:t>
            </w:r>
          </w:p>
        </w:tc>
        <w:tc>
          <w:tcPr>
            <w:tcW w:w="3150" w:type="dxa"/>
            <w:shd w:val="clear" w:color="auto" w:fill="auto"/>
            <w:noWrap/>
            <w:vAlign w:val="bottom"/>
            <w:hideMark/>
          </w:tcPr>
          <w:p w14:paraId="30669307" w14:textId="77777777" w:rsidR="00B46797" w:rsidRPr="00B46797" w:rsidRDefault="00B46797" w:rsidP="00B46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B46797">
              <w:rPr>
                <w:rFonts w:ascii="Calibri" w:eastAsia="Times New Roman" w:hAnsi="Calibri" w:cs="Calibri"/>
                <w:color w:val="000000"/>
                <w:lang w:eastAsia="ko-KR"/>
              </w:rPr>
              <w:t>-8.086</w:t>
            </w:r>
          </w:p>
        </w:tc>
      </w:tr>
      <w:tr w:rsidR="00B46797" w:rsidRPr="00B46797" w14:paraId="2712DB75" w14:textId="77777777" w:rsidTr="00835AF0">
        <w:trPr>
          <w:trHeight w:val="300"/>
        </w:trPr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664E466E" w14:textId="77777777" w:rsidR="00B46797" w:rsidRPr="00B46797" w:rsidRDefault="00B46797" w:rsidP="00B46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B46797">
              <w:rPr>
                <w:rFonts w:ascii="Calibri" w:eastAsia="Times New Roman" w:hAnsi="Calibri" w:cs="Calibri"/>
                <w:color w:val="000000"/>
                <w:lang w:eastAsia="ko-KR"/>
              </w:rPr>
              <w:t>Fenugreekine_</w:t>
            </w:r>
            <w:r w:rsidRPr="00B46797">
              <w:rPr>
                <w:rFonts w:ascii="Calibri" w:eastAsia="Times New Roman" w:hAnsi="Calibri" w:cs="Calibri"/>
                <w:b/>
                <w:bCs/>
                <w:color w:val="000000"/>
                <w:lang w:eastAsia="ko-KR"/>
              </w:rPr>
              <w:t>444170</w:t>
            </w:r>
          </w:p>
        </w:tc>
        <w:tc>
          <w:tcPr>
            <w:tcW w:w="3150" w:type="dxa"/>
            <w:shd w:val="clear" w:color="auto" w:fill="auto"/>
            <w:noWrap/>
            <w:vAlign w:val="bottom"/>
            <w:hideMark/>
          </w:tcPr>
          <w:p w14:paraId="63F0C718" w14:textId="77777777" w:rsidR="00B46797" w:rsidRPr="00B46797" w:rsidRDefault="00B46797" w:rsidP="00B46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B46797">
              <w:rPr>
                <w:rFonts w:ascii="Calibri" w:eastAsia="Times New Roman" w:hAnsi="Calibri" w:cs="Calibri"/>
                <w:color w:val="000000"/>
                <w:lang w:eastAsia="ko-KR"/>
              </w:rPr>
              <w:t>-8.643</w:t>
            </w:r>
          </w:p>
        </w:tc>
      </w:tr>
      <w:tr w:rsidR="00B46797" w:rsidRPr="00B46797" w14:paraId="5270A84C" w14:textId="77777777" w:rsidTr="00835AF0">
        <w:trPr>
          <w:trHeight w:val="300"/>
        </w:trPr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1979D506" w14:textId="77777777" w:rsidR="00B46797" w:rsidRPr="00B46797" w:rsidRDefault="00B46797" w:rsidP="00B46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B46797">
              <w:rPr>
                <w:rFonts w:ascii="Calibri" w:eastAsia="Times New Roman" w:hAnsi="Calibri" w:cs="Calibri"/>
                <w:color w:val="000000"/>
                <w:lang w:eastAsia="ko-KR"/>
              </w:rPr>
              <w:t>Quercetin_</w:t>
            </w:r>
            <w:r w:rsidRPr="00B46797">
              <w:rPr>
                <w:rFonts w:ascii="Calibri" w:eastAsia="Times New Roman" w:hAnsi="Calibri" w:cs="Calibri"/>
                <w:b/>
                <w:bCs/>
                <w:color w:val="000000"/>
                <w:lang w:eastAsia="ko-KR"/>
              </w:rPr>
              <w:t>5280343</w:t>
            </w:r>
          </w:p>
        </w:tc>
        <w:tc>
          <w:tcPr>
            <w:tcW w:w="3150" w:type="dxa"/>
            <w:shd w:val="clear" w:color="auto" w:fill="auto"/>
            <w:noWrap/>
            <w:vAlign w:val="bottom"/>
            <w:hideMark/>
          </w:tcPr>
          <w:p w14:paraId="71EDFF86" w14:textId="77777777" w:rsidR="00B46797" w:rsidRPr="00B46797" w:rsidRDefault="00B46797" w:rsidP="00B46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B46797">
              <w:rPr>
                <w:rFonts w:ascii="Calibri" w:eastAsia="Times New Roman" w:hAnsi="Calibri" w:cs="Calibri"/>
                <w:color w:val="000000"/>
                <w:lang w:eastAsia="ko-KR"/>
              </w:rPr>
              <w:t>-8.214</w:t>
            </w:r>
          </w:p>
        </w:tc>
      </w:tr>
      <w:tr w:rsidR="00B46797" w:rsidRPr="00B46797" w14:paraId="6994A2BA" w14:textId="77777777" w:rsidTr="00835AF0">
        <w:trPr>
          <w:trHeight w:val="300"/>
        </w:trPr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46F545BF" w14:textId="77777777" w:rsidR="00B46797" w:rsidRPr="00B46797" w:rsidRDefault="00B46797" w:rsidP="00B46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B46797">
              <w:rPr>
                <w:rFonts w:ascii="Calibri" w:eastAsia="Times New Roman" w:hAnsi="Calibri" w:cs="Calibri"/>
                <w:color w:val="000000"/>
                <w:lang w:eastAsia="ko-KR"/>
              </w:rPr>
              <w:t>Stigmasterol_</w:t>
            </w:r>
            <w:r w:rsidRPr="00B46797">
              <w:rPr>
                <w:rFonts w:ascii="Calibri" w:eastAsia="Times New Roman" w:hAnsi="Calibri" w:cs="Calibri"/>
                <w:b/>
                <w:bCs/>
                <w:color w:val="000000"/>
                <w:lang w:eastAsia="ko-KR"/>
              </w:rPr>
              <w:t>5280794</w:t>
            </w:r>
          </w:p>
        </w:tc>
        <w:tc>
          <w:tcPr>
            <w:tcW w:w="3150" w:type="dxa"/>
            <w:shd w:val="clear" w:color="auto" w:fill="auto"/>
            <w:noWrap/>
            <w:vAlign w:val="bottom"/>
            <w:hideMark/>
          </w:tcPr>
          <w:p w14:paraId="4A819DEE" w14:textId="77777777" w:rsidR="00B46797" w:rsidRPr="00B46797" w:rsidRDefault="00B46797" w:rsidP="00B46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B46797">
              <w:rPr>
                <w:rFonts w:ascii="Calibri" w:eastAsia="Times New Roman" w:hAnsi="Calibri" w:cs="Calibri"/>
                <w:color w:val="000000"/>
                <w:lang w:eastAsia="ko-KR"/>
              </w:rPr>
              <w:t>-8.214</w:t>
            </w:r>
          </w:p>
        </w:tc>
      </w:tr>
      <w:tr w:rsidR="00B46797" w:rsidRPr="00B46797" w14:paraId="3630C019" w14:textId="77777777" w:rsidTr="00835AF0">
        <w:trPr>
          <w:trHeight w:val="300"/>
        </w:trPr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0633AFA9" w14:textId="77777777" w:rsidR="00B46797" w:rsidRPr="00B46797" w:rsidRDefault="00B46797" w:rsidP="00B46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B46797">
              <w:rPr>
                <w:rFonts w:ascii="Calibri" w:eastAsia="Times New Roman" w:hAnsi="Calibri" w:cs="Calibri"/>
                <w:color w:val="000000"/>
                <w:lang w:eastAsia="ko-KR"/>
              </w:rPr>
              <w:t>Rutin_</w:t>
            </w:r>
            <w:r w:rsidRPr="00B46797">
              <w:rPr>
                <w:rFonts w:ascii="Calibri" w:eastAsia="Times New Roman" w:hAnsi="Calibri" w:cs="Calibri"/>
                <w:b/>
                <w:bCs/>
                <w:color w:val="000000"/>
                <w:lang w:eastAsia="ko-KR"/>
              </w:rPr>
              <w:t>5280805</w:t>
            </w:r>
          </w:p>
        </w:tc>
        <w:tc>
          <w:tcPr>
            <w:tcW w:w="3150" w:type="dxa"/>
            <w:shd w:val="clear" w:color="auto" w:fill="auto"/>
            <w:noWrap/>
            <w:vAlign w:val="bottom"/>
            <w:hideMark/>
          </w:tcPr>
          <w:p w14:paraId="07E6A410" w14:textId="77777777" w:rsidR="00B46797" w:rsidRPr="00B46797" w:rsidRDefault="00B46797" w:rsidP="00B46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B46797">
              <w:rPr>
                <w:rFonts w:ascii="Calibri" w:eastAsia="Times New Roman" w:hAnsi="Calibri" w:cs="Calibri"/>
                <w:color w:val="000000"/>
                <w:lang w:eastAsia="ko-KR"/>
              </w:rPr>
              <w:t>-8.893</w:t>
            </w:r>
          </w:p>
        </w:tc>
      </w:tr>
      <w:tr w:rsidR="00B46797" w:rsidRPr="00B46797" w14:paraId="745310F0" w14:textId="77777777" w:rsidTr="00835AF0">
        <w:trPr>
          <w:trHeight w:val="300"/>
        </w:trPr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07464119" w14:textId="77777777" w:rsidR="00B46797" w:rsidRPr="00B46797" w:rsidRDefault="00B46797" w:rsidP="00B46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B46797">
              <w:rPr>
                <w:rFonts w:ascii="Calibri" w:eastAsia="Times New Roman" w:hAnsi="Calibri" w:cs="Calibri"/>
                <w:color w:val="000000"/>
                <w:lang w:eastAsia="ko-KR"/>
              </w:rPr>
              <w:t>Kaempferol_</w:t>
            </w:r>
            <w:r w:rsidRPr="00B46797">
              <w:rPr>
                <w:rFonts w:ascii="Calibri" w:eastAsia="Times New Roman" w:hAnsi="Calibri" w:cs="Calibri"/>
                <w:b/>
                <w:bCs/>
                <w:color w:val="000000"/>
                <w:lang w:eastAsia="ko-KR"/>
              </w:rPr>
              <w:t>5280863</w:t>
            </w:r>
          </w:p>
        </w:tc>
        <w:tc>
          <w:tcPr>
            <w:tcW w:w="3150" w:type="dxa"/>
            <w:shd w:val="clear" w:color="auto" w:fill="auto"/>
            <w:noWrap/>
            <w:vAlign w:val="bottom"/>
            <w:hideMark/>
          </w:tcPr>
          <w:p w14:paraId="2D3C1089" w14:textId="77777777" w:rsidR="00B46797" w:rsidRPr="00B46797" w:rsidRDefault="00B46797" w:rsidP="00B46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B46797">
              <w:rPr>
                <w:rFonts w:ascii="Calibri" w:eastAsia="Times New Roman" w:hAnsi="Calibri" w:cs="Calibri"/>
                <w:color w:val="000000"/>
                <w:lang w:eastAsia="ko-KR"/>
              </w:rPr>
              <w:t>-8.164</w:t>
            </w:r>
          </w:p>
        </w:tc>
      </w:tr>
      <w:tr w:rsidR="00B46797" w:rsidRPr="00B46797" w14:paraId="30303AFC" w14:textId="77777777" w:rsidTr="00835AF0">
        <w:trPr>
          <w:trHeight w:val="300"/>
        </w:trPr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31BDB7BB" w14:textId="77777777" w:rsidR="00B46797" w:rsidRPr="00B46797" w:rsidRDefault="00B46797" w:rsidP="00B46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B46797">
              <w:rPr>
                <w:rFonts w:ascii="Calibri" w:eastAsia="Times New Roman" w:hAnsi="Calibri" w:cs="Calibri"/>
                <w:color w:val="000000"/>
                <w:lang w:eastAsia="ko-KR"/>
              </w:rPr>
              <w:t>Myricetin_</w:t>
            </w:r>
            <w:r w:rsidRPr="00B46797">
              <w:rPr>
                <w:rFonts w:ascii="Calibri" w:eastAsia="Times New Roman" w:hAnsi="Calibri" w:cs="Calibri"/>
                <w:b/>
                <w:bCs/>
                <w:color w:val="000000"/>
                <w:lang w:eastAsia="ko-KR"/>
              </w:rPr>
              <w:t>5281672</w:t>
            </w:r>
          </w:p>
        </w:tc>
        <w:tc>
          <w:tcPr>
            <w:tcW w:w="3150" w:type="dxa"/>
            <w:shd w:val="clear" w:color="auto" w:fill="auto"/>
            <w:noWrap/>
            <w:vAlign w:val="bottom"/>
            <w:hideMark/>
          </w:tcPr>
          <w:p w14:paraId="563E542E" w14:textId="77777777" w:rsidR="00B46797" w:rsidRPr="00B46797" w:rsidRDefault="00B46797" w:rsidP="00B46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B46797">
              <w:rPr>
                <w:rFonts w:ascii="Calibri" w:eastAsia="Times New Roman" w:hAnsi="Calibri" w:cs="Calibri"/>
                <w:color w:val="000000"/>
                <w:lang w:eastAsia="ko-KR"/>
              </w:rPr>
              <w:t>-8.234</w:t>
            </w:r>
          </w:p>
        </w:tc>
      </w:tr>
      <w:tr w:rsidR="00B46797" w:rsidRPr="00B46797" w14:paraId="24380BE0" w14:textId="77777777" w:rsidTr="00835AF0">
        <w:trPr>
          <w:trHeight w:val="300"/>
        </w:trPr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455399F5" w14:textId="77777777" w:rsidR="00B46797" w:rsidRPr="00B46797" w:rsidRDefault="00B46797" w:rsidP="00B46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B46797">
              <w:rPr>
                <w:rFonts w:ascii="Calibri" w:eastAsia="Times New Roman" w:hAnsi="Calibri" w:cs="Calibri"/>
                <w:color w:val="000000"/>
                <w:lang w:eastAsia="ko-KR"/>
              </w:rPr>
              <w:t>Afzelin_</w:t>
            </w:r>
            <w:r w:rsidRPr="00B46797">
              <w:rPr>
                <w:rFonts w:ascii="Calibri" w:eastAsia="Times New Roman" w:hAnsi="Calibri" w:cs="Calibri"/>
                <w:b/>
                <w:bCs/>
                <w:color w:val="000000"/>
                <w:lang w:eastAsia="ko-KR"/>
              </w:rPr>
              <w:t>5316673</w:t>
            </w:r>
          </w:p>
        </w:tc>
        <w:tc>
          <w:tcPr>
            <w:tcW w:w="3150" w:type="dxa"/>
            <w:shd w:val="clear" w:color="auto" w:fill="auto"/>
            <w:noWrap/>
            <w:vAlign w:val="bottom"/>
            <w:hideMark/>
          </w:tcPr>
          <w:p w14:paraId="33461FA0" w14:textId="77777777" w:rsidR="00B46797" w:rsidRPr="00B46797" w:rsidRDefault="00B46797" w:rsidP="00B46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B46797">
              <w:rPr>
                <w:rFonts w:ascii="Calibri" w:eastAsia="Times New Roman" w:hAnsi="Calibri" w:cs="Calibri"/>
                <w:color w:val="000000"/>
                <w:lang w:eastAsia="ko-KR"/>
              </w:rPr>
              <w:t>-8.11</w:t>
            </w:r>
          </w:p>
        </w:tc>
      </w:tr>
      <w:tr w:rsidR="00B46797" w:rsidRPr="00B46797" w14:paraId="76AD4869" w14:textId="77777777" w:rsidTr="00835AF0">
        <w:trPr>
          <w:trHeight w:val="300"/>
        </w:trPr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152C668C" w14:textId="77777777" w:rsidR="00B46797" w:rsidRPr="00B46797" w:rsidRDefault="00B46797" w:rsidP="00B46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proofErr w:type="spellStart"/>
            <w:r w:rsidRPr="00B46797">
              <w:rPr>
                <w:rFonts w:ascii="Calibri" w:eastAsia="Times New Roman" w:hAnsi="Calibri" w:cs="Calibri"/>
                <w:color w:val="000000"/>
                <w:lang w:eastAsia="ko-KR"/>
              </w:rPr>
              <w:t>Sophoraflavanone</w:t>
            </w:r>
            <w:proofErr w:type="spellEnd"/>
            <w:r w:rsidRPr="00B46797">
              <w:rPr>
                <w:rFonts w:ascii="Calibri" w:eastAsia="Times New Roman" w:hAnsi="Calibri" w:cs="Calibri"/>
                <w:color w:val="000000"/>
                <w:lang w:eastAsia="ko-KR"/>
              </w:rPr>
              <w:t xml:space="preserve"> G_</w:t>
            </w:r>
            <w:r w:rsidRPr="00B46797">
              <w:rPr>
                <w:rFonts w:ascii="Calibri" w:eastAsia="Times New Roman" w:hAnsi="Calibri" w:cs="Calibri"/>
                <w:b/>
                <w:bCs/>
                <w:color w:val="000000"/>
                <w:lang w:eastAsia="ko-KR"/>
              </w:rPr>
              <w:t>72936</w:t>
            </w:r>
          </w:p>
        </w:tc>
        <w:tc>
          <w:tcPr>
            <w:tcW w:w="3150" w:type="dxa"/>
            <w:shd w:val="clear" w:color="auto" w:fill="auto"/>
            <w:noWrap/>
            <w:vAlign w:val="bottom"/>
            <w:hideMark/>
          </w:tcPr>
          <w:p w14:paraId="6366B7FD" w14:textId="77777777" w:rsidR="00B46797" w:rsidRPr="00B46797" w:rsidRDefault="00B46797" w:rsidP="00B46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B46797">
              <w:rPr>
                <w:rFonts w:ascii="Calibri" w:eastAsia="Times New Roman" w:hAnsi="Calibri" w:cs="Calibri"/>
                <w:color w:val="000000"/>
                <w:lang w:eastAsia="ko-KR"/>
              </w:rPr>
              <w:t>-8.695</w:t>
            </w:r>
          </w:p>
        </w:tc>
      </w:tr>
      <w:tr w:rsidR="00B46797" w:rsidRPr="00B46797" w14:paraId="624CBF73" w14:textId="77777777" w:rsidTr="00835AF0">
        <w:trPr>
          <w:trHeight w:val="300"/>
        </w:trPr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70BFECBC" w14:textId="77777777" w:rsidR="00B46797" w:rsidRPr="00B46797" w:rsidRDefault="00B46797" w:rsidP="00B46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B46797">
              <w:rPr>
                <w:rFonts w:ascii="Calibri" w:eastAsia="Times New Roman" w:hAnsi="Calibri" w:cs="Calibri"/>
                <w:color w:val="000000"/>
                <w:lang w:eastAsia="ko-KR"/>
              </w:rPr>
              <w:t>alpha-Amyrin_</w:t>
            </w:r>
            <w:r w:rsidRPr="00B46797">
              <w:rPr>
                <w:rFonts w:ascii="Calibri" w:eastAsia="Times New Roman" w:hAnsi="Calibri" w:cs="Calibri"/>
                <w:b/>
                <w:bCs/>
                <w:color w:val="000000"/>
                <w:lang w:eastAsia="ko-KR"/>
              </w:rPr>
              <w:t>73170</w:t>
            </w:r>
          </w:p>
        </w:tc>
        <w:tc>
          <w:tcPr>
            <w:tcW w:w="3150" w:type="dxa"/>
            <w:shd w:val="clear" w:color="auto" w:fill="auto"/>
            <w:noWrap/>
            <w:vAlign w:val="bottom"/>
            <w:hideMark/>
          </w:tcPr>
          <w:p w14:paraId="0DE9ED99" w14:textId="77777777" w:rsidR="00B46797" w:rsidRPr="00B46797" w:rsidRDefault="00B46797" w:rsidP="00B46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B46797">
              <w:rPr>
                <w:rFonts w:ascii="Calibri" w:eastAsia="Times New Roman" w:hAnsi="Calibri" w:cs="Calibri"/>
                <w:color w:val="000000"/>
                <w:lang w:eastAsia="ko-KR"/>
              </w:rPr>
              <w:t>-8.163</w:t>
            </w:r>
          </w:p>
        </w:tc>
      </w:tr>
      <w:tr w:rsidR="00B46797" w:rsidRPr="00B46797" w14:paraId="2EDC247E" w14:textId="77777777" w:rsidTr="00835AF0">
        <w:trPr>
          <w:trHeight w:val="300"/>
        </w:trPr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355999D0" w14:textId="77777777" w:rsidR="00B46797" w:rsidRPr="00B46797" w:rsidRDefault="00B46797" w:rsidP="00B46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B46797">
              <w:rPr>
                <w:rFonts w:ascii="Calibri" w:eastAsia="Times New Roman" w:hAnsi="Calibri" w:cs="Calibri"/>
                <w:color w:val="000000"/>
                <w:lang w:eastAsia="ko-KR"/>
              </w:rPr>
              <w:t>Corilagin_</w:t>
            </w:r>
            <w:r w:rsidRPr="00B46797">
              <w:rPr>
                <w:rFonts w:ascii="Calibri" w:eastAsia="Times New Roman" w:hAnsi="Calibri" w:cs="Calibri"/>
                <w:b/>
                <w:bCs/>
                <w:color w:val="000000"/>
                <w:lang w:eastAsia="ko-KR"/>
              </w:rPr>
              <w:t>73568</w:t>
            </w:r>
          </w:p>
        </w:tc>
        <w:tc>
          <w:tcPr>
            <w:tcW w:w="3150" w:type="dxa"/>
            <w:shd w:val="clear" w:color="auto" w:fill="auto"/>
            <w:noWrap/>
            <w:vAlign w:val="bottom"/>
            <w:hideMark/>
          </w:tcPr>
          <w:p w14:paraId="496E7DC7" w14:textId="77777777" w:rsidR="00B46797" w:rsidRPr="00B46797" w:rsidRDefault="00B46797" w:rsidP="00B46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B46797">
              <w:rPr>
                <w:rFonts w:ascii="Calibri" w:eastAsia="Times New Roman" w:hAnsi="Calibri" w:cs="Calibri"/>
                <w:color w:val="000000"/>
                <w:lang w:eastAsia="ko-KR"/>
              </w:rPr>
              <w:t>-8.816</w:t>
            </w:r>
          </w:p>
        </w:tc>
      </w:tr>
      <w:tr w:rsidR="00B46797" w:rsidRPr="00B46797" w14:paraId="581E6ED5" w14:textId="77777777" w:rsidTr="00835AF0">
        <w:trPr>
          <w:trHeight w:val="300"/>
        </w:trPr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4E70D083" w14:textId="77777777" w:rsidR="00B46797" w:rsidRPr="00B46797" w:rsidRDefault="00B46797" w:rsidP="00B46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B46797">
              <w:rPr>
                <w:rFonts w:ascii="Calibri" w:eastAsia="Times New Roman" w:hAnsi="Calibri" w:cs="Calibri"/>
                <w:color w:val="000000"/>
                <w:lang w:eastAsia="ko-KR"/>
              </w:rPr>
              <w:t>Taraxerol_</w:t>
            </w:r>
            <w:r w:rsidRPr="00B46797">
              <w:rPr>
                <w:rFonts w:ascii="Calibri" w:eastAsia="Times New Roman" w:hAnsi="Calibri" w:cs="Calibri"/>
                <w:b/>
                <w:bCs/>
                <w:color w:val="000000"/>
                <w:lang w:eastAsia="ko-KR"/>
              </w:rPr>
              <w:t>92097</w:t>
            </w:r>
          </w:p>
        </w:tc>
        <w:tc>
          <w:tcPr>
            <w:tcW w:w="3150" w:type="dxa"/>
            <w:shd w:val="clear" w:color="auto" w:fill="auto"/>
            <w:noWrap/>
            <w:vAlign w:val="bottom"/>
            <w:hideMark/>
          </w:tcPr>
          <w:p w14:paraId="58FC0A27" w14:textId="77777777" w:rsidR="00B46797" w:rsidRPr="00B46797" w:rsidRDefault="00B46797" w:rsidP="00B46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B46797">
              <w:rPr>
                <w:rFonts w:ascii="Calibri" w:eastAsia="Times New Roman" w:hAnsi="Calibri" w:cs="Calibri"/>
                <w:color w:val="000000"/>
                <w:lang w:eastAsia="ko-KR"/>
              </w:rPr>
              <w:t>-8.279</w:t>
            </w:r>
          </w:p>
        </w:tc>
      </w:tr>
    </w:tbl>
    <w:p w14:paraId="575B10CB" w14:textId="17D45066" w:rsidR="00064195" w:rsidRDefault="00064195"/>
    <w:p w14:paraId="471D0749" w14:textId="77777777" w:rsidR="00F85BA8" w:rsidRDefault="00F85BA8"/>
    <w:p w14:paraId="582653BE" w14:textId="2D9F96F8" w:rsidR="00C2241B" w:rsidRDefault="00C2241B">
      <w:r>
        <w:lastRenderedPageBreak/>
        <w:t>Next, we performed a plip analysis to assess all the residues each ligand was binding to, the configuration (</w:t>
      </w:r>
      <w:r w:rsidRPr="0039073D">
        <w:rPr>
          <w:b/>
          <w:bCs/>
        </w:rPr>
        <w:t xml:space="preserve">also found in the file </w:t>
      </w:r>
      <w:proofErr w:type="spellStart"/>
      <w:r w:rsidRPr="0039073D">
        <w:rPr>
          <w:b/>
          <w:bCs/>
        </w:rPr>
        <w:t>python_codefiles</w:t>
      </w:r>
      <w:proofErr w:type="spellEnd"/>
      <w:r w:rsidRPr="0039073D">
        <w:rPr>
          <w:b/>
          <w:bCs/>
        </w:rPr>
        <w:t>/post_plip_screening.py),</w:t>
      </w:r>
      <w:r>
        <w:t xml:space="preserve"> which decided which compounds to keep based on the research paper for our target protein:</w:t>
      </w:r>
    </w:p>
    <w:p w14:paraId="49C3171B" w14:textId="77777777" w:rsidR="00C2241B" w:rsidRPr="00C2241B" w:rsidRDefault="00C2241B" w:rsidP="00C224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</w:pPr>
      <w:r w:rsidRPr="00C2241B">
        <w:rPr>
          <w:rFonts w:ascii="Consolas" w:eastAsia="Times New Roman" w:hAnsi="Consolas" w:cs="Times New Roman"/>
          <w:color w:val="7CA668"/>
          <w:sz w:val="21"/>
          <w:szCs w:val="21"/>
          <w:lang w:eastAsia="ko-KR"/>
        </w:rPr>
        <w:t># Key active-site or functional residues (</w:t>
      </w:r>
      <w:proofErr w:type="spellStart"/>
      <w:r w:rsidRPr="00C2241B">
        <w:rPr>
          <w:rFonts w:ascii="Consolas" w:eastAsia="Times New Roman" w:hAnsi="Consolas" w:cs="Times New Roman"/>
          <w:color w:val="7CA668"/>
          <w:sz w:val="21"/>
          <w:szCs w:val="21"/>
          <w:lang w:eastAsia="ko-KR"/>
        </w:rPr>
        <w:t>resname</w:t>
      </w:r>
      <w:proofErr w:type="spellEnd"/>
      <w:r w:rsidRPr="00C2241B">
        <w:rPr>
          <w:rFonts w:ascii="Consolas" w:eastAsia="Times New Roman" w:hAnsi="Consolas" w:cs="Times New Roman"/>
          <w:color w:val="7CA668"/>
          <w:sz w:val="21"/>
          <w:szCs w:val="21"/>
          <w:lang w:eastAsia="ko-KR"/>
        </w:rPr>
        <w:t xml:space="preserve"> + </w:t>
      </w:r>
      <w:proofErr w:type="spellStart"/>
      <w:r w:rsidRPr="00C2241B">
        <w:rPr>
          <w:rFonts w:ascii="Consolas" w:eastAsia="Times New Roman" w:hAnsi="Consolas" w:cs="Times New Roman"/>
          <w:color w:val="7CA668"/>
          <w:sz w:val="21"/>
          <w:szCs w:val="21"/>
          <w:lang w:eastAsia="ko-KR"/>
        </w:rPr>
        <w:t>resnumber</w:t>
      </w:r>
      <w:proofErr w:type="spellEnd"/>
      <w:r w:rsidRPr="00C2241B">
        <w:rPr>
          <w:rFonts w:ascii="Consolas" w:eastAsia="Times New Roman" w:hAnsi="Consolas" w:cs="Times New Roman"/>
          <w:color w:val="7CA668"/>
          <w:sz w:val="21"/>
          <w:szCs w:val="21"/>
          <w:lang w:eastAsia="ko-KR"/>
        </w:rPr>
        <w:t>, e.g. ARG261)</w:t>
      </w:r>
    </w:p>
    <w:p w14:paraId="5C5A33FC" w14:textId="77777777" w:rsidR="00C2241B" w:rsidRPr="00C2241B" w:rsidRDefault="00C2241B" w:rsidP="00C224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</w:pPr>
      <w:r w:rsidRPr="00C2241B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KEY_RESIDUES</w:t>
      </w:r>
      <w:r w:rsidRPr="00C2241B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 </w:t>
      </w:r>
      <w:r w:rsidRPr="00C2241B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</w:t>
      </w:r>
      <w:r w:rsidRPr="00C2241B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 {</w:t>
      </w:r>
      <w:r w:rsidRPr="00C2241B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'SER81'</w:t>
      </w:r>
      <w:r w:rsidRPr="00C2241B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, </w:t>
      </w:r>
      <w:r w:rsidRPr="00C2241B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'TRP221'</w:t>
      </w:r>
      <w:r w:rsidRPr="00C2241B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, </w:t>
      </w:r>
      <w:r w:rsidRPr="00C2241B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'ARG261'</w:t>
      </w:r>
      <w:r w:rsidRPr="00C2241B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, </w:t>
      </w:r>
      <w:r w:rsidRPr="00C2241B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'TYR112'</w:t>
      </w:r>
      <w:r w:rsidRPr="00C2241B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, </w:t>
      </w:r>
      <w:r w:rsidRPr="00C2241B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'MET223'</w:t>
      </w:r>
      <w:r w:rsidRPr="00C2241B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, </w:t>
      </w:r>
      <w:r w:rsidRPr="00C2241B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'VAL130'</w:t>
      </w:r>
      <w:r w:rsidRPr="00C2241B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, </w:t>
      </w:r>
      <w:r w:rsidRPr="00C2241B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'LYS84'</w:t>
      </w:r>
      <w:r w:rsidRPr="00C2241B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>}</w:t>
      </w:r>
    </w:p>
    <w:p w14:paraId="0B8927D6" w14:textId="77777777" w:rsidR="00C2241B" w:rsidRPr="00C2241B" w:rsidRDefault="00C2241B" w:rsidP="00C224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</w:pPr>
    </w:p>
    <w:p w14:paraId="27C9F5B1" w14:textId="77777777" w:rsidR="00C2241B" w:rsidRPr="00C2241B" w:rsidRDefault="00C2241B" w:rsidP="00C224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</w:pPr>
      <w:r w:rsidRPr="00C2241B">
        <w:rPr>
          <w:rFonts w:ascii="Consolas" w:eastAsia="Times New Roman" w:hAnsi="Consolas" w:cs="Times New Roman"/>
          <w:color w:val="7CA668"/>
          <w:sz w:val="21"/>
          <w:szCs w:val="21"/>
          <w:lang w:eastAsia="ko-KR"/>
        </w:rPr>
        <w:t># Weights for different interaction types (base importance)</w:t>
      </w:r>
    </w:p>
    <w:p w14:paraId="09E33C94" w14:textId="77777777" w:rsidR="00C2241B" w:rsidRPr="00C2241B" w:rsidRDefault="00C2241B" w:rsidP="00C224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</w:pPr>
      <w:r w:rsidRPr="00C2241B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INTERACTION_WEIGHTS</w:t>
      </w:r>
      <w:r w:rsidRPr="00C2241B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 </w:t>
      </w:r>
      <w:r w:rsidRPr="00C2241B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</w:t>
      </w:r>
      <w:r w:rsidRPr="00C2241B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 {</w:t>
      </w:r>
    </w:p>
    <w:p w14:paraId="6D97B2DC" w14:textId="05B1B936" w:rsidR="00C2241B" w:rsidRPr="00C2241B" w:rsidRDefault="00C2241B" w:rsidP="00C224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</w:pPr>
      <w:r w:rsidRPr="00C2241B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    </w:t>
      </w:r>
      <w:r w:rsidRPr="00C2241B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</w:t>
      </w:r>
      <w:proofErr w:type="spellStart"/>
      <w:r w:rsidRPr="00C2241B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H_pdon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”</w:t>
      </w:r>
      <w:r w:rsidRPr="00C2241B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: </w:t>
      </w:r>
      <w:r w:rsidRPr="00C2241B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3.0</w:t>
      </w:r>
      <w:r w:rsidRPr="00C2241B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>,</w:t>
      </w:r>
    </w:p>
    <w:p w14:paraId="6FB58B7E" w14:textId="77777777" w:rsidR="00C2241B" w:rsidRPr="00C2241B" w:rsidRDefault="00C2241B" w:rsidP="00C224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</w:pPr>
      <w:r w:rsidRPr="00C2241B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    </w:t>
      </w:r>
      <w:r w:rsidRPr="00C2241B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</w:t>
      </w:r>
      <w:proofErr w:type="spellStart"/>
      <w:r w:rsidRPr="00C2241B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H_ldon</w:t>
      </w:r>
      <w:proofErr w:type="spellEnd"/>
      <w:r w:rsidRPr="00C2241B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</w:t>
      </w:r>
      <w:r w:rsidRPr="00C2241B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: </w:t>
      </w:r>
      <w:r w:rsidRPr="00C2241B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3.0</w:t>
      </w:r>
      <w:r w:rsidRPr="00C2241B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>,</w:t>
      </w:r>
    </w:p>
    <w:p w14:paraId="22B55E6E" w14:textId="77777777" w:rsidR="00C2241B" w:rsidRPr="00C2241B" w:rsidRDefault="00C2241B" w:rsidP="00C224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</w:pPr>
      <w:r w:rsidRPr="00C2241B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    </w:t>
      </w:r>
      <w:r w:rsidRPr="00C2241B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"Salt"</w:t>
      </w:r>
      <w:r w:rsidRPr="00C2241B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: </w:t>
      </w:r>
      <w:r w:rsidRPr="00C2241B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4.0</w:t>
      </w:r>
      <w:r w:rsidRPr="00C2241B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>,</w:t>
      </w:r>
    </w:p>
    <w:p w14:paraId="22F46CF7" w14:textId="77777777" w:rsidR="00C2241B" w:rsidRPr="00C2241B" w:rsidRDefault="00C2241B" w:rsidP="00C224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</w:pPr>
      <w:r w:rsidRPr="00C2241B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    </w:t>
      </w:r>
      <w:r w:rsidRPr="00C2241B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"Hydrophobic"</w:t>
      </w:r>
      <w:r w:rsidRPr="00C2241B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: </w:t>
      </w:r>
      <w:r w:rsidRPr="00C2241B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1.5</w:t>
      </w:r>
      <w:r w:rsidRPr="00C2241B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>,</w:t>
      </w:r>
    </w:p>
    <w:p w14:paraId="160512C1" w14:textId="77777777" w:rsidR="00C2241B" w:rsidRPr="00C2241B" w:rsidRDefault="00C2241B" w:rsidP="00C224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</w:pPr>
      <w:r w:rsidRPr="00C2241B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    </w:t>
      </w:r>
      <w:r w:rsidRPr="00C2241B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"Pi"</w:t>
      </w:r>
      <w:r w:rsidRPr="00C2241B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: </w:t>
      </w:r>
      <w:r w:rsidRPr="00C2241B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2.0</w:t>
      </w:r>
      <w:r w:rsidRPr="00C2241B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>,</w:t>
      </w:r>
    </w:p>
    <w:p w14:paraId="5BAD337A" w14:textId="77777777" w:rsidR="00C2241B" w:rsidRPr="00C2241B" w:rsidRDefault="00C2241B" w:rsidP="00C224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</w:pPr>
      <w:r w:rsidRPr="00C2241B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    </w:t>
      </w:r>
      <w:r w:rsidRPr="00C2241B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</w:t>
      </w:r>
      <w:proofErr w:type="spellStart"/>
      <w:r w:rsidRPr="00C2241B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Pication</w:t>
      </w:r>
      <w:proofErr w:type="spellEnd"/>
      <w:r w:rsidRPr="00C2241B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</w:t>
      </w:r>
      <w:r w:rsidRPr="00C2241B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: </w:t>
      </w:r>
      <w:r w:rsidRPr="00C2241B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2.5</w:t>
      </w:r>
    </w:p>
    <w:p w14:paraId="1E9CC675" w14:textId="77777777" w:rsidR="00C2241B" w:rsidRPr="00C2241B" w:rsidRDefault="00C2241B" w:rsidP="00C224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</w:pPr>
      <w:r w:rsidRPr="00C2241B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>}</w:t>
      </w:r>
    </w:p>
    <w:p w14:paraId="7F7648FF" w14:textId="77777777" w:rsidR="00C2241B" w:rsidRPr="00C2241B" w:rsidRDefault="00C2241B" w:rsidP="00C224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</w:pPr>
    </w:p>
    <w:p w14:paraId="77DB5E50" w14:textId="77777777" w:rsidR="00C2241B" w:rsidRPr="00C2241B" w:rsidRDefault="00C2241B" w:rsidP="00C224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</w:pPr>
      <w:r w:rsidRPr="00C2241B">
        <w:rPr>
          <w:rFonts w:ascii="Consolas" w:eastAsia="Times New Roman" w:hAnsi="Consolas" w:cs="Times New Roman"/>
          <w:color w:val="7CA668"/>
          <w:sz w:val="21"/>
          <w:szCs w:val="21"/>
          <w:lang w:eastAsia="ko-KR"/>
        </w:rPr>
        <w:t># Distance and angle thresholds for optimal hydrogen bonding</w:t>
      </w:r>
    </w:p>
    <w:p w14:paraId="35BE10AF" w14:textId="77777777" w:rsidR="00C2241B" w:rsidRPr="00C2241B" w:rsidRDefault="00C2241B" w:rsidP="00C224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</w:pPr>
      <w:r w:rsidRPr="00C2241B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MIN_DIST</w:t>
      </w:r>
      <w:r w:rsidRPr="00C2241B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 </w:t>
      </w:r>
      <w:r w:rsidRPr="00C2241B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</w:t>
      </w:r>
      <w:r w:rsidRPr="00C2241B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 </w:t>
      </w:r>
      <w:r w:rsidRPr="00C2241B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1.5</w:t>
      </w:r>
    </w:p>
    <w:p w14:paraId="5792D986" w14:textId="77777777" w:rsidR="00C2241B" w:rsidRPr="00C2241B" w:rsidRDefault="00C2241B" w:rsidP="00C224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</w:pPr>
      <w:r w:rsidRPr="00C2241B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MAX_DIST</w:t>
      </w:r>
      <w:r w:rsidRPr="00C2241B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 </w:t>
      </w:r>
      <w:r w:rsidRPr="00C2241B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</w:t>
      </w:r>
      <w:r w:rsidRPr="00C2241B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 </w:t>
      </w:r>
      <w:r w:rsidRPr="00C2241B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4.0</w:t>
      </w:r>
    </w:p>
    <w:p w14:paraId="37AFBC40" w14:textId="77777777" w:rsidR="00C2241B" w:rsidRPr="00C2241B" w:rsidRDefault="00C2241B" w:rsidP="00C224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</w:pPr>
      <w:r w:rsidRPr="00C2241B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IDEAL_ANGLE</w:t>
      </w:r>
      <w:r w:rsidRPr="00C2241B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 </w:t>
      </w:r>
      <w:r w:rsidRPr="00C2241B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</w:t>
      </w:r>
      <w:r w:rsidRPr="00C2241B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 </w:t>
      </w:r>
      <w:r w:rsidRPr="00C2241B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180</w:t>
      </w:r>
    </w:p>
    <w:p w14:paraId="6BD5C388" w14:textId="77777777" w:rsidR="00C2241B" w:rsidRPr="00C2241B" w:rsidRDefault="00C2241B" w:rsidP="00C224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</w:pPr>
      <w:r w:rsidRPr="00C2241B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ANGLE_TOL</w:t>
      </w:r>
      <w:r w:rsidRPr="00C2241B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 </w:t>
      </w:r>
      <w:r w:rsidRPr="00C2241B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</w:t>
      </w:r>
      <w:r w:rsidRPr="00C2241B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 </w:t>
      </w:r>
      <w:r w:rsidRPr="00C2241B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60</w:t>
      </w:r>
    </w:p>
    <w:p w14:paraId="5E6F69E1" w14:textId="02BB21E9" w:rsidR="00C2241B" w:rsidRDefault="00C2241B"/>
    <w:p w14:paraId="60109187" w14:textId="4E18D45D" w:rsidR="00C2241B" w:rsidRDefault="009F4705">
      <w:r>
        <w:t xml:space="preserve">The key interactions and behaviors were also </w:t>
      </w:r>
      <w:r w:rsidR="004D51A7">
        <w:t>found for our baseline antibiotics and are seen below:</w:t>
      </w:r>
    </w:p>
    <w:p w14:paraId="2E60EE60" w14:textId="77777777" w:rsidR="004D51A7" w:rsidRDefault="004D51A7"/>
    <w:tbl>
      <w:tblPr>
        <w:tblW w:w="9360" w:type="dxa"/>
        <w:tblLook w:val="04A0" w:firstRow="1" w:lastRow="0" w:firstColumn="1" w:lastColumn="0" w:noHBand="0" w:noVBand="1"/>
      </w:tblPr>
      <w:tblGrid>
        <w:gridCol w:w="1652"/>
        <w:gridCol w:w="831"/>
        <w:gridCol w:w="691"/>
        <w:gridCol w:w="912"/>
        <w:gridCol w:w="5274"/>
      </w:tblGrid>
      <w:tr w:rsidR="00AC5757" w:rsidRPr="00AC5757" w14:paraId="54160386" w14:textId="77777777" w:rsidTr="00AC5757">
        <w:trPr>
          <w:trHeight w:val="30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D4D6" w14:textId="77777777" w:rsidR="00AC5757" w:rsidRPr="00AC5757" w:rsidRDefault="00AC5757" w:rsidP="00AC57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ko-KR"/>
              </w:rPr>
            </w:pPr>
            <w:r w:rsidRPr="00AC5757">
              <w:rPr>
                <w:rFonts w:ascii="Calibri" w:eastAsia="Times New Roman" w:hAnsi="Calibri" w:cs="Calibri"/>
                <w:b/>
                <w:bCs/>
                <w:color w:val="000000"/>
                <w:lang w:eastAsia="ko-KR"/>
              </w:rPr>
              <w:t>Ligand Name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F1E42" w14:textId="77777777" w:rsidR="00AC5757" w:rsidRPr="00AC5757" w:rsidRDefault="00AC5757" w:rsidP="00AC57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ko-KR"/>
              </w:rPr>
            </w:pPr>
            <w:r w:rsidRPr="00AC5757">
              <w:rPr>
                <w:rFonts w:ascii="Calibri" w:eastAsia="Times New Roman" w:hAnsi="Calibri" w:cs="Calibri"/>
                <w:b/>
                <w:bCs/>
                <w:color w:val="000000"/>
                <w:lang w:eastAsia="ko-KR"/>
              </w:rPr>
              <w:t>CID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8C862" w14:textId="77777777" w:rsidR="00AC5757" w:rsidRPr="00AC5757" w:rsidRDefault="00AC5757" w:rsidP="00AC57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ko-KR"/>
              </w:rPr>
            </w:pPr>
            <w:r w:rsidRPr="00AC5757">
              <w:rPr>
                <w:rFonts w:ascii="Calibri" w:eastAsia="Times New Roman" w:hAnsi="Calibri" w:cs="Calibri"/>
                <w:b/>
                <w:bCs/>
                <w:color w:val="000000"/>
                <w:lang w:eastAsia="ko-KR"/>
              </w:rPr>
              <w:t>Binding Affinity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C1B8F" w14:textId="77777777" w:rsidR="00AC5757" w:rsidRPr="00AC5757" w:rsidRDefault="00AC5757" w:rsidP="00AC57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ko-KR"/>
              </w:rPr>
            </w:pPr>
            <w:r w:rsidRPr="00AC5757">
              <w:rPr>
                <w:rFonts w:ascii="Calibri" w:eastAsia="Times New Roman" w:hAnsi="Calibri" w:cs="Calibri"/>
                <w:b/>
                <w:bCs/>
                <w:color w:val="000000"/>
                <w:lang w:eastAsia="ko-KR"/>
              </w:rPr>
              <w:t>Interaction Score</w:t>
            </w:r>
          </w:p>
        </w:tc>
        <w:tc>
          <w:tcPr>
            <w:tcW w:w="7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A337B" w14:textId="77777777" w:rsidR="00AC5757" w:rsidRPr="00AC5757" w:rsidRDefault="00AC5757" w:rsidP="00AC57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ko-KR"/>
              </w:rPr>
            </w:pPr>
            <w:r w:rsidRPr="00AC5757">
              <w:rPr>
                <w:rFonts w:ascii="Calibri" w:eastAsia="Times New Roman" w:hAnsi="Calibri" w:cs="Calibri"/>
                <w:b/>
                <w:bCs/>
                <w:color w:val="000000"/>
                <w:lang w:eastAsia="ko-KR"/>
              </w:rPr>
              <w:t>Key Interactions</w:t>
            </w:r>
          </w:p>
        </w:tc>
      </w:tr>
      <w:tr w:rsidR="00AC5757" w:rsidRPr="00AC5757" w14:paraId="25D65A6F" w14:textId="77777777" w:rsidTr="00AC5757">
        <w:trPr>
          <w:trHeight w:val="30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FFAC" w14:textId="77777777" w:rsidR="00AC5757" w:rsidRPr="00AC5757" w:rsidRDefault="00AC5757" w:rsidP="00AC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Cefotaxime_5742673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5B13" w14:textId="77777777" w:rsidR="00AC5757" w:rsidRPr="00AC5757" w:rsidRDefault="00AC5757" w:rsidP="00AC5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5742673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4CFD4" w14:textId="77777777" w:rsidR="00AC5757" w:rsidRPr="00AC5757" w:rsidRDefault="00AC5757" w:rsidP="00AC5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-7.373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5CF62" w14:textId="77777777" w:rsidR="00AC5757" w:rsidRPr="00AC5757" w:rsidRDefault="00AC5757" w:rsidP="00AC5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0.895</w:t>
            </w:r>
          </w:p>
        </w:tc>
        <w:tc>
          <w:tcPr>
            <w:tcW w:w="7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B480" w14:textId="77777777" w:rsidR="00AC5757" w:rsidRPr="00AC5757" w:rsidRDefault="00AC5757" w:rsidP="00AC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ARG261 (</w:t>
            </w:r>
            <w:proofErr w:type="spellStart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, 2.41 Ã…, 105.2Â°); LYS84 (Salt, 5.09 Ã…); SER81 (</w:t>
            </w:r>
            <w:proofErr w:type="spellStart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, 2.02 Ã…, 134.3Â°); TRP221 (</w:t>
            </w:r>
            <w:proofErr w:type="spellStart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, 2.98 Ã…, 136.1Â°)</w:t>
            </w:r>
          </w:p>
        </w:tc>
      </w:tr>
      <w:tr w:rsidR="00AC5757" w:rsidRPr="00AC5757" w14:paraId="38E451B8" w14:textId="77777777" w:rsidTr="00AC5757">
        <w:trPr>
          <w:trHeight w:val="30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1630" w14:textId="77777777" w:rsidR="00AC5757" w:rsidRPr="00AC5757" w:rsidRDefault="00AC5757" w:rsidP="00AC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Imipenem_104838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FC50" w14:textId="77777777" w:rsidR="00AC5757" w:rsidRPr="00AC5757" w:rsidRDefault="00AC5757" w:rsidP="00AC5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104838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70D6" w14:textId="77777777" w:rsidR="00AC5757" w:rsidRPr="00AC5757" w:rsidRDefault="00AC5757" w:rsidP="00AC5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-6.83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B19B" w14:textId="77777777" w:rsidR="00AC5757" w:rsidRPr="00AC5757" w:rsidRDefault="00AC5757" w:rsidP="00AC5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1.008</w:t>
            </w:r>
          </w:p>
        </w:tc>
        <w:tc>
          <w:tcPr>
            <w:tcW w:w="7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8EC7" w14:textId="77777777" w:rsidR="00AC5757" w:rsidRPr="00AC5757" w:rsidRDefault="00AC5757" w:rsidP="00AC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ARG261 (Salt, 3.99 Ã…); LYS84 (</w:t>
            </w:r>
            <w:proofErr w:type="spellStart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, 2.98 Ã…, 143.4Â°); SER81 (</w:t>
            </w:r>
            <w:proofErr w:type="spellStart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, 3.32 Ã…, 129.2Â°); TRP221 (</w:t>
            </w:r>
            <w:proofErr w:type="spellStart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, 2.18 Ã…, 129.7Â°); TYR112 (Hydrophobic, 3.94 Ã…)</w:t>
            </w:r>
          </w:p>
        </w:tc>
      </w:tr>
      <w:tr w:rsidR="00AC5757" w:rsidRPr="00AC5757" w14:paraId="6CC58099" w14:textId="77777777" w:rsidTr="00AC5757">
        <w:trPr>
          <w:trHeight w:val="30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FC933" w14:textId="77777777" w:rsidR="00AC5757" w:rsidRPr="00AC5757" w:rsidRDefault="00AC5757" w:rsidP="00AC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Doripenem_73303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67CB3" w14:textId="77777777" w:rsidR="00AC5757" w:rsidRPr="00AC5757" w:rsidRDefault="00AC5757" w:rsidP="00AC5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73303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AAA54" w14:textId="77777777" w:rsidR="00AC5757" w:rsidRPr="00AC5757" w:rsidRDefault="00AC5757" w:rsidP="00AC5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-8.065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4769" w14:textId="77777777" w:rsidR="00AC5757" w:rsidRPr="00AC5757" w:rsidRDefault="00AC5757" w:rsidP="00AC5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1.422</w:t>
            </w:r>
          </w:p>
        </w:tc>
        <w:tc>
          <w:tcPr>
            <w:tcW w:w="7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5A65" w14:textId="77777777" w:rsidR="00AC5757" w:rsidRPr="00AC5757" w:rsidRDefault="00AC5757" w:rsidP="00AC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ARG261 (</w:t>
            </w:r>
            <w:proofErr w:type="spellStart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H_ldon</w:t>
            </w:r>
            <w:proofErr w:type="spellEnd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, 2.40 Ã…, 130.1Â°); ARG261 (Salt, 4.23 Ã…); SER81 (</w:t>
            </w:r>
            <w:proofErr w:type="spellStart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, 2.97 Ã…, 122.1Â°); SER81 (</w:t>
            </w:r>
            <w:proofErr w:type="spellStart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, 3.38 Ã…, 130.1Â°); TRP221 (</w:t>
            </w:r>
            <w:proofErr w:type="spellStart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, 2.23 Ã…, 140.0Â°); TYR112 (Hydrophobic, 3.63 Ã…)</w:t>
            </w:r>
          </w:p>
        </w:tc>
      </w:tr>
      <w:tr w:rsidR="00AC5757" w:rsidRPr="00AC5757" w14:paraId="351B064F" w14:textId="77777777" w:rsidTr="00AC5757">
        <w:trPr>
          <w:trHeight w:val="30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585A" w14:textId="77777777" w:rsidR="00AC5757" w:rsidRPr="00AC5757" w:rsidRDefault="00AC5757" w:rsidP="00AC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Colistin_44144393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6EC0" w14:textId="77777777" w:rsidR="00AC5757" w:rsidRPr="00AC5757" w:rsidRDefault="00AC5757" w:rsidP="00AC5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44144393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B7E8" w14:textId="77777777" w:rsidR="00AC5757" w:rsidRPr="00AC5757" w:rsidRDefault="00AC5757" w:rsidP="00AC5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-7.575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185F" w14:textId="77777777" w:rsidR="00AC5757" w:rsidRPr="00AC5757" w:rsidRDefault="00AC5757" w:rsidP="00AC5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1.546</w:t>
            </w:r>
          </w:p>
        </w:tc>
        <w:tc>
          <w:tcPr>
            <w:tcW w:w="7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CD39" w14:textId="77777777" w:rsidR="00AC5757" w:rsidRPr="00AC5757" w:rsidRDefault="00AC5757" w:rsidP="00AC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ARG261 (</w:t>
            </w:r>
            <w:proofErr w:type="spellStart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, 2.97 Ã…, 125.7Â°); SER81 (</w:t>
            </w:r>
            <w:proofErr w:type="spellStart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, 2.50 Ã…, 133.7Â°); TRP221 (</w:t>
            </w:r>
            <w:proofErr w:type="spellStart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, 3.45 Ã…, 113.2Â°); TYR112 (</w:t>
            </w:r>
            <w:proofErr w:type="spellStart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H_ldon</w:t>
            </w:r>
            <w:proofErr w:type="spellEnd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, 2.63 Ã…, 129.8Â°); TYR112 (</w:t>
            </w:r>
            <w:proofErr w:type="spellStart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H_ldon</w:t>
            </w:r>
            <w:proofErr w:type="spellEnd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 xml:space="preserve">, </w:t>
            </w:r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lastRenderedPageBreak/>
              <w:t>2.98 Ã…, 127.9Â°); TYR112 (Hydrophobic, 3.27 Ã…); TYR112 (Hydrophobic, 3.75 Ã…)</w:t>
            </w:r>
          </w:p>
        </w:tc>
      </w:tr>
      <w:tr w:rsidR="00AC5757" w:rsidRPr="00AC5757" w14:paraId="2DAF01ED" w14:textId="77777777" w:rsidTr="00AC5757">
        <w:trPr>
          <w:trHeight w:val="30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DCF40" w14:textId="77777777" w:rsidR="00AC5757" w:rsidRPr="00AC5757" w:rsidRDefault="00AC5757" w:rsidP="00AC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lastRenderedPageBreak/>
              <w:t>Meropenem_441130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4C030" w14:textId="77777777" w:rsidR="00AC5757" w:rsidRPr="00AC5757" w:rsidRDefault="00AC5757" w:rsidP="00AC5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441130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C787" w14:textId="77777777" w:rsidR="00AC5757" w:rsidRPr="00AC5757" w:rsidRDefault="00AC5757" w:rsidP="00AC5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-7.405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C7AEE" w14:textId="77777777" w:rsidR="00AC5757" w:rsidRPr="00AC5757" w:rsidRDefault="00AC5757" w:rsidP="00AC5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3.159</w:t>
            </w:r>
          </w:p>
        </w:tc>
        <w:tc>
          <w:tcPr>
            <w:tcW w:w="7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E416" w14:textId="77777777" w:rsidR="00AC5757" w:rsidRPr="00AC5757" w:rsidRDefault="00AC5757" w:rsidP="00AC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ARG261 (Salt, 4.08 Ã…); LYS84 (</w:t>
            </w:r>
            <w:proofErr w:type="spellStart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, 2.78 Ã…, 153.0Â°); SER81 (</w:t>
            </w:r>
            <w:proofErr w:type="spellStart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H_ldon</w:t>
            </w:r>
            <w:proofErr w:type="spellEnd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, 2.15 Ã…, 122.3Â°); SER81 (</w:t>
            </w:r>
            <w:proofErr w:type="spellStart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, 2.92 Ã…, 101.1Â°); SER81 (</w:t>
            </w:r>
            <w:proofErr w:type="spellStart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, 3.31 Ã…, 128.6Â°); TRP221 (Pi); TYR112 (Hydrophobic, 3.75 Ã…)</w:t>
            </w:r>
          </w:p>
        </w:tc>
      </w:tr>
      <w:tr w:rsidR="00AC5757" w:rsidRPr="00AC5757" w14:paraId="41508EBA" w14:textId="77777777" w:rsidTr="00AC5757">
        <w:trPr>
          <w:trHeight w:val="30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A416" w14:textId="77777777" w:rsidR="00AC5757" w:rsidRPr="00AC5757" w:rsidRDefault="00AC5757" w:rsidP="00AC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Minocycline_54675783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A24D" w14:textId="77777777" w:rsidR="00AC5757" w:rsidRPr="00AC5757" w:rsidRDefault="00AC5757" w:rsidP="00AC5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54675783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5AA9" w14:textId="77777777" w:rsidR="00AC5757" w:rsidRPr="00AC5757" w:rsidRDefault="00AC5757" w:rsidP="00AC5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-7.631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DD472" w14:textId="77777777" w:rsidR="00AC5757" w:rsidRPr="00AC5757" w:rsidRDefault="00AC5757" w:rsidP="00AC5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3.199</w:t>
            </w:r>
          </w:p>
        </w:tc>
        <w:tc>
          <w:tcPr>
            <w:tcW w:w="7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E518" w14:textId="77777777" w:rsidR="00AC5757" w:rsidRPr="00AC5757" w:rsidRDefault="00AC5757" w:rsidP="00AC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ARG261 (</w:t>
            </w:r>
            <w:proofErr w:type="spellStart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, 2.00 Ã…, 154.8Â°); ARG261 (</w:t>
            </w:r>
            <w:proofErr w:type="spellStart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, 2.09 Ã…, 151.6Â°); TRP221 (Hydrophobic, 3.69 Ã…); TYR112 (Hydrophobic, 3.60 Ã…); TYR112 (Hydrophobic, 3.71 Ã…)</w:t>
            </w:r>
          </w:p>
        </w:tc>
      </w:tr>
      <w:tr w:rsidR="00AC5757" w:rsidRPr="00AC5757" w14:paraId="56598645" w14:textId="77777777" w:rsidTr="00AC5757">
        <w:trPr>
          <w:trHeight w:val="30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5A93" w14:textId="77777777" w:rsidR="00AC5757" w:rsidRPr="00AC5757" w:rsidRDefault="00AC5757" w:rsidP="00AC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Ampicillin_6249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8D8C" w14:textId="77777777" w:rsidR="00AC5757" w:rsidRPr="00AC5757" w:rsidRDefault="00AC5757" w:rsidP="00AC5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6249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60D07" w14:textId="77777777" w:rsidR="00AC5757" w:rsidRPr="00AC5757" w:rsidRDefault="00AC5757" w:rsidP="00AC5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-7.716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E7EDD" w14:textId="77777777" w:rsidR="00AC5757" w:rsidRPr="00AC5757" w:rsidRDefault="00AC5757" w:rsidP="00AC57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3.525</w:t>
            </w:r>
          </w:p>
        </w:tc>
        <w:tc>
          <w:tcPr>
            <w:tcW w:w="7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BC66" w14:textId="77777777" w:rsidR="00AC5757" w:rsidRPr="00AC5757" w:rsidRDefault="00AC5757" w:rsidP="00AC5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ARG261 (</w:t>
            </w:r>
            <w:proofErr w:type="spellStart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, 2.17 Ã…, 150.5Â°); ARG261 (</w:t>
            </w:r>
            <w:proofErr w:type="spellStart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, 2.29 Ã…, 145.1Â°); ARG261 (Salt, 4.81 Ã…); SER81 (</w:t>
            </w:r>
            <w:proofErr w:type="spellStart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, 2.15 Ã…, 130.2Â°); TRP221 (</w:t>
            </w:r>
            <w:proofErr w:type="spellStart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H_ldon</w:t>
            </w:r>
            <w:proofErr w:type="spellEnd"/>
            <w:r w:rsidRPr="00AC5757">
              <w:rPr>
                <w:rFonts w:ascii="Calibri" w:eastAsia="Times New Roman" w:hAnsi="Calibri" w:cs="Calibri"/>
                <w:color w:val="000000"/>
                <w:lang w:eastAsia="ko-KR"/>
              </w:rPr>
              <w:t>, 2.07 Ã…, 139.2Â°); TRP221 (Hydrophobic, 3.68 Ã…); TYR112 (Hydrophobic, 3.60 Ã…)</w:t>
            </w:r>
          </w:p>
        </w:tc>
      </w:tr>
    </w:tbl>
    <w:p w14:paraId="08D77E66" w14:textId="77777777" w:rsidR="004D51A7" w:rsidRDefault="004D51A7"/>
    <w:p w14:paraId="30E71907" w14:textId="01DCFD6D" w:rsidR="00064195" w:rsidRDefault="00064195">
      <w:r>
        <w:t xml:space="preserve">Only short list compound mention here (on the </w:t>
      </w:r>
      <w:r w:rsidR="004E3B35">
        <w:t>basis</w:t>
      </w:r>
      <w:r>
        <w:t xml:space="preserve"> of docking score and </w:t>
      </w:r>
      <w:r w:rsidR="004E3B35">
        <w:t>interactions)</w:t>
      </w:r>
      <w:r w:rsidR="0039073D">
        <w:t xml:space="preserve">. This shortlisting was done on the above table of compounds. </w:t>
      </w:r>
      <w:r w:rsidR="009F4705">
        <w:t>The composite</w:t>
      </w:r>
      <w:r w:rsidR="0039073D">
        <w:t xml:space="preserve"> score was calculated by the aforementioned </w:t>
      </w:r>
      <w:r w:rsidR="009F4705">
        <w:t>code file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347"/>
        <w:gridCol w:w="721"/>
        <w:gridCol w:w="662"/>
        <w:gridCol w:w="869"/>
        <w:gridCol w:w="4912"/>
        <w:gridCol w:w="849"/>
      </w:tblGrid>
      <w:tr w:rsidR="00CA11EB" w:rsidRPr="0039073D" w14:paraId="0C647E69" w14:textId="77777777" w:rsidTr="00CA11EB">
        <w:trPr>
          <w:trHeight w:val="300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27100" w14:textId="77777777" w:rsidR="00CA11EB" w:rsidRPr="0039073D" w:rsidRDefault="00CA11EB" w:rsidP="00CA1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ko-KR"/>
              </w:rPr>
            </w:pPr>
            <w:r w:rsidRPr="0039073D">
              <w:rPr>
                <w:rFonts w:ascii="Calibri" w:eastAsia="Times New Roman" w:hAnsi="Calibri" w:cs="Calibri"/>
                <w:b/>
                <w:bCs/>
                <w:color w:val="000000"/>
                <w:lang w:eastAsia="ko-KR"/>
              </w:rPr>
              <w:t>Ligand Name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05C8" w14:textId="77777777" w:rsidR="00CA11EB" w:rsidRPr="0039073D" w:rsidRDefault="00CA11EB" w:rsidP="00CA1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ko-KR"/>
              </w:rPr>
            </w:pPr>
            <w:r w:rsidRPr="0039073D">
              <w:rPr>
                <w:rFonts w:ascii="Calibri" w:eastAsia="Times New Roman" w:hAnsi="Calibri" w:cs="Calibri"/>
                <w:b/>
                <w:bCs/>
                <w:color w:val="000000"/>
                <w:lang w:eastAsia="ko-KR"/>
              </w:rPr>
              <w:t>CID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C25D" w14:textId="77777777" w:rsidR="00CA11EB" w:rsidRPr="0039073D" w:rsidRDefault="00CA11EB" w:rsidP="00CA1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ko-KR"/>
              </w:rPr>
            </w:pPr>
            <w:r w:rsidRPr="0039073D">
              <w:rPr>
                <w:rFonts w:ascii="Calibri" w:eastAsia="Times New Roman" w:hAnsi="Calibri" w:cs="Calibri"/>
                <w:b/>
                <w:bCs/>
                <w:color w:val="000000"/>
                <w:lang w:eastAsia="ko-KR"/>
              </w:rPr>
              <w:t>Binding Affinity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55B87" w14:textId="77777777" w:rsidR="00CA11EB" w:rsidRPr="0039073D" w:rsidRDefault="00CA11EB" w:rsidP="00CA1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ko-KR"/>
              </w:rPr>
            </w:pPr>
            <w:r w:rsidRPr="0039073D">
              <w:rPr>
                <w:rFonts w:ascii="Calibri" w:eastAsia="Times New Roman" w:hAnsi="Calibri" w:cs="Calibri"/>
                <w:b/>
                <w:bCs/>
                <w:color w:val="000000"/>
                <w:lang w:eastAsia="ko-KR"/>
              </w:rPr>
              <w:t>Interaction Score</w:t>
            </w:r>
          </w:p>
        </w:tc>
        <w:tc>
          <w:tcPr>
            <w:tcW w:w="7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5198C" w14:textId="77777777" w:rsidR="00CA11EB" w:rsidRPr="0039073D" w:rsidRDefault="00CA11EB" w:rsidP="00CA1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ko-KR"/>
              </w:rPr>
            </w:pPr>
            <w:r w:rsidRPr="0039073D">
              <w:rPr>
                <w:rFonts w:ascii="Calibri" w:eastAsia="Times New Roman" w:hAnsi="Calibri" w:cs="Calibri"/>
                <w:b/>
                <w:bCs/>
                <w:color w:val="000000"/>
                <w:lang w:eastAsia="ko-KR"/>
              </w:rPr>
              <w:t>Key Interactions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B89F" w14:textId="77777777" w:rsidR="00CA11EB" w:rsidRPr="0039073D" w:rsidRDefault="00CA11EB" w:rsidP="00CA1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ko-KR"/>
              </w:rPr>
            </w:pPr>
            <w:r w:rsidRPr="0039073D">
              <w:rPr>
                <w:rFonts w:ascii="Calibri" w:eastAsia="Times New Roman" w:hAnsi="Calibri" w:cs="Calibri"/>
                <w:b/>
                <w:bCs/>
                <w:color w:val="000000"/>
                <w:lang w:eastAsia="ko-KR"/>
              </w:rPr>
              <w:t>Composite Score</w:t>
            </w:r>
          </w:p>
        </w:tc>
      </w:tr>
      <w:tr w:rsidR="00CA11EB" w:rsidRPr="00CA11EB" w14:paraId="3488D07F" w14:textId="77777777" w:rsidTr="00CA11EB">
        <w:trPr>
          <w:trHeight w:val="300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4309" w14:textId="77777777" w:rsidR="00CA11EB" w:rsidRPr="00CA11EB" w:rsidRDefault="00CA11EB" w:rsidP="00CA1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proofErr w:type="spellStart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Sophoraflavanone</w:t>
            </w:r>
            <w:proofErr w:type="spellEnd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 xml:space="preserve"> G_72936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6F49" w14:textId="77777777" w:rsidR="00CA11EB" w:rsidRPr="00CA11EB" w:rsidRDefault="00CA11EB" w:rsidP="00CA11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72936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41425" w14:textId="77777777" w:rsidR="00CA11EB" w:rsidRPr="00CA11EB" w:rsidRDefault="00CA11EB" w:rsidP="00CA11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-8.695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9401" w14:textId="77777777" w:rsidR="00CA11EB" w:rsidRPr="00CA11EB" w:rsidRDefault="00CA11EB" w:rsidP="00CA11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2.51</w:t>
            </w:r>
          </w:p>
        </w:tc>
        <w:tc>
          <w:tcPr>
            <w:tcW w:w="7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A58E" w14:textId="77777777" w:rsidR="00CA11EB" w:rsidRPr="00CA11EB" w:rsidRDefault="00CA11EB" w:rsidP="00CA1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ARG261 (</w:t>
            </w:r>
            <w:proofErr w:type="spellStart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, 2.10 Ã…, 152.3Â°); ARG261 (</w:t>
            </w:r>
            <w:proofErr w:type="spellStart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, 2.44 Ã…, 138.0Â°); LYS84 (</w:t>
            </w:r>
            <w:proofErr w:type="spellStart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, 3.40 Ã…, 126.1Â°); SER81 (</w:t>
            </w:r>
            <w:proofErr w:type="spellStart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, 2.10 Ã…, 119.2Â°); TRP221 (Hydrophobic, 3.69 Ã…); TRP221 (Hydrophobic, 3.90 Ã…); TYR112 (Hydrophobic, 3.56 Ã…); TYR112 (Hydrophobic, 3.77 Ã…)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2576" w14:textId="77777777" w:rsidR="00CA11EB" w:rsidRPr="00CA11EB" w:rsidRDefault="00CA11EB" w:rsidP="00CA11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0.444626</w:t>
            </w:r>
          </w:p>
        </w:tc>
      </w:tr>
      <w:tr w:rsidR="00CA11EB" w:rsidRPr="00CA11EB" w14:paraId="08B1B7CA" w14:textId="77777777" w:rsidTr="00CA11EB">
        <w:trPr>
          <w:trHeight w:val="300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36D8D" w14:textId="77777777" w:rsidR="00CA11EB" w:rsidRPr="00CA11EB" w:rsidRDefault="00CA11EB" w:rsidP="00CA1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Carnosol_442009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BD20" w14:textId="77777777" w:rsidR="00CA11EB" w:rsidRPr="00CA11EB" w:rsidRDefault="00CA11EB" w:rsidP="00CA11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442009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34B1" w14:textId="77777777" w:rsidR="00CA11EB" w:rsidRPr="00CA11EB" w:rsidRDefault="00CA11EB" w:rsidP="00CA11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-8.086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2963" w14:textId="77777777" w:rsidR="00CA11EB" w:rsidRPr="00CA11EB" w:rsidRDefault="00CA11EB" w:rsidP="00CA11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4.489</w:t>
            </w:r>
          </w:p>
        </w:tc>
        <w:tc>
          <w:tcPr>
            <w:tcW w:w="7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4B8EC" w14:textId="77777777" w:rsidR="00CA11EB" w:rsidRPr="00CA11EB" w:rsidRDefault="00CA11EB" w:rsidP="00CA1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ARG261 (</w:t>
            </w:r>
            <w:proofErr w:type="spellStart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H_ldon</w:t>
            </w:r>
            <w:proofErr w:type="spellEnd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, 3.12 Ã…, 127.3Â°); ARG261 (</w:t>
            </w:r>
            <w:proofErr w:type="spellStart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, 2.23 Ã…, 164.7Â°); ARG261 (</w:t>
            </w:r>
            <w:proofErr w:type="spellStart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, 3.01 Ã…, 136.3Â°); TRP221 (</w:t>
            </w:r>
            <w:proofErr w:type="spellStart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H_ldon</w:t>
            </w:r>
            <w:proofErr w:type="spellEnd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, 2.16 Ã…, 178.2Â°); TRP221 (</w:t>
            </w:r>
            <w:proofErr w:type="spellStart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, 2.11 Ã…, 128.3Â°)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6F640" w14:textId="77777777" w:rsidR="00CA11EB" w:rsidRPr="00CA11EB" w:rsidRDefault="00CA11EB" w:rsidP="00CA11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0.505518</w:t>
            </w:r>
          </w:p>
        </w:tc>
      </w:tr>
      <w:tr w:rsidR="00CA11EB" w:rsidRPr="00CA11EB" w14:paraId="7D2F8068" w14:textId="77777777" w:rsidTr="00CA11EB">
        <w:trPr>
          <w:trHeight w:val="300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7F40" w14:textId="77777777" w:rsidR="00CA11EB" w:rsidRPr="00CA11EB" w:rsidRDefault="00CA11EB" w:rsidP="00CA1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Corilagin_73568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7CEF" w14:textId="77777777" w:rsidR="00CA11EB" w:rsidRPr="00CA11EB" w:rsidRDefault="00CA11EB" w:rsidP="00CA11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73568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FCFFE" w14:textId="77777777" w:rsidR="00CA11EB" w:rsidRPr="00CA11EB" w:rsidRDefault="00CA11EB" w:rsidP="00CA11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-8.816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AFDCB" w14:textId="77777777" w:rsidR="00CA11EB" w:rsidRPr="00CA11EB" w:rsidRDefault="00CA11EB" w:rsidP="00CA11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2.84</w:t>
            </w:r>
          </w:p>
        </w:tc>
        <w:tc>
          <w:tcPr>
            <w:tcW w:w="7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2944" w14:textId="77777777" w:rsidR="00CA11EB" w:rsidRPr="00CA11EB" w:rsidRDefault="00CA11EB" w:rsidP="00CA1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MET223 (</w:t>
            </w:r>
            <w:proofErr w:type="spellStart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, 2.20 Ã…, 166.6Â°); SER81 (</w:t>
            </w:r>
            <w:proofErr w:type="spellStart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H_ldon</w:t>
            </w:r>
            <w:proofErr w:type="spellEnd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, 2.29 Ã…, 145.4Â°); SER81 (</w:t>
            </w:r>
            <w:proofErr w:type="spellStart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, 3.12 Ã…, 109.9Â°); TRP221 (</w:t>
            </w:r>
            <w:proofErr w:type="spellStart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H_ldon</w:t>
            </w:r>
            <w:proofErr w:type="spellEnd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, 2.07 Ã…, 126.0Â°); TYR112 (</w:t>
            </w:r>
            <w:proofErr w:type="spellStart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, 3.20 Ã…, 123.9Â°)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EB58" w14:textId="77777777" w:rsidR="00CA11EB" w:rsidRPr="00CA11EB" w:rsidRDefault="00CA11EB" w:rsidP="00CA11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0.513969</w:t>
            </w:r>
          </w:p>
        </w:tc>
      </w:tr>
      <w:tr w:rsidR="00CA11EB" w:rsidRPr="00CA11EB" w14:paraId="61A21B1C" w14:textId="77777777" w:rsidTr="00CA11EB">
        <w:trPr>
          <w:trHeight w:val="300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E1623" w14:textId="77777777" w:rsidR="00CA11EB" w:rsidRPr="00CA11EB" w:rsidRDefault="00CA11EB" w:rsidP="00CA1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Rutin_5280805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F60A" w14:textId="77777777" w:rsidR="00CA11EB" w:rsidRPr="00CA11EB" w:rsidRDefault="00CA11EB" w:rsidP="00CA11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5280805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8F62" w14:textId="77777777" w:rsidR="00CA11EB" w:rsidRPr="00CA11EB" w:rsidRDefault="00CA11EB" w:rsidP="00CA11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-8.893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93D1" w14:textId="77777777" w:rsidR="00CA11EB" w:rsidRPr="00CA11EB" w:rsidRDefault="00CA11EB" w:rsidP="00CA11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2.87</w:t>
            </w:r>
          </w:p>
        </w:tc>
        <w:tc>
          <w:tcPr>
            <w:tcW w:w="7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A472" w14:textId="77777777" w:rsidR="00CA11EB" w:rsidRPr="00CA11EB" w:rsidRDefault="00CA11EB" w:rsidP="00CA1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ARG261 (</w:t>
            </w:r>
            <w:proofErr w:type="spellStart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, 2.37 Ã…, 155.0Â°); ARG261 (</w:t>
            </w:r>
            <w:proofErr w:type="spellStart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, 2.97 Ã…, 151.0Â°); ARG261 (Salt, 4.28 Ã…); TRP221 (</w:t>
            </w:r>
            <w:proofErr w:type="spellStart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H_ldon</w:t>
            </w:r>
            <w:proofErr w:type="spellEnd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, 2.56 Ã…, 132.4Â°); TRP221 (</w:t>
            </w:r>
            <w:proofErr w:type="spellStart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, 2.16 Ã…, 127.7Â°); TRP221 (Hydrophobic, 3.85 Ã…); TRP221 (Hydrophobic, 3.86 Ã…); TYR112 (Hydrophobic, 3.74 Ã…); TYR112 (Hydrophobic, 3.80 Ã…)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9C5B" w14:textId="77777777" w:rsidR="00CA11EB" w:rsidRPr="00CA11EB" w:rsidRDefault="00CA11EB" w:rsidP="00CA11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0.537826</w:t>
            </w:r>
          </w:p>
        </w:tc>
      </w:tr>
      <w:tr w:rsidR="00CA11EB" w:rsidRPr="00CA11EB" w14:paraId="3C9DF83D" w14:textId="77777777" w:rsidTr="00CA11EB">
        <w:trPr>
          <w:trHeight w:val="300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6E906" w14:textId="77777777" w:rsidR="00CA11EB" w:rsidRPr="00CA11EB" w:rsidRDefault="00CA11EB" w:rsidP="00CA1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Afzelin_5316673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5B93" w14:textId="77777777" w:rsidR="00CA11EB" w:rsidRPr="00CA11EB" w:rsidRDefault="00CA11EB" w:rsidP="00CA11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5316673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12C9" w14:textId="77777777" w:rsidR="00CA11EB" w:rsidRPr="00CA11EB" w:rsidRDefault="00CA11EB" w:rsidP="00CA11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-8.11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17093" w14:textId="77777777" w:rsidR="00CA11EB" w:rsidRPr="00CA11EB" w:rsidRDefault="00CA11EB" w:rsidP="00CA11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4.962</w:t>
            </w:r>
          </w:p>
        </w:tc>
        <w:tc>
          <w:tcPr>
            <w:tcW w:w="7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A325" w14:textId="77777777" w:rsidR="00CA11EB" w:rsidRPr="00CA11EB" w:rsidRDefault="00CA11EB" w:rsidP="00CA1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ARG261 (</w:t>
            </w:r>
            <w:proofErr w:type="spellStart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, 2.73 Ã…, 161.2Â°); ARG261 (</w:t>
            </w:r>
            <w:proofErr w:type="spellStart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 xml:space="preserve">, 3.12 Ã…, 163.8Â°); ARG261 (Salt, 4.44 </w:t>
            </w:r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lastRenderedPageBreak/>
              <w:t>Ã…); SER81 (</w:t>
            </w:r>
            <w:proofErr w:type="spellStart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H_ldon</w:t>
            </w:r>
            <w:proofErr w:type="spellEnd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, 2.10 Ã…, 140.0Â°); TRP221 (</w:t>
            </w:r>
            <w:proofErr w:type="spellStart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, 2.11 Ã…, 127.0Â°); TYR112 (Hydrophobic, 3.80 Ã…); TYR112 (Pi)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CA71" w14:textId="77777777" w:rsidR="00CA11EB" w:rsidRPr="00CA11EB" w:rsidRDefault="00CA11EB" w:rsidP="00CA11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lastRenderedPageBreak/>
              <w:t>0.565167</w:t>
            </w:r>
          </w:p>
        </w:tc>
      </w:tr>
      <w:tr w:rsidR="00CA11EB" w:rsidRPr="00CA11EB" w14:paraId="510AB7DA" w14:textId="77777777" w:rsidTr="00CA11EB">
        <w:trPr>
          <w:trHeight w:val="300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15ED" w14:textId="77777777" w:rsidR="00CA11EB" w:rsidRPr="00CA11EB" w:rsidRDefault="00CA11EB" w:rsidP="00CA1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Myricetin_5281672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EFCC" w14:textId="77777777" w:rsidR="00CA11EB" w:rsidRPr="00CA11EB" w:rsidRDefault="00CA11EB" w:rsidP="00CA11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5281672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E68FB" w14:textId="77777777" w:rsidR="00CA11EB" w:rsidRPr="00CA11EB" w:rsidRDefault="00CA11EB" w:rsidP="00CA11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-8.234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5965" w14:textId="77777777" w:rsidR="00CA11EB" w:rsidRPr="00CA11EB" w:rsidRDefault="00CA11EB" w:rsidP="00CA11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5.328</w:t>
            </w:r>
          </w:p>
        </w:tc>
        <w:tc>
          <w:tcPr>
            <w:tcW w:w="7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6D68" w14:textId="77777777" w:rsidR="00CA11EB" w:rsidRPr="00CA11EB" w:rsidRDefault="00CA11EB" w:rsidP="00CA1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ARG261 (</w:t>
            </w:r>
            <w:proofErr w:type="spellStart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H_ldon</w:t>
            </w:r>
            <w:proofErr w:type="spellEnd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, 2.55 Ã…, 101.0Â°); ARG261 (</w:t>
            </w:r>
            <w:proofErr w:type="spellStart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, 2.00 Ã…, 151.0Â°); ARG261 (</w:t>
            </w:r>
            <w:proofErr w:type="spellStart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, 2.30 Ã…, 172.6Â°); SER81 (</w:t>
            </w:r>
            <w:proofErr w:type="spellStart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H_ldon</w:t>
            </w:r>
            <w:proofErr w:type="spellEnd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, 2.41 Ã…, 125.6Â°); TRP221 (</w:t>
            </w:r>
            <w:proofErr w:type="spellStart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, 2.34 Ã…, 130.5Â°); TYR112 (</w:t>
            </w:r>
            <w:proofErr w:type="spellStart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H_ldon</w:t>
            </w:r>
            <w:proofErr w:type="spellEnd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, 2.83 Ã…, 171.6Â°); TYR112 (</w:t>
            </w:r>
            <w:proofErr w:type="spellStart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, 3.02 Ã…, 141.5Â°); TYR112 (Hydrophobic, 3.76 Ã…)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9F00C" w14:textId="77777777" w:rsidR="00CA11EB" w:rsidRPr="00CA11EB" w:rsidRDefault="00CA11EB" w:rsidP="00CA11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0.639362</w:t>
            </w:r>
          </w:p>
        </w:tc>
      </w:tr>
      <w:tr w:rsidR="00CA11EB" w:rsidRPr="00CA11EB" w14:paraId="5F856913" w14:textId="77777777" w:rsidTr="00CA11EB">
        <w:trPr>
          <w:trHeight w:val="300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16F2" w14:textId="77777777" w:rsidR="00CA11EB" w:rsidRPr="00CA11EB" w:rsidRDefault="00CA11EB" w:rsidP="00CA1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Procyanidin B5_124017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90B6B" w14:textId="77777777" w:rsidR="00CA11EB" w:rsidRPr="00CA11EB" w:rsidRDefault="00CA11EB" w:rsidP="00CA11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124017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7E8FB" w14:textId="77777777" w:rsidR="00CA11EB" w:rsidRPr="00CA11EB" w:rsidRDefault="00CA11EB" w:rsidP="00CA11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-9.59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1A83F" w14:textId="77777777" w:rsidR="00CA11EB" w:rsidRPr="00CA11EB" w:rsidRDefault="00CA11EB" w:rsidP="00CA11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2.97</w:t>
            </w:r>
          </w:p>
        </w:tc>
        <w:tc>
          <w:tcPr>
            <w:tcW w:w="7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0422B" w14:textId="77777777" w:rsidR="00CA11EB" w:rsidRPr="00CA11EB" w:rsidRDefault="00CA11EB" w:rsidP="00CA1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ARG261 (</w:t>
            </w:r>
            <w:proofErr w:type="spellStart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, 2.09 Ã…, 150.3Â°); ARG261 (</w:t>
            </w:r>
            <w:proofErr w:type="spellStart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, 2.30 Ã…, 142.8Â°); SER81 (</w:t>
            </w:r>
            <w:proofErr w:type="spellStart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, 2.53 Ã…, 130.8Â°); TRP221 (Hydrophobic, 3.81 Ã…); TYR112 (</w:t>
            </w:r>
            <w:proofErr w:type="spellStart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H_pdon</w:t>
            </w:r>
            <w:proofErr w:type="spellEnd"/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, 3.03 Ã…, 139.8Â°); TYR112 (Hydrophobic, 3.63 Ã…)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37D2" w14:textId="77777777" w:rsidR="00CA11EB" w:rsidRPr="00CA11EB" w:rsidRDefault="00CA11EB" w:rsidP="00CA11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ko-KR"/>
              </w:rPr>
            </w:pPr>
            <w:r w:rsidRPr="00CA11EB">
              <w:rPr>
                <w:rFonts w:ascii="Calibri" w:eastAsia="Times New Roman" w:hAnsi="Calibri" w:cs="Calibri"/>
                <w:color w:val="000000"/>
                <w:lang w:eastAsia="ko-KR"/>
              </w:rPr>
              <w:t>0.734459</w:t>
            </w:r>
          </w:p>
        </w:tc>
      </w:tr>
    </w:tbl>
    <w:p w14:paraId="39687E14" w14:textId="78B99ECB" w:rsidR="00A76555" w:rsidRDefault="00A76555"/>
    <w:p w14:paraId="5B7F7695" w14:textId="497B35F1" w:rsidR="004F761B" w:rsidRDefault="006A3AD9">
      <w:r>
        <w:t>The final screening was done via ADMET properties. Assessments were based on the following criteria:</w:t>
      </w:r>
    </w:p>
    <w:p w14:paraId="566275B9" w14:textId="77777777" w:rsidR="0083642C" w:rsidRPr="0083642C" w:rsidRDefault="0083642C" w:rsidP="008364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</w:pPr>
      <w:r w:rsidRPr="0083642C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PROPERTY_RULES </w:t>
      </w:r>
      <w:r w:rsidRPr="0083642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</w:t>
      </w:r>
      <w:r w:rsidRPr="0083642C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 [</w:t>
      </w:r>
    </w:p>
    <w:p w14:paraId="1A4B0C7B" w14:textId="77777777" w:rsidR="0083642C" w:rsidRPr="0083642C" w:rsidRDefault="0083642C" w:rsidP="008364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</w:pPr>
      <w:r w:rsidRPr="0083642C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>    (</w:t>
      </w:r>
      <w:r w:rsidRPr="0083642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'Muegge'</w:t>
      </w:r>
      <w:r w:rsidRPr="0083642C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, </w:t>
      </w:r>
      <w:r w:rsidRPr="0083642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'Muegge #violations'</w:t>
      </w:r>
      <w:r w:rsidRPr="0083642C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, </w:t>
      </w:r>
      <w:r w:rsidRPr="0083642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'&lt;='</w:t>
      </w:r>
      <w:r w:rsidRPr="0083642C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, </w:t>
      </w:r>
      <w:r w:rsidRPr="0083642C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2</w:t>
      </w:r>
      <w:r w:rsidRPr="0083642C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>),</w:t>
      </w:r>
    </w:p>
    <w:p w14:paraId="4C2A8F18" w14:textId="77777777" w:rsidR="0083642C" w:rsidRPr="0083642C" w:rsidRDefault="0083642C" w:rsidP="008364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</w:pPr>
      <w:r w:rsidRPr="0083642C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>    (</w:t>
      </w:r>
      <w:r w:rsidRPr="0083642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'BA'</w:t>
      </w:r>
      <w:r w:rsidRPr="0083642C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, </w:t>
      </w:r>
      <w:r w:rsidRPr="0083642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'Bioavailability Score'</w:t>
      </w:r>
      <w:r w:rsidRPr="0083642C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, </w:t>
      </w:r>
      <w:r w:rsidRPr="0083642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'range'</w:t>
      </w:r>
      <w:r w:rsidRPr="0083642C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>, (</w:t>
      </w:r>
      <w:r w:rsidRPr="0083642C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0.55</w:t>
      </w:r>
      <w:r w:rsidRPr="0083642C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, </w:t>
      </w:r>
      <w:r w:rsidRPr="0083642C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0.90</w:t>
      </w:r>
      <w:r w:rsidRPr="0083642C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>)),</w:t>
      </w:r>
    </w:p>
    <w:p w14:paraId="17C05F57" w14:textId="77777777" w:rsidR="0083642C" w:rsidRPr="0083642C" w:rsidRDefault="0083642C" w:rsidP="008364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</w:pPr>
      <w:r w:rsidRPr="0083642C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>    (</w:t>
      </w:r>
      <w:r w:rsidRPr="0083642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'SA'</w:t>
      </w:r>
      <w:r w:rsidRPr="0083642C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, </w:t>
      </w:r>
      <w:r w:rsidRPr="0083642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'Synthetic Accessibility'</w:t>
      </w:r>
      <w:r w:rsidRPr="0083642C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, </w:t>
      </w:r>
      <w:r w:rsidRPr="0083642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'&lt;='</w:t>
      </w:r>
      <w:r w:rsidRPr="0083642C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, </w:t>
      </w:r>
      <w:r w:rsidRPr="0083642C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7</w:t>
      </w:r>
      <w:r w:rsidRPr="0083642C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>),</w:t>
      </w:r>
    </w:p>
    <w:p w14:paraId="4A165B5B" w14:textId="77777777" w:rsidR="0083642C" w:rsidRPr="0083642C" w:rsidRDefault="0083642C" w:rsidP="008364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</w:pPr>
      <w:r w:rsidRPr="0083642C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>    (</w:t>
      </w:r>
      <w:r w:rsidRPr="0083642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</w:t>
      </w:r>
      <w:proofErr w:type="spellStart"/>
      <w:r w:rsidRPr="0083642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LogP</w:t>
      </w:r>
      <w:proofErr w:type="spellEnd"/>
      <w:r w:rsidRPr="0083642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</w:t>
      </w:r>
      <w:r w:rsidRPr="0083642C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, </w:t>
      </w:r>
      <w:r w:rsidRPr="0083642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'Consensus Log P'</w:t>
      </w:r>
      <w:r w:rsidRPr="0083642C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, </w:t>
      </w:r>
      <w:r w:rsidRPr="0083642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'&lt;='</w:t>
      </w:r>
      <w:r w:rsidRPr="0083642C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, </w:t>
      </w:r>
      <w:r w:rsidRPr="0083642C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4.5</w:t>
      </w:r>
      <w:r w:rsidRPr="0083642C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>),</w:t>
      </w:r>
    </w:p>
    <w:p w14:paraId="56BB883A" w14:textId="77777777" w:rsidR="0083642C" w:rsidRPr="0083642C" w:rsidRDefault="0083642C" w:rsidP="008364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</w:pPr>
      <w:r w:rsidRPr="0083642C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>    (</w:t>
      </w:r>
      <w:r w:rsidRPr="0083642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</w:t>
      </w:r>
      <w:proofErr w:type="spellStart"/>
      <w:r w:rsidRPr="0083642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Sw</w:t>
      </w:r>
      <w:proofErr w:type="spellEnd"/>
      <w:r w:rsidRPr="0083642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</w:t>
      </w:r>
      <w:r w:rsidRPr="0083642C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, </w:t>
      </w:r>
      <w:r w:rsidRPr="0083642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'ESOL Solubility (mg/ml)'</w:t>
      </w:r>
      <w:r w:rsidRPr="0083642C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, </w:t>
      </w:r>
      <w:r w:rsidRPr="0083642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'&gt;='</w:t>
      </w:r>
      <w:r w:rsidRPr="0083642C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, </w:t>
      </w:r>
      <w:r w:rsidRPr="0083642C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0.010</w:t>
      </w:r>
      <w:r w:rsidRPr="0083642C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>),</w:t>
      </w:r>
    </w:p>
    <w:p w14:paraId="7365EE90" w14:textId="77777777" w:rsidR="0083642C" w:rsidRPr="0083642C" w:rsidRDefault="0083642C" w:rsidP="008364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</w:pPr>
      <w:r w:rsidRPr="0083642C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>    (</w:t>
      </w:r>
      <w:r w:rsidRPr="0083642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</w:t>
      </w:r>
      <w:proofErr w:type="spellStart"/>
      <w:r w:rsidRPr="0083642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LogS</w:t>
      </w:r>
      <w:proofErr w:type="spellEnd"/>
      <w:r w:rsidRPr="0083642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</w:t>
      </w:r>
      <w:r w:rsidRPr="0083642C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, </w:t>
      </w:r>
      <w:r w:rsidRPr="0083642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'ESOL Log S'</w:t>
      </w:r>
      <w:r w:rsidRPr="0083642C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, </w:t>
      </w:r>
      <w:r w:rsidRPr="0083642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'range'</w:t>
      </w:r>
      <w:r w:rsidRPr="0083642C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>, (</w:t>
      </w:r>
      <w:r w:rsidRPr="0083642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-</w:t>
      </w:r>
      <w:r w:rsidRPr="0083642C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6.0</w:t>
      </w:r>
      <w:r w:rsidRPr="0083642C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, </w:t>
      </w:r>
      <w:r w:rsidRPr="0083642C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0.5</w:t>
      </w:r>
      <w:r w:rsidRPr="0083642C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>)),</w:t>
      </w:r>
    </w:p>
    <w:p w14:paraId="287DEDD2" w14:textId="77777777" w:rsidR="0083642C" w:rsidRPr="0083642C" w:rsidRDefault="0083642C" w:rsidP="008364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</w:pPr>
      <w:r w:rsidRPr="0083642C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>    (</w:t>
      </w:r>
      <w:r w:rsidRPr="0083642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'Fsp³'</w:t>
      </w:r>
      <w:r w:rsidRPr="0083642C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, </w:t>
      </w:r>
      <w:r w:rsidRPr="0083642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'Fraction Csp3'</w:t>
      </w:r>
      <w:r w:rsidRPr="0083642C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, </w:t>
      </w:r>
      <w:r w:rsidRPr="0083642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'&gt;'</w:t>
      </w:r>
      <w:r w:rsidRPr="0083642C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, </w:t>
      </w:r>
      <w:r w:rsidRPr="0083642C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0.36</w:t>
      </w:r>
      <w:r w:rsidRPr="0083642C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>)</w:t>
      </w:r>
    </w:p>
    <w:p w14:paraId="02194D29" w14:textId="77777777" w:rsidR="0083642C" w:rsidRPr="0083642C" w:rsidRDefault="0083642C" w:rsidP="008364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</w:pPr>
      <w:r w:rsidRPr="0083642C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>]</w:t>
      </w:r>
    </w:p>
    <w:p w14:paraId="358B2DD8" w14:textId="665AAF6B" w:rsidR="003E6A5F" w:rsidRPr="003E6A5F" w:rsidRDefault="003E6A5F" w:rsidP="003E6A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</w:pPr>
      <w:r w:rsidRPr="003E6A5F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guides </w:t>
      </w:r>
      <w:r w:rsidRPr="003E6A5F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</w:t>
      </w:r>
      <w:r w:rsidRPr="003E6A5F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 {</w:t>
      </w:r>
    </w:p>
    <w:p w14:paraId="376A7F1A" w14:textId="77777777" w:rsidR="003E6A5F" w:rsidRPr="003E6A5F" w:rsidRDefault="003E6A5F" w:rsidP="003E6A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</w:pPr>
      <w:r w:rsidRPr="003E6A5F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        </w:t>
      </w:r>
      <w:r w:rsidRPr="003E6A5F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</w:t>
      </w:r>
      <w:proofErr w:type="spellStart"/>
      <w:r w:rsidRPr="003E6A5F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MolecularWeight</w:t>
      </w:r>
      <w:proofErr w:type="spellEnd"/>
      <w:r w:rsidRPr="003E6A5F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</w:t>
      </w:r>
      <w:r w:rsidRPr="003E6A5F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: </w:t>
      </w:r>
      <w:r w:rsidRPr="003E6A5F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500</w:t>
      </w:r>
      <w:r w:rsidRPr="003E6A5F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>,</w:t>
      </w:r>
    </w:p>
    <w:p w14:paraId="0B9AD4CD" w14:textId="77777777" w:rsidR="003E6A5F" w:rsidRPr="003E6A5F" w:rsidRDefault="003E6A5F" w:rsidP="003E6A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</w:pPr>
      <w:r w:rsidRPr="003E6A5F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        </w:t>
      </w:r>
      <w:r w:rsidRPr="003E6A5F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</w:t>
      </w:r>
      <w:proofErr w:type="spellStart"/>
      <w:r w:rsidRPr="003E6A5F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HBondAcceptorCount</w:t>
      </w:r>
      <w:proofErr w:type="spellEnd"/>
      <w:r w:rsidRPr="003E6A5F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</w:t>
      </w:r>
      <w:r w:rsidRPr="003E6A5F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: </w:t>
      </w:r>
      <w:r w:rsidRPr="003E6A5F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10</w:t>
      </w:r>
      <w:r w:rsidRPr="003E6A5F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>,</w:t>
      </w:r>
    </w:p>
    <w:p w14:paraId="4DE27378" w14:textId="77777777" w:rsidR="003E6A5F" w:rsidRPr="003E6A5F" w:rsidRDefault="003E6A5F" w:rsidP="003E6A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</w:pPr>
      <w:r w:rsidRPr="003E6A5F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        </w:t>
      </w:r>
      <w:r w:rsidRPr="003E6A5F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</w:t>
      </w:r>
      <w:proofErr w:type="spellStart"/>
      <w:r w:rsidRPr="003E6A5F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HBondDonorCount</w:t>
      </w:r>
      <w:proofErr w:type="spellEnd"/>
      <w:r w:rsidRPr="003E6A5F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</w:t>
      </w:r>
      <w:r w:rsidRPr="003E6A5F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: </w:t>
      </w:r>
      <w:r w:rsidRPr="003E6A5F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5</w:t>
      </w:r>
      <w:r w:rsidRPr="003E6A5F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>,</w:t>
      </w:r>
    </w:p>
    <w:p w14:paraId="0374A8E0" w14:textId="77777777" w:rsidR="003E6A5F" w:rsidRPr="003E6A5F" w:rsidRDefault="003E6A5F" w:rsidP="003E6A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</w:pPr>
      <w:r w:rsidRPr="003E6A5F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        </w:t>
      </w:r>
      <w:r w:rsidRPr="003E6A5F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</w:t>
      </w:r>
      <w:proofErr w:type="spellStart"/>
      <w:r w:rsidRPr="003E6A5F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RotatableBondCount</w:t>
      </w:r>
      <w:proofErr w:type="spellEnd"/>
      <w:r w:rsidRPr="003E6A5F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</w:t>
      </w:r>
      <w:r w:rsidRPr="003E6A5F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: </w:t>
      </w:r>
      <w:r w:rsidRPr="003E6A5F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10</w:t>
      </w:r>
      <w:r w:rsidRPr="003E6A5F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>,</w:t>
      </w:r>
    </w:p>
    <w:p w14:paraId="2D7F4A88" w14:textId="77777777" w:rsidR="003E6A5F" w:rsidRPr="003E6A5F" w:rsidRDefault="003E6A5F" w:rsidP="003E6A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</w:pPr>
      <w:r w:rsidRPr="003E6A5F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        </w:t>
      </w:r>
      <w:r w:rsidRPr="003E6A5F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"TPSA"</w:t>
      </w:r>
      <w:r w:rsidRPr="003E6A5F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>: (</w:t>
      </w:r>
      <w:r w:rsidRPr="003E6A5F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20</w:t>
      </w:r>
      <w:r w:rsidRPr="003E6A5F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, </w:t>
      </w:r>
      <w:r w:rsidRPr="003E6A5F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130</w:t>
      </w:r>
      <w:r w:rsidRPr="003E6A5F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>),</w:t>
      </w:r>
    </w:p>
    <w:p w14:paraId="075AFCE1" w14:textId="77777777" w:rsidR="003E6A5F" w:rsidRPr="003E6A5F" w:rsidRDefault="003E6A5F" w:rsidP="003E6A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</w:pPr>
      <w:r w:rsidRPr="003E6A5F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        </w:t>
      </w:r>
      <w:r w:rsidRPr="003E6A5F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</w:t>
      </w:r>
      <w:proofErr w:type="spellStart"/>
      <w:r w:rsidRPr="003E6A5F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XLogP</w:t>
      </w:r>
      <w:proofErr w:type="spellEnd"/>
      <w:r w:rsidRPr="003E6A5F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</w:t>
      </w:r>
      <w:r w:rsidRPr="003E6A5F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>: (</w:t>
      </w:r>
      <w:r w:rsidRPr="003E6A5F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-</w:t>
      </w:r>
      <w:r w:rsidRPr="003E6A5F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1.0</w:t>
      </w:r>
      <w:r w:rsidRPr="003E6A5F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 xml:space="preserve">, </w:t>
      </w:r>
      <w:r w:rsidRPr="003E6A5F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5.6</w:t>
      </w:r>
      <w:r w:rsidRPr="003E6A5F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>)</w:t>
      </w:r>
    </w:p>
    <w:p w14:paraId="48A4036D" w14:textId="77777777" w:rsidR="003E6A5F" w:rsidRPr="003E6A5F" w:rsidRDefault="003E6A5F" w:rsidP="003E6A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</w:pPr>
      <w:r w:rsidRPr="003E6A5F">
        <w:rPr>
          <w:rFonts w:ascii="Consolas" w:eastAsia="Times New Roman" w:hAnsi="Consolas" w:cs="Times New Roman"/>
          <w:color w:val="FFFFFF"/>
          <w:sz w:val="21"/>
          <w:szCs w:val="21"/>
          <w:lang w:eastAsia="ko-KR"/>
        </w:rPr>
        <w:t>    }</w:t>
      </w:r>
    </w:p>
    <w:p w14:paraId="73928451" w14:textId="77777777" w:rsidR="006A3AD9" w:rsidRDefault="006A3AD9"/>
    <w:p w14:paraId="2092AD8A" w14:textId="5F2EEC53" w:rsidR="00FA0E84" w:rsidRDefault="00FA0E84">
      <w:r>
        <w:t xml:space="preserve">We see two sets of </w:t>
      </w:r>
      <w:r w:rsidR="00CB4A4D">
        <w:t>screening rules</w:t>
      </w:r>
      <w:r w:rsidR="001D4E4A">
        <w:t>,</w:t>
      </w:r>
      <w:r>
        <w:t xml:space="preserve"> as it was done in steps. The earliest </w:t>
      </w:r>
      <w:r w:rsidR="001D4E4A">
        <w:t xml:space="preserve">set </w:t>
      </w:r>
      <w:r w:rsidR="00CB4A4D">
        <w:t>of</w:t>
      </w:r>
      <w:r w:rsidR="001D4E4A">
        <w:t xml:space="preserve"> 118 compounds was initially screened b</w:t>
      </w:r>
      <w:r w:rsidR="00CB4A4D">
        <w:t xml:space="preserve">y the </w:t>
      </w:r>
      <w:r w:rsidR="003A0BDA">
        <w:t>guide's</w:t>
      </w:r>
      <w:r w:rsidR="00CB4A4D">
        <w:t xml:space="preserve"> dictionary, allowing no more than 3 violations to pass. </w:t>
      </w:r>
      <w:r w:rsidR="003A0BDA">
        <w:t>This discarded the first 7 compounds (</w:t>
      </w:r>
      <w:r w:rsidR="003A0BDA" w:rsidRPr="00BE350B">
        <w:rPr>
          <w:b/>
          <w:bCs/>
        </w:rPr>
        <w:t>for details on the specific compounds and their violations</w:t>
      </w:r>
      <w:r w:rsidR="00BE350B">
        <w:rPr>
          <w:b/>
          <w:bCs/>
        </w:rPr>
        <w:t>,</w:t>
      </w:r>
      <w:r w:rsidR="003A0BDA" w:rsidRPr="00BE350B">
        <w:rPr>
          <w:b/>
          <w:bCs/>
        </w:rPr>
        <w:t xml:space="preserve"> visit </w:t>
      </w:r>
      <w:r w:rsidR="00BE350B" w:rsidRPr="00BE350B">
        <w:rPr>
          <w:b/>
          <w:bCs/>
        </w:rPr>
        <w:t>output/</w:t>
      </w:r>
      <w:proofErr w:type="spellStart"/>
      <w:r w:rsidR="00BE350B" w:rsidRPr="00BE350B">
        <w:rPr>
          <w:b/>
          <w:bCs/>
        </w:rPr>
        <w:t>primary_lipinski_discarded_compounds.json</w:t>
      </w:r>
      <w:proofErr w:type="spellEnd"/>
      <w:r w:rsidR="003A0BDA">
        <w:t>)</w:t>
      </w:r>
      <w:r w:rsidR="00794220">
        <w:t xml:space="preserve">, leaving behind 111 compounds. </w:t>
      </w:r>
    </w:p>
    <w:p w14:paraId="2D143BDB" w14:textId="5EDB9C40" w:rsidR="00794220" w:rsidRDefault="00794220">
      <w:r>
        <w:t xml:space="preserve">The final set of 7 compounds that passed both docking and plip screening </w:t>
      </w:r>
      <w:r w:rsidR="00240786">
        <w:t>w</w:t>
      </w:r>
      <w:r w:rsidR="00123D46">
        <w:t>ere</w:t>
      </w:r>
      <w:r>
        <w:t xml:space="preserve"> then screened by </w:t>
      </w:r>
      <w:r w:rsidR="00240786">
        <w:t xml:space="preserve">the dictionary named PROPERTY_RULES, </w:t>
      </w:r>
      <w:r w:rsidR="00C26C1F">
        <w:t xml:space="preserve">eliminating </w:t>
      </w:r>
      <w:r w:rsidR="00240786">
        <w:t>3 compounds</w:t>
      </w:r>
      <w:r w:rsidR="00C26C1F">
        <w:t xml:space="preserve">. The final set of </w:t>
      </w:r>
      <w:r w:rsidR="000A0C4B">
        <w:t xml:space="preserve">compounds after all </w:t>
      </w:r>
      <w:r w:rsidR="00C25288">
        <w:t>phases of screening</w:t>
      </w:r>
      <w:r w:rsidR="000A0C4B">
        <w:t xml:space="preserve"> is presented below. </w:t>
      </w:r>
    </w:p>
    <w:p w14:paraId="2BD5EF63" w14:textId="77777777" w:rsidR="004F761B" w:rsidRDefault="004F761B"/>
    <w:p w14:paraId="020501CB" w14:textId="6D187153" w:rsidR="00227EEA" w:rsidRDefault="004712E0">
      <w:r>
        <w:lastRenderedPageBreak/>
        <w:t>Perform only for those compounds that you short list above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693"/>
        <w:gridCol w:w="614"/>
        <w:gridCol w:w="720"/>
        <w:gridCol w:w="454"/>
        <w:gridCol w:w="836"/>
        <w:gridCol w:w="774"/>
        <w:gridCol w:w="594"/>
        <w:gridCol w:w="521"/>
        <w:gridCol w:w="584"/>
        <w:gridCol w:w="909"/>
        <w:gridCol w:w="1248"/>
        <w:gridCol w:w="220"/>
      </w:tblGrid>
      <w:tr w:rsidR="004712E0" w14:paraId="65CC3BDF" w14:textId="3D039C8B" w:rsidTr="008C1304">
        <w:tc>
          <w:tcPr>
            <w:tcW w:w="1172" w:type="dxa"/>
          </w:tcPr>
          <w:p w14:paraId="705B2466" w14:textId="7B57E70C" w:rsidR="008C1304" w:rsidRDefault="008C1304">
            <w:r>
              <w:t>s.no</w:t>
            </w:r>
          </w:p>
        </w:tc>
        <w:tc>
          <w:tcPr>
            <w:tcW w:w="688" w:type="dxa"/>
          </w:tcPr>
          <w:p w14:paraId="73905649" w14:textId="565AB75E" w:rsidR="008C1304" w:rsidRDefault="008C1304">
            <w:r>
              <w:t xml:space="preserve">Ligands code </w:t>
            </w:r>
          </w:p>
        </w:tc>
        <w:tc>
          <w:tcPr>
            <w:tcW w:w="610" w:type="dxa"/>
          </w:tcPr>
          <w:p w14:paraId="034B2AD4" w14:textId="3C9F048C" w:rsidR="008C1304" w:rsidRDefault="008C1304">
            <w:r>
              <w:t>smiles</w:t>
            </w:r>
          </w:p>
        </w:tc>
        <w:tc>
          <w:tcPr>
            <w:tcW w:w="715" w:type="dxa"/>
          </w:tcPr>
          <w:p w14:paraId="75B6C7AD" w14:textId="16BB7578" w:rsidR="008C1304" w:rsidRDefault="008C1304">
            <w:r>
              <w:t>formula</w:t>
            </w:r>
          </w:p>
        </w:tc>
        <w:tc>
          <w:tcPr>
            <w:tcW w:w="451" w:type="dxa"/>
          </w:tcPr>
          <w:p w14:paraId="00172EB1" w14:textId="0D6E4C53" w:rsidR="008C1304" w:rsidRDefault="008C1304">
            <w:r>
              <w:t>mw</w:t>
            </w:r>
          </w:p>
        </w:tc>
        <w:tc>
          <w:tcPr>
            <w:tcW w:w="829" w:type="dxa"/>
          </w:tcPr>
          <w:p w14:paraId="1466E3A4" w14:textId="519044F3" w:rsidR="008C1304" w:rsidRDefault="008C1304">
            <w:r>
              <w:t>Rotatable h-bond</w:t>
            </w:r>
          </w:p>
        </w:tc>
        <w:tc>
          <w:tcPr>
            <w:tcW w:w="768" w:type="dxa"/>
          </w:tcPr>
          <w:p w14:paraId="4A37CBEB" w14:textId="7D070F1B" w:rsidR="008C1304" w:rsidRDefault="008C1304">
            <w:r>
              <w:t>h-bond acceptor</w:t>
            </w:r>
          </w:p>
        </w:tc>
        <w:tc>
          <w:tcPr>
            <w:tcW w:w="589" w:type="dxa"/>
          </w:tcPr>
          <w:p w14:paraId="4A391945" w14:textId="77777777" w:rsidR="008C1304" w:rsidRDefault="008C1304">
            <w:r>
              <w:t>h-bond</w:t>
            </w:r>
          </w:p>
          <w:p w14:paraId="5996C67D" w14:textId="196EE67F" w:rsidR="008C1304" w:rsidRDefault="008C1304">
            <w:proofErr w:type="spellStart"/>
            <w:r>
              <w:t>donar</w:t>
            </w:r>
            <w:proofErr w:type="spellEnd"/>
          </w:p>
        </w:tc>
        <w:tc>
          <w:tcPr>
            <w:tcW w:w="518" w:type="dxa"/>
          </w:tcPr>
          <w:p w14:paraId="0849820E" w14:textId="050D8CFF" w:rsidR="008C1304" w:rsidRDefault="008C1304">
            <w:proofErr w:type="spellStart"/>
            <w:r>
              <w:t>Logp</w:t>
            </w:r>
            <w:proofErr w:type="spellEnd"/>
          </w:p>
        </w:tc>
        <w:tc>
          <w:tcPr>
            <w:tcW w:w="580" w:type="dxa"/>
          </w:tcPr>
          <w:p w14:paraId="070F01FF" w14:textId="755AD4EE" w:rsidR="008C1304" w:rsidRDefault="008C1304">
            <w:r>
              <w:t>TPSA)</w:t>
            </w:r>
          </w:p>
        </w:tc>
        <w:tc>
          <w:tcPr>
            <w:tcW w:w="919" w:type="dxa"/>
          </w:tcPr>
          <w:p w14:paraId="0B00C625" w14:textId="5F113068" w:rsidR="008C1304" w:rsidRDefault="004712E0">
            <w:r>
              <w:t>Human oral</w:t>
            </w:r>
            <w:r w:rsidR="008C1304">
              <w:t xml:space="preserve"> </w:t>
            </w:r>
            <w:r>
              <w:t>absorption</w:t>
            </w:r>
          </w:p>
        </w:tc>
        <w:tc>
          <w:tcPr>
            <w:tcW w:w="1291" w:type="dxa"/>
          </w:tcPr>
          <w:p w14:paraId="667535A2" w14:textId="1FFD236B" w:rsidR="008C1304" w:rsidRDefault="008C1304">
            <w:r>
              <w:t>Logs (</w:t>
            </w:r>
            <w:proofErr w:type="spellStart"/>
            <w:r>
              <w:t>predictedwater</w:t>
            </w:r>
            <w:proofErr w:type="spellEnd"/>
            <w:r>
              <w:t xml:space="preserve"> solubility</w:t>
            </w:r>
          </w:p>
        </w:tc>
        <w:tc>
          <w:tcPr>
            <w:tcW w:w="220" w:type="dxa"/>
          </w:tcPr>
          <w:p w14:paraId="4E995278" w14:textId="77777777" w:rsidR="008C1304" w:rsidRDefault="008C1304"/>
        </w:tc>
      </w:tr>
      <w:tr w:rsidR="004712E0" w14:paraId="2C420C1C" w14:textId="6AFD947E" w:rsidTr="008C1304">
        <w:tc>
          <w:tcPr>
            <w:tcW w:w="1172" w:type="dxa"/>
          </w:tcPr>
          <w:p w14:paraId="6721C89B" w14:textId="7647B742" w:rsidR="008C1304" w:rsidRDefault="008C1304">
            <w:r>
              <w:t>1</w:t>
            </w:r>
          </w:p>
        </w:tc>
        <w:tc>
          <w:tcPr>
            <w:tcW w:w="688" w:type="dxa"/>
          </w:tcPr>
          <w:p w14:paraId="1619C00C" w14:textId="77777777" w:rsidR="008C1304" w:rsidRDefault="008C1304"/>
        </w:tc>
        <w:tc>
          <w:tcPr>
            <w:tcW w:w="610" w:type="dxa"/>
          </w:tcPr>
          <w:p w14:paraId="74E948C0" w14:textId="77777777" w:rsidR="008C1304" w:rsidRDefault="008C1304"/>
        </w:tc>
        <w:tc>
          <w:tcPr>
            <w:tcW w:w="715" w:type="dxa"/>
          </w:tcPr>
          <w:p w14:paraId="3498D706" w14:textId="77777777" w:rsidR="008C1304" w:rsidRDefault="008C1304"/>
        </w:tc>
        <w:tc>
          <w:tcPr>
            <w:tcW w:w="451" w:type="dxa"/>
          </w:tcPr>
          <w:p w14:paraId="667DE2F6" w14:textId="77777777" w:rsidR="008C1304" w:rsidRDefault="008C1304"/>
        </w:tc>
        <w:tc>
          <w:tcPr>
            <w:tcW w:w="829" w:type="dxa"/>
          </w:tcPr>
          <w:p w14:paraId="0678D2C9" w14:textId="77777777" w:rsidR="008C1304" w:rsidRDefault="008C1304"/>
        </w:tc>
        <w:tc>
          <w:tcPr>
            <w:tcW w:w="768" w:type="dxa"/>
          </w:tcPr>
          <w:p w14:paraId="643B0D35" w14:textId="77777777" w:rsidR="008C1304" w:rsidRDefault="008C1304"/>
        </w:tc>
        <w:tc>
          <w:tcPr>
            <w:tcW w:w="589" w:type="dxa"/>
          </w:tcPr>
          <w:p w14:paraId="4876A031" w14:textId="77777777" w:rsidR="008C1304" w:rsidRDefault="008C1304"/>
        </w:tc>
        <w:tc>
          <w:tcPr>
            <w:tcW w:w="518" w:type="dxa"/>
          </w:tcPr>
          <w:p w14:paraId="09EC4DE6" w14:textId="77777777" w:rsidR="008C1304" w:rsidRDefault="008C1304"/>
        </w:tc>
        <w:tc>
          <w:tcPr>
            <w:tcW w:w="580" w:type="dxa"/>
          </w:tcPr>
          <w:p w14:paraId="497518B7" w14:textId="77777777" w:rsidR="008C1304" w:rsidRDefault="008C1304"/>
        </w:tc>
        <w:tc>
          <w:tcPr>
            <w:tcW w:w="919" w:type="dxa"/>
          </w:tcPr>
          <w:p w14:paraId="16B9BA71" w14:textId="77777777" w:rsidR="008C1304" w:rsidRDefault="008C1304"/>
        </w:tc>
        <w:tc>
          <w:tcPr>
            <w:tcW w:w="1291" w:type="dxa"/>
          </w:tcPr>
          <w:p w14:paraId="04FAD662" w14:textId="77777777" w:rsidR="008C1304" w:rsidRDefault="008C1304"/>
        </w:tc>
        <w:tc>
          <w:tcPr>
            <w:tcW w:w="220" w:type="dxa"/>
          </w:tcPr>
          <w:p w14:paraId="1D3689E1" w14:textId="77777777" w:rsidR="008C1304" w:rsidRDefault="008C1304"/>
        </w:tc>
      </w:tr>
      <w:tr w:rsidR="004712E0" w14:paraId="10E2921E" w14:textId="505449FD" w:rsidTr="008C1304">
        <w:tc>
          <w:tcPr>
            <w:tcW w:w="1172" w:type="dxa"/>
          </w:tcPr>
          <w:p w14:paraId="7CD749A9" w14:textId="384E6194" w:rsidR="008C1304" w:rsidRDefault="008C1304">
            <w:r>
              <w:t>2</w:t>
            </w:r>
          </w:p>
        </w:tc>
        <w:tc>
          <w:tcPr>
            <w:tcW w:w="688" w:type="dxa"/>
          </w:tcPr>
          <w:p w14:paraId="6A31E123" w14:textId="77777777" w:rsidR="008C1304" w:rsidRDefault="008C1304"/>
        </w:tc>
        <w:tc>
          <w:tcPr>
            <w:tcW w:w="610" w:type="dxa"/>
          </w:tcPr>
          <w:p w14:paraId="1696E897" w14:textId="77777777" w:rsidR="008C1304" w:rsidRDefault="008C1304"/>
        </w:tc>
        <w:tc>
          <w:tcPr>
            <w:tcW w:w="715" w:type="dxa"/>
          </w:tcPr>
          <w:p w14:paraId="36659969" w14:textId="77777777" w:rsidR="008C1304" w:rsidRDefault="008C1304"/>
        </w:tc>
        <w:tc>
          <w:tcPr>
            <w:tcW w:w="451" w:type="dxa"/>
          </w:tcPr>
          <w:p w14:paraId="72BB1F97" w14:textId="77777777" w:rsidR="008C1304" w:rsidRDefault="008C1304"/>
        </w:tc>
        <w:tc>
          <w:tcPr>
            <w:tcW w:w="829" w:type="dxa"/>
          </w:tcPr>
          <w:p w14:paraId="0FB7EAE1" w14:textId="77777777" w:rsidR="008C1304" w:rsidRDefault="008C1304"/>
        </w:tc>
        <w:tc>
          <w:tcPr>
            <w:tcW w:w="768" w:type="dxa"/>
          </w:tcPr>
          <w:p w14:paraId="1DBA7981" w14:textId="77777777" w:rsidR="008C1304" w:rsidRDefault="008C1304"/>
        </w:tc>
        <w:tc>
          <w:tcPr>
            <w:tcW w:w="589" w:type="dxa"/>
          </w:tcPr>
          <w:p w14:paraId="15D41372" w14:textId="77777777" w:rsidR="008C1304" w:rsidRDefault="008C1304"/>
        </w:tc>
        <w:tc>
          <w:tcPr>
            <w:tcW w:w="518" w:type="dxa"/>
          </w:tcPr>
          <w:p w14:paraId="03FABE21" w14:textId="77777777" w:rsidR="008C1304" w:rsidRDefault="008C1304"/>
        </w:tc>
        <w:tc>
          <w:tcPr>
            <w:tcW w:w="580" w:type="dxa"/>
          </w:tcPr>
          <w:p w14:paraId="455CB6EE" w14:textId="77777777" w:rsidR="008C1304" w:rsidRDefault="008C1304"/>
        </w:tc>
        <w:tc>
          <w:tcPr>
            <w:tcW w:w="919" w:type="dxa"/>
          </w:tcPr>
          <w:p w14:paraId="181E64D2" w14:textId="77777777" w:rsidR="008C1304" w:rsidRDefault="008C1304"/>
        </w:tc>
        <w:tc>
          <w:tcPr>
            <w:tcW w:w="1291" w:type="dxa"/>
          </w:tcPr>
          <w:p w14:paraId="479F0E32" w14:textId="77777777" w:rsidR="008C1304" w:rsidRDefault="008C1304"/>
        </w:tc>
        <w:tc>
          <w:tcPr>
            <w:tcW w:w="220" w:type="dxa"/>
          </w:tcPr>
          <w:p w14:paraId="4CA7532A" w14:textId="77777777" w:rsidR="008C1304" w:rsidRDefault="008C1304"/>
        </w:tc>
      </w:tr>
      <w:tr w:rsidR="004712E0" w14:paraId="44C052B1" w14:textId="4A2E4D72" w:rsidTr="008C1304">
        <w:tc>
          <w:tcPr>
            <w:tcW w:w="1172" w:type="dxa"/>
          </w:tcPr>
          <w:p w14:paraId="5F0C5194" w14:textId="0EFEA5FD" w:rsidR="008C1304" w:rsidRDefault="008C1304">
            <w:r>
              <w:t>Standard antibiotics</w:t>
            </w:r>
          </w:p>
        </w:tc>
        <w:tc>
          <w:tcPr>
            <w:tcW w:w="688" w:type="dxa"/>
          </w:tcPr>
          <w:p w14:paraId="76A27BF2" w14:textId="77777777" w:rsidR="008C1304" w:rsidRDefault="008C1304"/>
        </w:tc>
        <w:tc>
          <w:tcPr>
            <w:tcW w:w="610" w:type="dxa"/>
          </w:tcPr>
          <w:p w14:paraId="5279E34E" w14:textId="77777777" w:rsidR="008C1304" w:rsidRDefault="008C1304"/>
        </w:tc>
        <w:tc>
          <w:tcPr>
            <w:tcW w:w="715" w:type="dxa"/>
          </w:tcPr>
          <w:p w14:paraId="291212DC" w14:textId="77777777" w:rsidR="008C1304" w:rsidRDefault="008C1304"/>
        </w:tc>
        <w:tc>
          <w:tcPr>
            <w:tcW w:w="451" w:type="dxa"/>
          </w:tcPr>
          <w:p w14:paraId="356A4E80" w14:textId="77777777" w:rsidR="008C1304" w:rsidRDefault="008C1304"/>
        </w:tc>
        <w:tc>
          <w:tcPr>
            <w:tcW w:w="829" w:type="dxa"/>
          </w:tcPr>
          <w:p w14:paraId="4A525067" w14:textId="77777777" w:rsidR="008C1304" w:rsidRDefault="008C1304"/>
        </w:tc>
        <w:tc>
          <w:tcPr>
            <w:tcW w:w="768" w:type="dxa"/>
          </w:tcPr>
          <w:p w14:paraId="52E35955" w14:textId="77777777" w:rsidR="008C1304" w:rsidRDefault="008C1304"/>
        </w:tc>
        <w:tc>
          <w:tcPr>
            <w:tcW w:w="589" w:type="dxa"/>
          </w:tcPr>
          <w:p w14:paraId="76E6EA84" w14:textId="77777777" w:rsidR="008C1304" w:rsidRDefault="008C1304"/>
        </w:tc>
        <w:tc>
          <w:tcPr>
            <w:tcW w:w="518" w:type="dxa"/>
          </w:tcPr>
          <w:p w14:paraId="13BFC596" w14:textId="77777777" w:rsidR="008C1304" w:rsidRDefault="008C1304"/>
        </w:tc>
        <w:tc>
          <w:tcPr>
            <w:tcW w:w="580" w:type="dxa"/>
          </w:tcPr>
          <w:p w14:paraId="3F0BDA3E" w14:textId="77777777" w:rsidR="008C1304" w:rsidRDefault="008C1304"/>
        </w:tc>
        <w:tc>
          <w:tcPr>
            <w:tcW w:w="919" w:type="dxa"/>
          </w:tcPr>
          <w:p w14:paraId="04E94CA3" w14:textId="77777777" w:rsidR="008C1304" w:rsidRDefault="008C1304"/>
        </w:tc>
        <w:tc>
          <w:tcPr>
            <w:tcW w:w="1291" w:type="dxa"/>
          </w:tcPr>
          <w:p w14:paraId="12E3E097" w14:textId="77777777" w:rsidR="008C1304" w:rsidRDefault="008C1304"/>
        </w:tc>
        <w:tc>
          <w:tcPr>
            <w:tcW w:w="220" w:type="dxa"/>
          </w:tcPr>
          <w:p w14:paraId="6D5DEA6C" w14:textId="77777777" w:rsidR="008C1304" w:rsidRDefault="008C1304"/>
        </w:tc>
      </w:tr>
      <w:tr w:rsidR="004712E0" w14:paraId="0E0C3E9B" w14:textId="46F73389" w:rsidTr="008C1304">
        <w:tc>
          <w:tcPr>
            <w:tcW w:w="1172" w:type="dxa"/>
          </w:tcPr>
          <w:p w14:paraId="213125CC" w14:textId="5EBF0094" w:rsidR="008C1304" w:rsidRDefault="008C1304">
            <w:r>
              <w:t>Recommended values</w:t>
            </w:r>
          </w:p>
        </w:tc>
        <w:tc>
          <w:tcPr>
            <w:tcW w:w="688" w:type="dxa"/>
          </w:tcPr>
          <w:p w14:paraId="7583C03F" w14:textId="77777777" w:rsidR="008C1304" w:rsidRDefault="008C1304"/>
        </w:tc>
        <w:tc>
          <w:tcPr>
            <w:tcW w:w="610" w:type="dxa"/>
          </w:tcPr>
          <w:p w14:paraId="5A73397B" w14:textId="77777777" w:rsidR="008C1304" w:rsidRDefault="008C1304"/>
        </w:tc>
        <w:tc>
          <w:tcPr>
            <w:tcW w:w="715" w:type="dxa"/>
          </w:tcPr>
          <w:p w14:paraId="1171029F" w14:textId="77777777" w:rsidR="008C1304" w:rsidRDefault="008C1304"/>
        </w:tc>
        <w:tc>
          <w:tcPr>
            <w:tcW w:w="451" w:type="dxa"/>
          </w:tcPr>
          <w:p w14:paraId="377E468F" w14:textId="77777777" w:rsidR="008C1304" w:rsidRDefault="008C1304"/>
        </w:tc>
        <w:tc>
          <w:tcPr>
            <w:tcW w:w="829" w:type="dxa"/>
          </w:tcPr>
          <w:p w14:paraId="0265A9A7" w14:textId="77777777" w:rsidR="008C1304" w:rsidRDefault="008C1304"/>
        </w:tc>
        <w:tc>
          <w:tcPr>
            <w:tcW w:w="768" w:type="dxa"/>
          </w:tcPr>
          <w:p w14:paraId="112A2D02" w14:textId="77777777" w:rsidR="008C1304" w:rsidRDefault="008C1304"/>
        </w:tc>
        <w:tc>
          <w:tcPr>
            <w:tcW w:w="589" w:type="dxa"/>
          </w:tcPr>
          <w:p w14:paraId="1A0D6831" w14:textId="77777777" w:rsidR="008C1304" w:rsidRDefault="008C1304"/>
        </w:tc>
        <w:tc>
          <w:tcPr>
            <w:tcW w:w="518" w:type="dxa"/>
          </w:tcPr>
          <w:p w14:paraId="0F62EEB4" w14:textId="77777777" w:rsidR="008C1304" w:rsidRDefault="008C1304"/>
        </w:tc>
        <w:tc>
          <w:tcPr>
            <w:tcW w:w="580" w:type="dxa"/>
          </w:tcPr>
          <w:p w14:paraId="616C2D21" w14:textId="77777777" w:rsidR="008C1304" w:rsidRDefault="008C1304"/>
        </w:tc>
        <w:tc>
          <w:tcPr>
            <w:tcW w:w="919" w:type="dxa"/>
          </w:tcPr>
          <w:p w14:paraId="468465C8" w14:textId="77777777" w:rsidR="008C1304" w:rsidRDefault="008C1304"/>
        </w:tc>
        <w:tc>
          <w:tcPr>
            <w:tcW w:w="1291" w:type="dxa"/>
          </w:tcPr>
          <w:p w14:paraId="65A3BEB5" w14:textId="77777777" w:rsidR="008C1304" w:rsidRDefault="008C1304"/>
        </w:tc>
        <w:tc>
          <w:tcPr>
            <w:tcW w:w="220" w:type="dxa"/>
          </w:tcPr>
          <w:p w14:paraId="1480E3D1" w14:textId="77777777" w:rsidR="008C1304" w:rsidRDefault="008C1304"/>
        </w:tc>
      </w:tr>
      <w:tr w:rsidR="004712E0" w14:paraId="0F6EBE81" w14:textId="2FB0829F" w:rsidTr="008C1304">
        <w:tc>
          <w:tcPr>
            <w:tcW w:w="1172" w:type="dxa"/>
          </w:tcPr>
          <w:p w14:paraId="06CA7E34" w14:textId="77777777" w:rsidR="008C1304" w:rsidRDefault="008C1304"/>
        </w:tc>
        <w:tc>
          <w:tcPr>
            <w:tcW w:w="688" w:type="dxa"/>
          </w:tcPr>
          <w:p w14:paraId="215845B8" w14:textId="77777777" w:rsidR="008C1304" w:rsidRDefault="008C1304"/>
        </w:tc>
        <w:tc>
          <w:tcPr>
            <w:tcW w:w="610" w:type="dxa"/>
          </w:tcPr>
          <w:p w14:paraId="5277597E" w14:textId="77777777" w:rsidR="008C1304" w:rsidRDefault="008C1304"/>
        </w:tc>
        <w:tc>
          <w:tcPr>
            <w:tcW w:w="715" w:type="dxa"/>
          </w:tcPr>
          <w:p w14:paraId="47B112B6" w14:textId="77777777" w:rsidR="008C1304" w:rsidRDefault="008C1304"/>
        </w:tc>
        <w:tc>
          <w:tcPr>
            <w:tcW w:w="451" w:type="dxa"/>
          </w:tcPr>
          <w:p w14:paraId="6F27A515" w14:textId="77777777" w:rsidR="008C1304" w:rsidRDefault="008C1304"/>
        </w:tc>
        <w:tc>
          <w:tcPr>
            <w:tcW w:w="829" w:type="dxa"/>
          </w:tcPr>
          <w:p w14:paraId="5EF51615" w14:textId="77777777" w:rsidR="008C1304" w:rsidRDefault="008C1304"/>
        </w:tc>
        <w:tc>
          <w:tcPr>
            <w:tcW w:w="768" w:type="dxa"/>
          </w:tcPr>
          <w:p w14:paraId="7B5CFC6A" w14:textId="77777777" w:rsidR="008C1304" w:rsidRDefault="008C1304"/>
        </w:tc>
        <w:tc>
          <w:tcPr>
            <w:tcW w:w="589" w:type="dxa"/>
          </w:tcPr>
          <w:p w14:paraId="394C7814" w14:textId="77777777" w:rsidR="008C1304" w:rsidRDefault="008C1304"/>
        </w:tc>
        <w:tc>
          <w:tcPr>
            <w:tcW w:w="518" w:type="dxa"/>
          </w:tcPr>
          <w:p w14:paraId="45A75DA0" w14:textId="77777777" w:rsidR="008C1304" w:rsidRDefault="008C1304"/>
        </w:tc>
        <w:tc>
          <w:tcPr>
            <w:tcW w:w="580" w:type="dxa"/>
          </w:tcPr>
          <w:p w14:paraId="40BF8C1B" w14:textId="77777777" w:rsidR="008C1304" w:rsidRDefault="008C1304"/>
        </w:tc>
        <w:tc>
          <w:tcPr>
            <w:tcW w:w="919" w:type="dxa"/>
          </w:tcPr>
          <w:p w14:paraId="4F32D038" w14:textId="77777777" w:rsidR="008C1304" w:rsidRDefault="008C1304"/>
        </w:tc>
        <w:tc>
          <w:tcPr>
            <w:tcW w:w="1291" w:type="dxa"/>
          </w:tcPr>
          <w:p w14:paraId="5AF3B633" w14:textId="77777777" w:rsidR="008C1304" w:rsidRDefault="008C1304"/>
        </w:tc>
        <w:tc>
          <w:tcPr>
            <w:tcW w:w="220" w:type="dxa"/>
          </w:tcPr>
          <w:p w14:paraId="218FE25C" w14:textId="77777777" w:rsidR="008C1304" w:rsidRDefault="008C1304"/>
        </w:tc>
      </w:tr>
    </w:tbl>
    <w:p w14:paraId="14E72B12" w14:textId="4D447598" w:rsidR="00693BA9" w:rsidRDefault="00693BA9"/>
    <w:p w14:paraId="56602B20" w14:textId="7F497EF9" w:rsidR="008C1304" w:rsidRDefault="008C1304">
      <w:r>
        <w:t xml:space="preserve">Short list </w:t>
      </w:r>
      <w:r w:rsidR="004712E0">
        <w:t>compound that have similar properties as standard drugs and fall in the recommended values.</w:t>
      </w:r>
    </w:p>
    <w:p w14:paraId="41990919" w14:textId="77777777" w:rsidR="004712E0" w:rsidRDefault="004712E0"/>
    <w:p w14:paraId="3FB369D9" w14:textId="1F15ACEA" w:rsidR="0039721E" w:rsidRDefault="004712E0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8C1D3FB" wp14:editId="5FDC3CCF">
            <wp:extent cx="3609975" cy="451040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263"/>
                    <a:stretch/>
                  </pic:blipFill>
                  <pic:spPr bwMode="auto">
                    <a:xfrm>
                      <a:off x="0" y="0"/>
                      <a:ext cx="3609975" cy="451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7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E02D8"/>
    <w:multiLevelType w:val="hybridMultilevel"/>
    <w:tmpl w:val="EF6A7592"/>
    <w:lvl w:ilvl="0" w:tplc="3BF82DB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95"/>
    <w:rsid w:val="00001515"/>
    <w:rsid w:val="00064195"/>
    <w:rsid w:val="000A0C4B"/>
    <w:rsid w:val="00123D46"/>
    <w:rsid w:val="001D4E4A"/>
    <w:rsid w:val="00227EEA"/>
    <w:rsid w:val="00240786"/>
    <w:rsid w:val="0039073D"/>
    <w:rsid w:val="0039721E"/>
    <w:rsid w:val="003A0BDA"/>
    <w:rsid w:val="003E6A5F"/>
    <w:rsid w:val="00424195"/>
    <w:rsid w:val="004712E0"/>
    <w:rsid w:val="004D51A7"/>
    <w:rsid w:val="004E3B35"/>
    <w:rsid w:val="004F761B"/>
    <w:rsid w:val="00572C17"/>
    <w:rsid w:val="00693BA9"/>
    <w:rsid w:val="006A3AD9"/>
    <w:rsid w:val="00794220"/>
    <w:rsid w:val="00835AF0"/>
    <w:rsid w:val="0083642C"/>
    <w:rsid w:val="008C1304"/>
    <w:rsid w:val="009F4705"/>
    <w:rsid w:val="00A76555"/>
    <w:rsid w:val="00AC5757"/>
    <w:rsid w:val="00B46797"/>
    <w:rsid w:val="00BE350B"/>
    <w:rsid w:val="00C2241B"/>
    <w:rsid w:val="00C25288"/>
    <w:rsid w:val="00C26C1F"/>
    <w:rsid w:val="00CA11EB"/>
    <w:rsid w:val="00CB4A4D"/>
    <w:rsid w:val="00F85BA8"/>
    <w:rsid w:val="00FA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6676E0"/>
  <w15:chartTrackingRefBased/>
  <w15:docId w15:val="{14E1A0E2-2EF8-4CDE-98D1-207C3159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1018</Words>
  <Characters>6510</Characters>
  <Application>Microsoft Office Word</Application>
  <DocSecurity>0</DocSecurity>
  <Lines>500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Habib University</Company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Anees</dc:creator>
  <cp:keywords/>
  <dc:description/>
  <cp:lastModifiedBy>rayyan shah</cp:lastModifiedBy>
  <cp:revision>21</cp:revision>
  <dcterms:created xsi:type="dcterms:W3CDTF">2025-08-13T20:07:00Z</dcterms:created>
  <dcterms:modified xsi:type="dcterms:W3CDTF">2025-08-14T06:42:00Z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c6a5a384-1361-4260-b211-3f8ee9054bed</vt:lpwstr>
  </property>
</Properties>
</file>