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Метод сервиса lpu - cписок ЛПУ/подразделений ЛПУ</w:t>
      </w:r>
    </w:p>
    <w:p w:rsidR="0087617C" w:rsidRPr="00D841F2" w14:paraId="6791F24B" w14:textId="6EDD588B">
      <w:pPr>
        <w:pStyle w:val="Heading1"/>
      </w:pPr>
      <w:bookmarkStart w:id="1" w:name="scroll-bookmark-1"/>
      <w:bookmarkEnd w:id="1"/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1083"/>
        <w:gridCol w:w="4952"/>
        <w:gridCol w:w="244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#197558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Алания - Изменить список и расписание возвращаемых мед учреждений в 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Добавить системную группу "Моя поликлиника"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#167749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Саратов. Доработать МИС, ЕР, интеграцию МИС и ЕР в части добавление подгрупп (подкаталогов)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#201143</w:t>
              </w:r>
            </w:hyperlink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Мобильное приложение: Просмотр справочной информации о МО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r>
        <w:rPr>
          <w:b/>
          <w:i/>
        </w:rPr>
        <w:t>lpu</w:t>
      </w:r>
      <w:r>
        <w:t xml:space="preserve"> - GET - метод получения информации о ЛПУ, подразделениях ЛПУ, телефонов регистратур, группы ЛПУ, под которыми ЛПУ отображаются в расписании ЕР. Группы могут быть вложенными друг в друга.</w:t>
      </w:r>
    </w:p>
    <w:p>
      <w:pPr>
        <w:pStyle w:val="Heading1"/>
      </w:pPr>
      <w:bookmarkStart w:id="3" w:name="scroll-bookmark-3"/>
      <w:r>
        <w:t>Запрос</w:t>
      </w:r>
      <w:bookmarkEnd w:id="3"/>
    </w:p>
    <w:tbl>
      <w:tblPr>
        <w:tblStyle w:val="ScrollTableNormal"/>
        <w:tblW w:w="5000" w:type="pct"/>
        <w:tblLook w:val="00A0"/>
      </w:tblPr>
      <w:tblGrid>
        <w:gridCol w:w="5511"/>
        <w:gridCol w:w="2966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GET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Контрольные примеры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2"/>
      </w:pPr>
      <w:bookmarkStart w:id="4" w:name="scroll-bookmark-4"/>
      <w:r>
        <w:t>Элементы запроса</w:t>
      </w:r>
      <w:bookmarkEnd w:id="4"/>
    </w:p>
    <w:tbl>
      <w:tblPr>
        <w:tblStyle w:val="ScrollTableNormal"/>
        <w:tblW w:w="5000" w:type="pct"/>
        <w:tblLook w:val="0020"/>
      </w:tblPr>
      <w:tblGrid>
        <w:gridCol w:w="188"/>
        <w:gridCol w:w="1039"/>
        <w:gridCol w:w="1267"/>
        <w:gridCol w:w="1132"/>
        <w:gridCol w:w="565"/>
        <w:gridCol w:w="1543"/>
        <w:gridCol w:w="1686"/>
        <w:gridCol w:w="106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list;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phones;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divs;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list_without_group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Тип запроса. Возможные значения: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list – список ЛПУ МИС;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phones – телефоны и адреса регистратур ЛПУ МИС;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divs – подразделения ЛПУ. В запросе типа «divs» должен присутствовать параметр «lpu»;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«list_without_group» - cписок ЛПУ, не привязанных к группе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Идентификатор ЛПУ. Если этот параметр указан, то в ответе метода вернется информация только по указанному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er_group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Идентификатор группы ЛПУ. Если этот параметр указан, то в ответе метода вернется информация только список ЛПУ, относящихся к указанной группе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D_ER_GROUPS.ID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#197558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: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Идентификатор пациента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Поле в МИС для проверки при авторизации D_AGENTS.ID</w:t>
            </w:r>
          </w:p>
        </w:tc>
      </w:tr>
    </w:tbl>
    <w:p>
      <w:pPr>
        <w:pStyle w:val="Heading2"/>
      </w:pPr>
      <w:bookmarkStart w:id="5" w:name="scroll-bookmark-5"/>
      <w:r>
        <w:t>Обработка запроса</w:t>
      </w:r>
      <w:bookmarkEnd w:id="5"/>
    </w:p>
    <w:p>
      <w:r>
        <w:t>Если в запросе заполнен параметр er_</w:t>
      </w:r>
      <w:r>
        <w:rPr>
          <w:b/>
        </w:rPr>
        <w:t>group</w:t>
      </w:r>
      <w:r>
        <w:t>, то в ответе метода должны вернуться только те ЛПУ, которые относятся к этой группе ЛПУ, т.е. должны вернуться все значения из настроек D_ER_LPUDIV_OPTIONS, для которых D_ER_LPUDIV_OPT_GROUPS.ER_GROUP = значению входного параметра</w:t>
      </w:r>
      <w:r>
        <w:rPr>
          <w:b/>
        </w:rPr>
        <w:t> er_group.</w:t>
      </w:r>
    </w:p>
    <w:p/>
    <w:p>
      <w:pPr>
        <w:pStyle w:val="Heading1"/>
      </w:pPr>
      <w:bookmarkStart w:id="6" w:name="scroll-bookmark-6"/>
      <w:r>
        <w:t>Ответ</w:t>
      </w:r>
      <w:bookmarkEnd w:id="6"/>
    </w:p>
    <w:p>
      <w:pPr>
        <w:pStyle w:val="Heading2"/>
      </w:pPr>
      <w:bookmarkStart w:id="7" w:name="scroll-bookmark-7"/>
      <w:r>
        <w:t>Элементы ответа</w:t>
      </w:r>
      <w:bookmarkEnd w:id="7"/>
    </w:p>
    <w:tbl>
      <w:tblPr>
        <w:tblStyle w:val="ScrollTableNormal"/>
        <w:tblW w:w="5000" w:type="pct"/>
        <w:tblLook w:val="0020"/>
      </w:tblPr>
      <w:tblGrid>
        <w:gridCol w:w="347"/>
        <w:gridCol w:w="859"/>
        <w:gridCol w:w="1047"/>
        <w:gridCol w:w="935"/>
        <w:gridCol w:w="593"/>
        <w:gridCol w:w="835"/>
        <w:gridCol w:w="1379"/>
        <w:gridCol w:w="2492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ЛПУ (подразделения)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вышестоящего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ЛПУ (подразделения) в МИС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ЛПУ (подразделения)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full_name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Полное наименование ЛПУ (подразделения)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ЛПУ (подразделения)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color w:val="0000FF"/>
                  <w:sz w:val="20"/>
                  <w:szCs w:val="24"/>
                </w:rPr>
                <w:t>#201143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 email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Емайл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D_PKG_AGENT_CONTACTS.GET_ACTUAL (fnAGENT =&gt; D_LPUDICT.AGENT, fsCONTACT_TYPE =&gt;3), где D_LPUDICT.ID = D_LPU.LPUDICT → D_ER_LPUDIV_OPTIONS.LPU = D_LPU.ID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PlainText"/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color w:val="0000FF"/>
                  <w:sz w:val="20"/>
                  <w:szCs w:val="24"/>
                </w:rPr>
                <w:t>#201143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 lat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Координаты:Широта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color w:val="0000FF"/>
                  <w:sz w:val="20"/>
                  <w:szCs w:val="24"/>
                </w:rPr>
                <w:t>D_ER_LPUDIV_OPTIONS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.LATITUDE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pStyle w:val="PlainText"/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color w:val="0000FF"/>
                  <w:sz w:val="20"/>
                  <w:szCs w:val="24"/>
                </w:rPr>
                <w:t>#201143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 long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Координаты:Долгота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color w:val="0000FF"/>
                  <w:sz w:val="20"/>
                  <w:szCs w:val="24"/>
                </w:rPr>
                <w:t>D_ER_LPUDIV_OPTIONS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.LONGITUDE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4.1.10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color w:val="0000FF"/>
                  <w:sz w:val="20"/>
                  <w:szCs w:val="24"/>
                </w:rPr>
                <w:t>#201143</w:t>
              </w:r>
            </w:hyperlink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 xml:space="preserve"> license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Лицензия ЛПУ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D_PKG_CONSTANTS.SEARCH_STR('LpuLicense',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D_ER_LPUDIV_OPTIONS.LPU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,sysdate,0)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phone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Телефон регистратуры ЛПУ (подразделения)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without_reg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46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Признак, разрешена ли запись неприкрепленному населению, возможные значения: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запрещена запись неприкрепленному населению;</w:t>
            </w:r>
          </w:p>
          <w:p>
            <w:pPr>
              <w:numPr>
                <w:ilvl w:val="0"/>
                <w:numId w:val="47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разрешена запись неприкрепленному населению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info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Дополнительная информация об ЛПУ (подразделении)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for_kids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48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Признак, запись только для лиц, младше 18 лет, возможные значения: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разрешена запись лицам, старше 18 лет;</w:t>
            </w:r>
          </w:p>
          <w:p>
            <w:pPr>
              <w:numPr>
                <w:ilvl w:val="0"/>
                <w:numId w:val="49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запрещена запись лицам, старше 18 лет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record_period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Период (количество дней) доступности записи на прием в ЛПУ (подразделение).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Пример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i/>
                <w:sz w:val="20"/>
                <w:szCs w:val="24"/>
              </w:rPr>
              <w:t>Сегодня 01.01, в поле вернулось 14, соответственно, запись на прием в указанный ЛПУ будет доступна по 14.01 включительно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allow_home_call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0;</w:t>
            </w:r>
          </w:p>
          <w:p>
            <w:pPr>
              <w:numPr>
                <w:ilvl w:val="0"/>
                <w:numId w:val="50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Вызов врача на дом. Возможные значения: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– услуга недоступна;</w:t>
            </w:r>
          </w:p>
          <w:p>
            <w:pPr>
              <w:numPr>
                <w:ilvl w:val="0"/>
                <w:numId w:val="51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– услуга доступна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6" w:history="1">
              <w:r>
                <w:rPr>
                  <w:rStyle w:val="Hyperlink"/>
                  <w:rFonts w:ascii="Arial" w:eastAsia="Times New Roman" w:hAnsi="Arial" w:cs="Times New Roman"/>
                  <w:b/>
                  <w:sz w:val="20"/>
                  <w:szCs w:val="24"/>
                </w:rPr>
                <w:t>#167749</w:t>
              </w:r>
            </w:hyperlink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groups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Массив чисел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Список идентификаторов для настройки групп ЛПУ.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numPr>
                <w:ilvl w:val="0"/>
                <w:numId w:val="52"/>
              </w:numPr>
              <w:ind w:left="36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color w:val="FF0000"/>
                  <w:sz w:val="20"/>
                  <w:szCs w:val="24"/>
                </w:rPr>
                <w:t>#197558</w:t>
              </w:r>
            </w:hyperlink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 xml:space="preserve">: 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0, если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в запросе был передан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agent_id, у которого есть прикрепление к какому-либо ЛПУ на текущий момент (D_AGENT_REGISTRATION.PID = </w:t>
            </w:r>
            <w:r>
              <w:rPr>
                <w:rFonts w:ascii="Arial" w:eastAsia="Times New Roman" w:hAnsi="Arial" w:cs="Times New Roman"/>
                <w:b/>
                <w:color w:val="FF0000"/>
                <w:sz w:val="20"/>
                <w:szCs w:val="24"/>
              </w:rPr>
              <w:t>agent_id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and D_AGENT_REGISTRATION.BEGIN_DATE &lt;= sysdate and (D_AGENT_REGISTRATION.END_DATE is null or D_AGENT_REGISTRATION.END_DATE&gt;= sysdate), и </w:t>
            </w: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значение сис. опции ERDisplayGroupMyClinic равно 1;</w:t>
            </w:r>
          </w:p>
          <w:p>
            <w:pPr>
              <w:numPr>
                <w:ilvl w:val="0"/>
                <w:numId w:val="5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иначе </w:t>
            </w: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D_ER_LPUDIV_OPT_GROUPS.ER_GROUP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 соответствующие настройки ЛПУ, если: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D_ER_LPUDIV_OPT_GROUPS.PID = D_ER_LPUDIV_OPTIONS.ID, где D_ER_LPUDIV_OPTIONS.LPU = id данной ЛПУ и D_ER_LPUDIV_OPTIONS.DIVISION is NULL;</w:t>
            </w:r>
          </w:p>
          <w:p>
            <w:pPr>
              <w:numPr>
                <w:ilvl w:val="0"/>
                <w:numId w:val="5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D_ER_LPUDIV_OPT_GROUPS.PID = D_ER_LPUDIV_OPTIONS.ID, где D_ER_LPUDIV_OPTIONS.LPU = id данной ЛПУ и D_ER_LPUDIV_OPTIONS.DIVISION = id данного подразделения.</w:t>
            </w:r>
          </w:p>
        </w:tc>
      </w:tr>
    </w:tbl>
    <w:p>
      <w:pPr>
        <w:pStyle w:val="Heading2"/>
      </w:pPr>
      <w:bookmarkStart w:id="8" w:name="scroll-bookmark-8"/>
      <w:r>
        <w:t>Обработка ответа в МИС</w:t>
      </w:r>
      <w:bookmarkEnd w:id="8"/>
    </w:p>
    <w:p>
      <w:pPr>
        <w:pStyle w:val="Heading1"/>
      </w:pPr>
      <w:bookmarkStart w:id="9" w:name="scroll-bookmark-9"/>
      <w:r>
        <w:t>Примеры</w:t>
      </w:r>
      <w:bookmarkEnd w:id="9"/>
    </w:p>
    <w:p>
      <w:pPr>
        <w:numPr>
          <w:ilvl w:val="0"/>
          <w:numId w:val="54"/>
        </w:numPr>
      </w:pPr>
      <w:r>
        <w:rPr>
          <w:b/>
        </w:rPr>
        <w:t xml:space="preserve">Запрос на получение списка ЛПУ </w:t>
      </w:r>
      <w:r>
        <w:t>- GET-запрос метода lpu с типом 'list' (список ЛПУ): </w:t>
      </w:r>
      <w:hyperlink r:id="rId9" w:history="1">
        <w:r>
          <w:rPr>
            <w:rStyle w:val="Hyperlink"/>
          </w:rPr>
          <w:t>http://192.168.228.41/med2des/webservice/rpc/er/lpu/</w:t>
        </w:r>
      </w:hyperlink>
    </w:p>
    <w:tbl>
      <w:tblPr>
        <w:tblStyle w:val="ScrollCode"/>
        <w:tblW w:w="5000" w:type="pct"/>
        <w:tblInd w:w="360" w:type="dxa"/>
        <w:tblLook w:val="01E0"/>
      </w:tblPr>
      <w:tblGrid>
        <w:gridCol w:w="8057"/>
      </w:tblGrid>
      <w:tr>
        <w:tblPrEx>
          <w:tblW w:w="5000" w:type="pct"/>
          <w:tblInd w:w="360" w:type="dxa"/>
          <w:tblLook w:val="01E0"/>
        </w:tblPrEx>
        <w:tc>
          <w:tcPr>
            <w:tcW w:w="5000" w:type="pct"/>
            <w:tcMar>
              <w:right w:w="100" w:type="dxa"/>
            </w:tcMar>
          </w:tcPr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"status"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"ok"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"unitcode"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"er"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"response"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:{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"LPU"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[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{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"10903"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"lpu_code"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"6202"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"lpu_name"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"ГАУЗ \"РКОБ МЗРТ\""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"full_name"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"ГАУЗ \"РКОБ МЗ РТ\""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"address"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"420012, г.Казань, ул.Бутлерова, 15"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"phone"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"543-51-55"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"without_reg"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"0"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"info"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"Перед приемом необходимо обратиться в регистратуру для предоставления документов: паспорт (свид-во о рождении), полис"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"for_kids"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"0"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"record_period"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"14"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"allow_home_call"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"groups"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[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"34570315"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]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},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...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]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}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</w:t>
            </w:r>
          </w:p>
        </w:tc>
      </w:tr>
    </w:tbl>
    <w:p>
      <w:pPr>
        <w:numPr>
          <w:ilvl w:val="0"/>
          <w:numId w:val="54"/>
        </w:numPr>
      </w:pPr>
      <w:r>
        <w:rPr>
          <w:b/>
        </w:rPr>
        <w:t>Запрос на получение списка подразделений ЛПУ - </w:t>
      </w:r>
      <w:r>
        <w:t>GET-запрос метода lpu с типом 'divs': </w:t>
      </w:r>
      <w:hyperlink r:id="rId10" w:history="1">
        <w:r>
          <w:rPr>
            <w:rStyle w:val="Hyperlink"/>
          </w:rPr>
          <w:t>http://192.168.228.41/med2des/webservice/rpc/er/lpu/?type=divs&amp;lpu=23619228</w:t>
        </w:r>
      </w:hyperlink>
    </w:p>
    <w:p>
      <w:pPr>
        <w:numPr>
          <w:ilvl w:val="0"/>
          <w:numId w:val="54"/>
        </w:numPr>
      </w:pPr>
      <w:r>
        <w:t>Запрос на получение списка медицинских организаций, которые не относятся ни к одной группе: </w:t>
      </w:r>
      <w:hyperlink r:id="rId11" w:history="1">
        <w:r>
          <w:rPr>
            <w:rStyle w:val="Hyperlink"/>
          </w:rPr>
          <w:t>http://192.168.228.41/med2des/webservice/rpc/er/lpu/?type=list_without_group</w:t>
        </w:r>
      </w:hyperlink>
      <w:r>
        <w:t> </w:t>
      </w:r>
    </w:p>
    <w:p>
      <w:pPr>
        <w:numPr>
          <w:ilvl w:val="0"/>
          <w:numId w:val="0"/>
        </w:numPr>
        <w:ind w:left="360"/>
      </w:pPr>
    </w:p>
    <w:tbl>
      <w:tblPr>
        <w:tblStyle w:val="ScrollCode"/>
        <w:tblW w:w="5000" w:type="pct"/>
        <w:tblInd w:w="360" w:type="dxa"/>
        <w:tblLook w:val="01E0"/>
      </w:tblPr>
      <w:tblGrid>
        <w:gridCol w:w="8057"/>
      </w:tblGrid>
      <w:tr>
        <w:tblPrEx>
          <w:tblW w:w="5000" w:type="pct"/>
          <w:tblInd w:w="360" w:type="dxa"/>
          <w:tblLook w:val="01E0"/>
        </w:tblPrEx>
        <w:tc>
          <w:tcPr>
            <w:tcW w:w="5000" w:type="pct"/>
            <w:tcMar>
              <w:right w:w="100" w:type="dxa"/>
            </w:tcMar>
          </w:tcPr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{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"status"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"ok"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"unitcode"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"er"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"response"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{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"LPU"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[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{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"108878377"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"hid"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"lpu_code"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"0211231\/03"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"lpu_name"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"ВОП ЕГОРОВА Е.А."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"full_name"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"ВОП ЕГОРОВА Е.А."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"address"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"г.Калининград, ул.Летняя, д.5"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,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"phone"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"without_reg"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"info"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keyword"/>
                <w:rFonts w:ascii="Courier New" w:eastAsia="Times New Roman" w:hAnsi="Courier New" w:cs="Times New Roman"/>
                <w:b/>
                <w:bCs/>
                <w:i w:val="0"/>
                <w:iCs w:val="0"/>
                <w:color w:val="336699"/>
                <w:sz w:val="18"/>
                <w:szCs w:val="24"/>
              </w:rPr>
              <w:t>null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"for_kids"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"0"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"record_period"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"14"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"allow_home_call"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"0"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,      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</w:t>
            </w:r>
            <w:r>
              <w:rPr>
                <w:rStyle w:val="scroll-codedefaultnewcontentstring"/>
                <w:rFonts w:ascii="Courier New" w:eastAsia="Times New Roman" w:hAnsi="Courier New" w:cs="Times New Roman"/>
                <w:i w:val="0"/>
                <w:iCs w:val="0"/>
                <w:color w:val="003366"/>
                <w:sz w:val="18"/>
                <w:szCs w:val="24"/>
              </w:rPr>
              <w:t>"groups"</w:t>
            </w: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: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[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    ]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    }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    ] 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 xml:space="preserve">    }</w:t>
            </w:r>
          </w:p>
          <w:p>
            <w:pPr>
              <w:pStyle w:val="scroll-codecontentdivline"/>
              <w:keepNext/>
              <w:numPr>
                <w:ilvl w:val="0"/>
                <w:numId w:val="0"/>
              </w:numPr>
              <w:pBdr>
                <w:top w:val="none" w:sz="0" w:space="0" w:color="auto"/>
                <w:left w:val="none" w:sz="0" w:space="12" w:color="auto"/>
                <w:bottom w:val="none" w:sz="0" w:space="0" w:color="auto"/>
                <w:right w:val="none" w:sz="0" w:space="0" w:color="auto"/>
              </w:pBdr>
              <w:spacing w:before="0" w:after="0"/>
              <w:ind w:left="240" w:right="0"/>
              <w:jc w:val="left"/>
              <w:rPr>
                <w:rFonts w:ascii="Courier New" w:eastAsia="Times New Roman" w:hAnsi="Courier New" w:cs="Times New Roman"/>
                <w:i w:val="0"/>
                <w:iCs w:val="0"/>
                <w:sz w:val="18"/>
                <w:szCs w:val="24"/>
              </w:rPr>
            </w:pPr>
            <w:r>
              <w:rPr>
                <w:rStyle w:val="scroll-codedefaultnewcontentplain"/>
                <w:rFonts w:ascii="Courier New" w:eastAsia="Times New Roman" w:hAnsi="Courier New" w:cs="Times New Roman"/>
                <w:i w:val="0"/>
                <w:iCs w:val="0"/>
                <w:color w:val="000000"/>
                <w:sz w:val="18"/>
                <w:szCs w:val="24"/>
              </w:rPr>
              <w:t>}</w:t>
            </w:r>
          </w:p>
        </w:tc>
      </w:tr>
    </w:tbl>
    <w:p/>
    <w:sectPr w:rsidSect="008B1C6A">
      <w:headerReference w:type="default" r:id="rId12"/>
      <w:footerReference w:type="default" r:id="rId1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10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Метод сервиса lpu - cписок ЛПУ/подразделений ЛПУ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hybridMultilevel"/>
    <w:tmpl w:val="7FA66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5">
    <w:nsid w:val="7FA66195"/>
    <w:multiLevelType w:val="hybridMultilevel"/>
    <w:tmpl w:val="7FA6619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6">
    <w:nsid w:val="7FA66196"/>
    <w:multiLevelType w:val="hybridMultilevel"/>
    <w:tmpl w:val="7FA66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7">
    <w:nsid w:val="7FA66197"/>
    <w:multiLevelType w:val="hybridMultilevel"/>
    <w:tmpl w:val="7FA6619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>
    <w:nsid w:val="7FA66198"/>
    <w:multiLevelType w:val="hybridMultilevel"/>
    <w:tmpl w:val="7FA66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9">
    <w:nsid w:val="7FA66199"/>
    <w:multiLevelType w:val="hybridMultilevel"/>
    <w:tmpl w:val="7FA6619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0">
    <w:nsid w:val="7FA6619A"/>
    <w:multiLevelType w:val="hybridMultilevel"/>
    <w:tmpl w:val="7FA66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1">
    <w:nsid w:val="7FA6619B"/>
    <w:multiLevelType w:val="hybridMultilevel"/>
    <w:tmpl w:val="7FA6619B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2">
    <w:nsid w:val="7FA6619C"/>
    <w:multiLevelType w:val="hybridMultilevel"/>
    <w:tmpl w:val="7FA66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3">
    <w:nsid w:val="7FA6619D"/>
    <w:multiLevelType w:val="multilevel"/>
    <w:tmpl w:val="7FA6619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4">
    <w:nsid w:val="7FA6619E"/>
    <w:multiLevelType w:val="hybridMultilevel"/>
    <w:tmpl w:val="7FA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FA6619F"/>
    <w:multiLevelType w:val="hybridMultilevel"/>
    <w:tmpl w:val="7FA6619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FA661A0"/>
    <w:multiLevelType w:val="hybridMultilevel"/>
    <w:tmpl w:val="7FA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croll-code">
    <w:name w:val="scroll-code"/>
    <w:basedOn w:val="Normal"/>
    <w:rPr>
      <w:i w:val="0"/>
      <w:iCs w:val="0"/>
    </w:rPr>
  </w:style>
  <w:style w:type="paragraph" w:customStyle="1" w:styleId="scroll-codecontentcontent">
    <w:name w:val="scroll-code_content_content"/>
    <w:basedOn w:val="Normal"/>
  </w:style>
  <w:style w:type="paragraph" w:customStyle="1" w:styleId="scroll-codecontentdivline">
    <w:name w:val="scroll-code_content_div_line"/>
    <w:basedOn w:val="Normal"/>
    <w:pPr>
      <w:keepNext/>
      <w:pBdr>
        <w:left w:val="none" w:sz="0" w:space="12" w:color="auto"/>
      </w:pBdr>
    </w:pPr>
  </w:style>
  <w:style w:type="character" w:customStyle="1" w:styleId="scroll-codedefaultnewcontentplain">
    <w:name w:val="scroll-code_defaultnew_content_plain"/>
    <w:basedOn w:val="DefaultParagraphFont"/>
    <w:rPr>
      <w:color w:val="000000"/>
    </w:rPr>
  </w:style>
  <w:style w:type="character" w:customStyle="1" w:styleId="scroll-codedefaultnewcontentstring">
    <w:name w:val="scroll-code_defaultnew_content_string"/>
    <w:basedOn w:val="DefaultParagraphFont"/>
    <w:rPr>
      <w:color w:val="003366"/>
    </w:rPr>
  </w:style>
  <w:style w:type="character" w:customStyle="1" w:styleId="scroll-codedefaultnewcontentkeyword">
    <w:name w:val="scroll-code_defaultnew_content_keyword"/>
    <w:basedOn w:val="DefaultParagraphFont"/>
    <w:rPr>
      <w:b/>
      <w:bCs/>
      <w:color w:val="33669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192.168.228.41/med2des/webservice/rpc/er/lpu/?type=divs&amp;lpu=23619228" TargetMode="External" /><Relationship Id="rId11" Type="http://schemas.openxmlformats.org/officeDocument/2006/relationships/hyperlink" Target="http://192.168.228.41/med2des/webservice/rpc/er/lpu/?type=list_without_group" TargetMode="External" /><Relationship Id="rId12" Type="http://schemas.openxmlformats.org/officeDocument/2006/relationships/header" Target="header1.xml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task.bars-open.ru/issues/197558" TargetMode="External" /><Relationship Id="rId6" Type="http://schemas.openxmlformats.org/officeDocument/2006/relationships/hyperlink" Target="https://task.bars-open.ru/issues/167749" TargetMode="External" /><Relationship Id="rId7" Type="http://schemas.openxmlformats.org/officeDocument/2006/relationships/hyperlink" Target="https://task.bars-open.ru/issues/201143" TargetMode="External" /><Relationship Id="rId8" Type="http://schemas.openxmlformats.org/officeDocument/2006/relationships/hyperlink" Target="https://conf.bars.group/pages/viewpage.action?pageId=31304405" TargetMode="External" /><Relationship Id="rId9" Type="http://schemas.openxmlformats.org/officeDocument/2006/relationships/hyperlink" Target="http://192.168.228.41/med2des/webservice/rpc/er/lpu/" TargetMode="Externa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