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Метод сервиса lpu_groups - группы ЛПУ</w:t>
      </w:r>
    </w:p>
    <w:p w:rsidR="0087617C" w:rsidRPr="00D841F2" w14:paraId="6791F24B" w14:textId="6EDD588B">
      <w:pPr>
        <w:pStyle w:val="Heading1"/>
      </w:pPr>
      <w:bookmarkStart w:id="1" w:name="scroll-bookmark-1"/>
      <w:bookmarkEnd w:id="1"/>
      <w:bookmarkStart w:id="2" w:name="scroll-bookmark-2"/>
      <w:r>
        <w:t>Регистрация изменений</w:t>
      </w:r>
      <w:bookmarkEnd w:id="2"/>
    </w:p>
    <w:tbl>
      <w:tblPr>
        <w:tblStyle w:val="ScrollTableNormal"/>
        <w:tblW w:w="5000" w:type="pct"/>
        <w:tblLook w:val="0020"/>
      </w:tblPr>
      <w:tblGrid>
        <w:gridCol w:w="1083"/>
        <w:gridCol w:w="4932"/>
        <w:gridCol w:w="246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#197558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Алания - Изменить список и расписание возвращаемых мед учреждений в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 Добавить системную группу "Моя поликлиника"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#167749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Саратов. Доработать МИС, ЕР, интеграцию МИС и ЕР в части добавление подгрупп (подкаталогов)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  <w:i/>
        </w:rPr>
        <w:t xml:space="preserve">lpu_groups </w:t>
      </w:r>
      <w:r>
        <w:t>- Post-метод, который возвращает группы ЛПУ, под которыми они отображаются в расписании ЕР. Группы могут быть вложенными друг в друга.</w:t>
      </w:r>
    </w:p>
    <w:p>
      <w:pPr>
        <w:pStyle w:val="Heading1"/>
      </w:pPr>
      <w:bookmarkStart w:id="3" w:name="scroll-bookmark-3"/>
      <w:r>
        <w:t>Запрос</w:t>
      </w:r>
      <w:bookmarkEnd w:id="3"/>
    </w:p>
    <w:tbl>
      <w:tblPr>
        <w:tblStyle w:val="ScrollTableNormal"/>
        <w:tblW w:w="5000" w:type="pct"/>
        <w:tblLook w:val="00A0"/>
      </w:tblPr>
      <w:tblGrid>
        <w:gridCol w:w="2110"/>
        <w:gridCol w:w="6367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GET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http://192.168.186.70/med2des/webservice/rpc/er/lpu_groups/</w:t>
              </w:r>
            </w:hyperlink>
          </w:p>
        </w:tc>
      </w:tr>
    </w:tbl>
    <w:p>
      <w:pPr>
        <w:pStyle w:val="Heading2"/>
      </w:pPr>
      <w:bookmarkStart w:id="4" w:name="scroll-bookmark-4"/>
      <w:r>
        <w:t>Элементы запроса</w:t>
      </w:r>
      <w:bookmarkEnd w:id="4"/>
    </w:p>
    <w:tbl>
      <w:tblPr>
        <w:tblStyle w:val="ScrollTableNormal"/>
        <w:tblW w:w="5000" w:type="pct"/>
        <w:tblLook w:val="0020"/>
      </w:tblPr>
      <w:tblGrid>
        <w:gridCol w:w="225"/>
        <w:gridCol w:w="1242"/>
        <w:gridCol w:w="1514"/>
        <w:gridCol w:w="1352"/>
        <w:gridCol w:w="675"/>
        <w:gridCol w:w="1207"/>
        <w:gridCol w:w="1245"/>
        <w:gridCol w:w="102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#197558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Идентификатор пациента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Поле в МИС для проверки при авторизации D_AGENTS.ID</w:t>
            </w:r>
          </w:p>
        </w:tc>
      </w:tr>
    </w:tbl>
    <w:p>
      <w:pPr>
        <w:pStyle w:val="Heading2"/>
      </w:pPr>
      <w:bookmarkStart w:id="5" w:name="scroll-bookmark-5"/>
      <w:r>
        <w:t>Обработка запроса</w:t>
      </w:r>
      <w:bookmarkEnd w:id="5"/>
    </w:p>
    <w:p>
      <w:r>
        <w:t>В ответе метода lpu_groups возвращаются те записи раздела D_ER_GROUPS, для которых в параметрах ЛПУ или подразделений указаны группы ЛПУ (есть запись в D_ER_LPUDIV_OPT_GROUPS, у которой D_ER_LPUDIV_OPT_GROUPS.ER_GROUP = D_ER_GROUPS.ID) и родительские разделы этих записей, у которых D_ER_GROUPS.ID = D_ER_GROUPS.HID записей, найденных в п. 1.</w:t>
      </w:r>
    </w:p>
    <w:p>
      <w:pPr>
        <w:pStyle w:val="Heading1"/>
      </w:pPr>
      <w:bookmarkStart w:id="6" w:name="scroll-bookmark-6"/>
      <w:r>
        <w:t>Ответ</w:t>
      </w:r>
      <w:bookmarkEnd w:id="6"/>
    </w:p>
    <w:p>
      <w:pPr>
        <w:pStyle w:val="Heading2"/>
      </w:pPr>
      <w:bookmarkStart w:id="7" w:name="scroll-bookmark-7"/>
      <w:r>
        <w:t>Элементы ответа</w:t>
      </w:r>
      <w:bookmarkEnd w:id="7"/>
    </w:p>
    <w:tbl>
      <w:tblPr>
        <w:tblStyle w:val="ScrollTableNormal"/>
        <w:tblW w:w="5000" w:type="pct"/>
        <w:tblLook w:val="0020"/>
      </w:tblPr>
      <w:tblGrid>
        <w:gridCol w:w="207"/>
        <w:gridCol w:w="923"/>
        <w:gridCol w:w="1125"/>
        <w:gridCol w:w="1005"/>
        <w:gridCol w:w="638"/>
        <w:gridCol w:w="897"/>
        <w:gridCol w:w="1193"/>
        <w:gridCol w:w="249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«ok» - данные приняты сервером;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группы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4"/>
              </w:numPr>
              <w:ind w:left="36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#197558</w:t>
              </w:r>
            </w:hyperlink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0 для системной группы "Моя поликлиника";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D_ER_GROUPS.ID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родительской группы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D_ER_GROUPS.HID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группы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5"/>
              </w:numPr>
              <w:ind w:left="36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FF0000"/>
                  <w:sz w:val="20"/>
                  <w:szCs w:val="24"/>
                </w:rPr>
                <w:t>#197558</w:t>
              </w:r>
            </w:hyperlink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 xml:space="preserve">: "Моя поликлиника", если 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в запросе был передан 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agent_id, у которого есть прикрепление к ЛПУ на текущий момент (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D_AGENT_REGISTRATION.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PID = </w:t>
            </w:r>
            <w:r>
              <w:rPr>
                <w:rFonts w:ascii="Arial" w:eastAsia="Times New Roman" w:hAnsi="Arial" w:cs="Times New Roman"/>
                <w:b/>
                <w:strike/>
                <w:color w:val="FF0000"/>
                <w:sz w:val="20"/>
                <w:szCs w:val="24"/>
              </w:rPr>
              <w:t>agent_id 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and D_AGENT_REGISTRATION.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BEGIN_DATE &lt;= sysdate and (D_AGENT_REGISTRATION.END_DATE is null or D_AGENT_REGISTRATION.END_DATE&gt;= sysdate)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, и </w:t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значение сис. опции ERDisplayGroupMyClinic равно 1;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 xml:space="preserve">иначе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D_ER_GROUPS.NAME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Примечание к группе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D_ER_GROUPS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.HINT</w:t>
            </w:r>
          </w:p>
        </w:tc>
      </w:tr>
    </w:tbl>
    <w:p>
      <w:pPr>
        <w:pStyle w:val="Heading2"/>
      </w:pPr>
      <w:bookmarkStart w:id="8" w:name="scroll-bookmark-8"/>
      <w:r>
        <w:t>Обработка ответа в МИС</w:t>
      </w:r>
      <w:bookmarkEnd w:id="8"/>
    </w:p>
    <w:p>
      <w:pPr>
        <w:pStyle w:val="Heading2"/>
      </w:pPr>
      <w:bookmarkStart w:id="9" w:name="scroll-bookmark-9"/>
      <w:r>
        <w:t>Примеры ответа </w:t>
      </w:r>
      <w:bookmarkEnd w:id="9"/>
    </w:p>
    <w:tbl>
      <w:tblPr>
        <w:tblStyle w:val="ScrollCode"/>
        <w:tblW w:w="5000" w:type="pct"/>
        <w:tblLook w:val="01E0"/>
      </w:tblPr>
      <w:tblGrid>
        <w:gridCol w:w="8417"/>
      </w:tblGrid>
      <w:tr>
        <w:tblPrEx>
          <w:tblW w:w="5000" w:type="pct"/>
          <w:tblLook w:val="01E0"/>
        </w:tblPrEx>
        <w:tc>
          <w:tcPr>
            <w:tcW w:w="5000" w:type="pct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"status"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"ok"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"unitcode"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"er"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"response"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: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[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"67269972"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"hid"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"name"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"Моя поликлиника"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"hint"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}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]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}</w:t>
            </w:r>
          </w:p>
        </w:tc>
      </w:tr>
    </w:tbl>
    <w:p>
      <w:pPr>
        <w:pStyle w:val="Caption"/>
      </w:pPr>
      <w:r>
        <w:t xml:space="preserve">Code Block </w:t>
      </w:r>
      <w:r>
        <w:fldChar w:fldCharType="begin"/>
      </w:r>
      <w:r>
        <w:instrText>SEQ Code_Block \* ARABIC</w:instrText>
      </w:r>
      <w:r>
        <w:fldChar w:fldCharType="separate"/>
      </w:r>
      <w:r>
        <w:t>1</w:t>
      </w:r>
      <w:r>
        <w:fldChar w:fldCharType="end"/>
      </w:r>
      <w:r>
        <w:t xml:space="preserve"> Пример ответа для пользователя, у которого есть прикрепление к ЛПУ с id=67269972</w:t>
      </w:r>
    </w:p>
    <w:p/>
    <w:p/>
    <w:p/>
    <w:p>
      <w:r>
        <w:rPr>
          <w:color w:val="FF0000"/>
        </w:rPr>
        <w:t> </w:t>
      </w:r>
    </w:p>
    <w:sectPr w:rsidSect="008B1C6A">
      <w:headerReference w:type="default" r:id="rId8"/>
      <w:footerReference w:type="default" r:id="rId9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4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Метод сервиса lpu_groups - группы ЛПУ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94"/>
    <w:multiLevelType w:val="hybridMultilevel"/>
    <w:tmpl w:val="7FA66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croll-code">
    <w:name w:val="scroll-code"/>
    <w:basedOn w:val="Normal"/>
    <w:rPr>
      <w:i w:val="0"/>
      <w:iCs w:val="0"/>
    </w:rPr>
  </w:style>
  <w:style w:type="paragraph" w:customStyle="1" w:styleId="scroll-codecontentcontent">
    <w:name w:val="scroll-code_content_content"/>
    <w:basedOn w:val="Normal"/>
  </w:style>
  <w:style w:type="paragraph" w:customStyle="1" w:styleId="scroll-codecontentdivline">
    <w:name w:val="scroll-code_content_div_line"/>
    <w:basedOn w:val="Normal"/>
    <w:pPr>
      <w:keepNext/>
      <w:pBdr>
        <w:left w:val="none" w:sz="0" w:space="12" w:color="auto"/>
      </w:pBdr>
    </w:pPr>
  </w:style>
  <w:style w:type="character" w:customStyle="1" w:styleId="scroll-codedefaultnewcontentplain">
    <w:name w:val="scroll-code_defaultnew_content_plain"/>
    <w:basedOn w:val="DefaultParagraphFont"/>
    <w:rPr>
      <w:color w:val="000000"/>
    </w:rPr>
  </w:style>
  <w:style w:type="character" w:customStyle="1" w:styleId="scroll-codedefaultnewcontentstring">
    <w:name w:val="scroll-code_defaultnew_content_string"/>
    <w:basedOn w:val="DefaultParagraphFont"/>
    <w:rPr>
      <w:color w:val="003366"/>
    </w:rPr>
  </w:style>
  <w:style w:type="character" w:customStyle="1" w:styleId="scroll-codedefaultnewcontentkeyword">
    <w:name w:val="scroll-code_defaultnew_content_keyword"/>
    <w:basedOn w:val="DefaultParagraphFont"/>
    <w:rPr>
      <w:b/>
      <w:bCs/>
      <w:color w:val="3366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task.bars-open.ru/issues/197558" TargetMode="External" /><Relationship Id="rId6" Type="http://schemas.openxmlformats.org/officeDocument/2006/relationships/hyperlink" Target="https://task.bars-open.ru/issues/167749" TargetMode="External" /><Relationship Id="rId7" Type="http://schemas.openxmlformats.org/officeDocument/2006/relationships/hyperlink" Target="http://192.168.186.70/med2des/webservice/rpc/er/lpu_groups/" TargetMode="Externa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