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3BBE" w14:textId="77777777" w:rsidR="000A7CC7" w:rsidRDefault="000A7CC7" w:rsidP="000A7CC7">
      <w:pPr>
        <w:spacing w:after="0"/>
        <w:rPr>
          <w:noProof/>
        </w:rPr>
      </w:pPr>
    </w:p>
    <w:p w14:paraId="1709D652" w14:textId="77777777" w:rsidR="000A7CC7" w:rsidRDefault="000A7CC7" w:rsidP="000A7CC7">
      <w:pPr>
        <w:spacing w:after="0"/>
        <w:rPr>
          <w:noProof/>
        </w:rPr>
      </w:pPr>
    </w:p>
    <w:p w14:paraId="6F6FC9A6" w14:textId="77777777" w:rsidR="000A7CC7" w:rsidRPr="00FC5421" w:rsidRDefault="000A7CC7" w:rsidP="000A7CC7">
      <w:pPr>
        <w:spacing w:after="0"/>
        <w:jc w:val="center"/>
        <w:rPr>
          <w:b/>
        </w:rPr>
      </w:pPr>
      <w:r w:rsidRPr="00FC5421">
        <w:rPr>
          <w:b/>
          <w:noProof/>
        </w:rPr>
        <w:t>Возврат аванса</w:t>
      </w:r>
      <w:r>
        <w:rPr>
          <w:b/>
          <w:noProof/>
        </w:rPr>
        <w:t>:</w:t>
      </w:r>
    </w:p>
    <w:p w14:paraId="2E97D88C" w14:textId="77777777" w:rsidR="000A7CC7" w:rsidRDefault="000A7CC7" w:rsidP="000A7CC7">
      <w:pPr>
        <w:spacing w:after="0"/>
      </w:pPr>
    </w:p>
    <w:p w14:paraId="125B346D" w14:textId="77777777" w:rsidR="000A7CC7" w:rsidRDefault="000A7CC7" w:rsidP="000A7CC7">
      <w:pPr>
        <w:spacing w:after="0"/>
        <w:rPr>
          <w:noProof/>
        </w:rPr>
      </w:pPr>
      <w:r>
        <w:rPr>
          <w:noProof/>
        </w:rPr>
        <w:t xml:space="preserve">1.Было выписано несколько позиций на самовывоз клиенту (способо оплаты –наличный расчет или банковская карта) , по какой-то причине клиент </w:t>
      </w:r>
    </w:p>
    <w:p w14:paraId="4FF6EA9A" w14:textId="77777777" w:rsidR="000A7CC7" w:rsidRDefault="000A7CC7" w:rsidP="000A7CC7">
      <w:pPr>
        <w:spacing w:after="0"/>
        <w:rPr>
          <w:noProof/>
        </w:rPr>
      </w:pPr>
      <w:r>
        <w:rPr>
          <w:noProof/>
        </w:rPr>
        <w:t>отказался от одной позиции и часть денег нужно вернуть клиенту. Как это сделать:</w:t>
      </w:r>
    </w:p>
    <w:p w14:paraId="4E92E7D7" w14:textId="77777777" w:rsidR="000A7CC7" w:rsidRDefault="000A7CC7" w:rsidP="000A7CC7">
      <w:pPr>
        <w:spacing w:after="0"/>
        <w:rPr>
          <w:noProof/>
        </w:rPr>
      </w:pPr>
    </w:p>
    <w:p w14:paraId="74D51166" w14:textId="77777777" w:rsidR="000A7CC7" w:rsidRDefault="000A7CC7" w:rsidP="000A7CC7">
      <w:pPr>
        <w:numPr>
          <w:ilvl w:val="0"/>
          <w:numId w:val="1"/>
        </w:numPr>
        <w:spacing w:after="0"/>
        <w:ind w:left="927"/>
      </w:pPr>
      <w:r>
        <w:rPr>
          <w:noProof/>
        </w:rPr>
        <w:t>В п</w:t>
      </w:r>
      <w:r w:rsidRPr="004011F5">
        <w:rPr>
          <w:noProof/>
        </w:rPr>
        <w:t>анели для склада у этой позиции должна стоять отгр</w:t>
      </w:r>
      <w:r>
        <w:rPr>
          <w:noProof/>
        </w:rPr>
        <w:t>узка 0 штук и указана причина "О</w:t>
      </w:r>
      <w:r w:rsidRPr="004011F5">
        <w:rPr>
          <w:noProof/>
        </w:rPr>
        <w:t>тказ</w:t>
      </w:r>
      <w:r>
        <w:rPr>
          <w:noProof/>
        </w:rPr>
        <w:t>, осталось в зоне погрузки</w:t>
      </w:r>
      <w:r w:rsidRPr="004011F5">
        <w:rPr>
          <w:noProof/>
        </w:rPr>
        <w:t>"</w:t>
      </w:r>
      <w:r>
        <w:rPr>
          <w:noProof/>
        </w:rPr>
        <w:t xml:space="preserve">, «Осталось в ячейке» или прочая причина , далее переводим статус отгрузки в </w:t>
      </w:r>
      <w:r w:rsidRPr="00F162C7">
        <w:rPr>
          <w:noProof/>
          <w:color w:val="FF0000"/>
        </w:rPr>
        <w:t>«</w:t>
      </w:r>
      <w:r w:rsidRPr="00B13D5C">
        <w:rPr>
          <w:noProof/>
          <w:color w:val="FF0000"/>
        </w:rPr>
        <w:t>Груз укомплектован</w:t>
      </w:r>
      <w:r w:rsidRPr="00F162C7">
        <w:rPr>
          <w:noProof/>
          <w:color w:val="FF0000"/>
        </w:rPr>
        <w:t>»</w:t>
      </w:r>
      <w:r>
        <w:rPr>
          <w:noProof/>
        </w:rPr>
        <w:t xml:space="preserve"> , только из этого статуса корректно отработается возврат аванса. </w:t>
      </w:r>
    </w:p>
    <w:p w14:paraId="2D095E48" w14:textId="77777777" w:rsidR="000A7CC7" w:rsidRDefault="000A7CC7" w:rsidP="000A7CC7">
      <w:pPr>
        <w:numPr>
          <w:ilvl w:val="0"/>
          <w:numId w:val="1"/>
        </w:numPr>
        <w:spacing w:after="0"/>
        <w:ind w:left="927"/>
      </w:pPr>
      <w:r>
        <w:rPr>
          <w:noProof/>
        </w:rPr>
        <w:t>Заходите в РТУ  и нажимаете кнопку «Пробить чек ККМ»</w:t>
      </w:r>
    </w:p>
    <w:p w14:paraId="5B72BD1B" w14:textId="77777777" w:rsidR="000A7CC7" w:rsidRDefault="000A7CC7" w:rsidP="000A7CC7">
      <w:pPr>
        <w:spacing w:after="0"/>
        <w:ind w:left="927"/>
      </w:pPr>
      <w:r w:rsidRPr="00650A3A">
        <w:rPr>
          <w:noProof/>
        </w:rPr>
        <w:drawing>
          <wp:inline distT="0" distB="0" distL="0" distR="0" wp14:anchorId="16DC0FC7" wp14:editId="1355FF24">
            <wp:extent cx="54673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A38D" w14:textId="77777777" w:rsidR="000A7CC7" w:rsidRDefault="000A7CC7" w:rsidP="000A7CC7">
      <w:pPr>
        <w:pStyle w:val="a3"/>
        <w:spacing w:after="0"/>
      </w:pPr>
    </w:p>
    <w:p w14:paraId="7B0843E4" w14:textId="77777777" w:rsidR="000A7CC7" w:rsidRDefault="000A7CC7" w:rsidP="000A7CC7">
      <w:pPr>
        <w:numPr>
          <w:ilvl w:val="0"/>
          <w:numId w:val="1"/>
        </w:numPr>
        <w:spacing w:after="0"/>
        <w:ind w:left="927"/>
      </w:pPr>
      <w:r>
        <w:t>Выбираем «Возврат аванса»</w:t>
      </w:r>
    </w:p>
    <w:p w14:paraId="072182B5" w14:textId="77777777" w:rsidR="000A7CC7" w:rsidRDefault="000A7CC7" w:rsidP="000A7CC7">
      <w:pPr>
        <w:spacing w:after="0"/>
        <w:ind w:left="927"/>
      </w:pPr>
      <w:r w:rsidRPr="00650A3A">
        <w:rPr>
          <w:noProof/>
        </w:rPr>
        <w:drawing>
          <wp:inline distT="0" distB="0" distL="0" distR="0" wp14:anchorId="6529C43E" wp14:editId="0E5A7942">
            <wp:extent cx="296227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1D6A" w14:textId="77777777" w:rsidR="000A7CC7" w:rsidRDefault="000A7CC7" w:rsidP="000A7CC7">
      <w:pPr>
        <w:pStyle w:val="a3"/>
        <w:spacing w:after="0"/>
      </w:pPr>
    </w:p>
    <w:p w14:paraId="3895462C" w14:textId="77777777" w:rsidR="000A7CC7" w:rsidRDefault="000A7CC7" w:rsidP="000A7CC7">
      <w:pPr>
        <w:spacing w:after="0"/>
        <w:ind w:left="643"/>
      </w:pPr>
      <w:r>
        <w:t>Формируется документ возврат от покупателя, его не проводим из него выбиваем чек ККМ (важно проверить, чтобы вышла сумма равная сумме возврата аванса). Закрываем документ.</w:t>
      </w:r>
    </w:p>
    <w:p w14:paraId="51B1D795" w14:textId="77777777" w:rsidR="000A7CC7" w:rsidRDefault="000A7CC7" w:rsidP="000A7CC7">
      <w:pPr>
        <w:numPr>
          <w:ilvl w:val="0"/>
          <w:numId w:val="1"/>
        </w:numPr>
        <w:spacing w:after="0"/>
        <w:ind w:left="927"/>
      </w:pPr>
      <w:r>
        <w:t xml:space="preserve">В панели склада завершают все складские документы и после этого вы заходите вновь в </w:t>
      </w:r>
      <w:proofErr w:type="gramStart"/>
      <w:r>
        <w:t>РТУ ,</w:t>
      </w:r>
      <w:proofErr w:type="gramEnd"/>
      <w:r>
        <w:t xml:space="preserve"> нажимаете на «Пробить чек ККМ», выбираете «Зачет аванса»</w:t>
      </w:r>
    </w:p>
    <w:p w14:paraId="2EA8418D" w14:textId="77777777" w:rsidR="000A7CC7" w:rsidRDefault="000A7CC7" w:rsidP="000A7CC7">
      <w:pPr>
        <w:spacing w:after="0"/>
        <w:ind w:left="643"/>
        <w:rPr>
          <w:noProof/>
        </w:rPr>
      </w:pPr>
      <w:r w:rsidRPr="00650A3A">
        <w:rPr>
          <w:noProof/>
        </w:rPr>
        <w:drawing>
          <wp:inline distT="0" distB="0" distL="0" distR="0" wp14:anchorId="3FEAA0AF" wp14:editId="27232CE5">
            <wp:extent cx="24479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9093" w14:textId="77777777" w:rsidR="000A7CC7" w:rsidRDefault="000A7CC7" w:rsidP="000A7CC7">
      <w:pPr>
        <w:numPr>
          <w:ilvl w:val="0"/>
          <w:numId w:val="1"/>
        </w:numPr>
        <w:spacing w:after="0"/>
        <w:ind w:left="927"/>
        <w:rPr>
          <w:noProof/>
        </w:rPr>
      </w:pPr>
      <w:r>
        <w:rPr>
          <w:noProof/>
        </w:rPr>
        <w:t>Выбиваете второй чек ККМ, который закроет маркировку.</w:t>
      </w:r>
    </w:p>
    <w:p w14:paraId="59A1FC6A" w14:textId="77777777" w:rsidR="000A7CC7" w:rsidRDefault="000A7CC7" w:rsidP="000A7CC7">
      <w:pPr>
        <w:spacing w:after="0"/>
        <w:ind w:left="643"/>
        <w:rPr>
          <w:noProof/>
        </w:rPr>
      </w:pPr>
    </w:p>
    <w:p w14:paraId="365D645F" w14:textId="77777777" w:rsidR="000A7CC7" w:rsidRDefault="000A7CC7" w:rsidP="000A7CC7">
      <w:pPr>
        <w:spacing w:after="0"/>
        <w:ind w:left="643"/>
        <w:rPr>
          <w:noProof/>
        </w:rPr>
      </w:pPr>
      <w:r>
        <w:rPr>
          <w:noProof/>
        </w:rPr>
        <w:t>Именно последовательное выполнение этих действий даст нужный результат.</w:t>
      </w:r>
    </w:p>
    <w:p w14:paraId="37E05FA3" w14:textId="77777777" w:rsidR="000A7CC7" w:rsidRDefault="000A7CC7" w:rsidP="000A7CC7">
      <w:pPr>
        <w:spacing w:after="0"/>
        <w:ind w:left="643"/>
        <w:rPr>
          <w:noProof/>
        </w:rPr>
      </w:pPr>
      <w:r>
        <w:rPr>
          <w:noProof/>
        </w:rPr>
        <w:t>Структура документов будет выгляеть таким образом:</w:t>
      </w:r>
    </w:p>
    <w:p w14:paraId="35C1C2DD" w14:textId="77777777" w:rsidR="000A7CC7" w:rsidRDefault="000A7CC7" w:rsidP="000A7CC7">
      <w:pPr>
        <w:spacing w:after="0"/>
        <w:ind w:left="643"/>
      </w:pPr>
      <w:r w:rsidRPr="00650A3A">
        <w:rPr>
          <w:noProof/>
        </w:rPr>
        <w:lastRenderedPageBreak/>
        <w:drawing>
          <wp:inline distT="0" distB="0" distL="0" distR="0" wp14:anchorId="0B7E266F" wp14:editId="0195309E">
            <wp:extent cx="66675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592C" w14:textId="77777777" w:rsidR="00DD07C4" w:rsidRDefault="00DD07C4" w:rsidP="000A7CC7"/>
    <w:p w14:paraId="4932D25D" w14:textId="77777777" w:rsidR="00106FD1" w:rsidRDefault="00106FD1" w:rsidP="000A7CC7"/>
    <w:p w14:paraId="3DBD0A69" w14:textId="77777777" w:rsidR="00106FD1" w:rsidRDefault="00106FD1" w:rsidP="000A7CC7"/>
    <w:p w14:paraId="184522B5" w14:textId="77777777" w:rsidR="00106FD1" w:rsidRDefault="00106FD1" w:rsidP="00106FD1">
      <w:pPr>
        <w:jc w:val="center"/>
        <w:rPr>
          <w:b/>
        </w:rPr>
      </w:pPr>
      <w:r w:rsidRPr="00106FD1">
        <w:rPr>
          <w:b/>
        </w:rPr>
        <w:t>Оплата к</w:t>
      </w:r>
      <w:r>
        <w:rPr>
          <w:b/>
        </w:rPr>
        <w:t>орпоративной картой или наличной оплатой</w:t>
      </w:r>
      <w:r w:rsidRPr="00106FD1">
        <w:rPr>
          <w:b/>
        </w:rPr>
        <w:t xml:space="preserve"> </w:t>
      </w:r>
      <w:r w:rsidR="00B10C1F">
        <w:rPr>
          <w:b/>
        </w:rPr>
        <w:t>при отгрузке на</w:t>
      </w:r>
      <w:r w:rsidRPr="00106FD1">
        <w:rPr>
          <w:b/>
        </w:rPr>
        <w:t xml:space="preserve"> юр</w:t>
      </w:r>
      <w:r w:rsidR="00B10C1F">
        <w:rPr>
          <w:b/>
        </w:rPr>
        <w:t>идическое лицо:</w:t>
      </w:r>
    </w:p>
    <w:p w14:paraId="2F5134F3" w14:textId="77777777" w:rsidR="00106FD1" w:rsidRDefault="00106FD1" w:rsidP="00106FD1">
      <w:pPr>
        <w:jc w:val="center"/>
        <w:rPr>
          <w:b/>
        </w:rPr>
      </w:pPr>
    </w:p>
    <w:p w14:paraId="596914C9" w14:textId="77777777" w:rsidR="00106FD1" w:rsidRDefault="00106FD1" w:rsidP="00106FD1">
      <w:pPr>
        <w:jc w:val="center"/>
      </w:pPr>
      <w:r>
        <w:t xml:space="preserve">Заказ должен быть оформлен на юр лицо, только в </w:t>
      </w:r>
      <w:proofErr w:type="gramStart"/>
      <w:r>
        <w:t>строке  «</w:t>
      </w:r>
      <w:proofErr w:type="gramEnd"/>
      <w:r>
        <w:t xml:space="preserve">Соглашение»  ставим </w:t>
      </w:r>
      <w:r w:rsidRPr="00811B7F">
        <w:rPr>
          <w:b/>
          <w:color w:val="FF0000"/>
        </w:rPr>
        <w:t>«По факту»</w:t>
      </w:r>
    </w:p>
    <w:p w14:paraId="2F4F39F0" w14:textId="77777777" w:rsidR="00106FD1" w:rsidRDefault="00106FD1" w:rsidP="00106FD1">
      <w:r>
        <w:rPr>
          <w:noProof/>
        </w:rPr>
        <w:drawing>
          <wp:inline distT="0" distB="0" distL="0" distR="0" wp14:anchorId="5376CB07" wp14:editId="0F57BD24">
            <wp:extent cx="3019425" cy="24995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17" cy="25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AA4" w14:textId="77777777" w:rsidR="00106FD1" w:rsidRDefault="00106FD1" w:rsidP="00106FD1">
      <w:r>
        <w:t xml:space="preserve">Далее выписываем РТУ. В ней нажимаем кнопку «Пробить чек ККМ» и выбираем необходимый способ оплаты </w:t>
      </w:r>
      <w:r w:rsidR="007E6EA7">
        <w:t>«Наличными» или «Картой»</w:t>
      </w:r>
    </w:p>
    <w:p w14:paraId="62639FDF" w14:textId="77777777" w:rsidR="007E6EA7" w:rsidRDefault="007E6EA7" w:rsidP="00106FD1">
      <w:r>
        <w:rPr>
          <w:noProof/>
        </w:rPr>
        <w:drawing>
          <wp:inline distT="0" distB="0" distL="0" distR="0" wp14:anchorId="33FFB4BE" wp14:editId="73C5AC5F">
            <wp:extent cx="5824300" cy="32410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87" cy="32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13FE" w14:textId="77777777" w:rsidR="007E6EA7" w:rsidRDefault="007E6EA7" w:rsidP="00106FD1">
      <w:r>
        <w:lastRenderedPageBreak/>
        <w:t xml:space="preserve">Клиенту распечатываем УПД+ отдаем чек ККМ. Отправляем на панель склада. После отгрузки складом выбивается второй чек, закрывающий КМ. При покупке юр </w:t>
      </w:r>
      <w:proofErr w:type="gramStart"/>
      <w:r>
        <w:t>лица  и</w:t>
      </w:r>
      <w:proofErr w:type="gramEnd"/>
      <w:r>
        <w:t xml:space="preserve"> оплате картой или наличными в чеке ККМ будет отражаться ИНН , маркировка не гасится , а переходит на юр лицо.</w:t>
      </w:r>
    </w:p>
    <w:p w14:paraId="4880B2EB" w14:textId="77777777" w:rsidR="007E6EA7" w:rsidRDefault="007E6EA7" w:rsidP="00106FD1">
      <w:r>
        <w:t>Связные документы будут выглядеть вот так</w:t>
      </w:r>
      <w:r w:rsidR="00CA63EB">
        <w:t xml:space="preserve">, пример при оплате </w:t>
      </w:r>
      <w:r>
        <w:t xml:space="preserve">корпоративной картой. </w:t>
      </w:r>
    </w:p>
    <w:p w14:paraId="0C5CAB54" w14:textId="77777777" w:rsidR="007E6EA7" w:rsidRDefault="007E6EA7" w:rsidP="00106FD1">
      <w:r>
        <w:rPr>
          <w:noProof/>
        </w:rPr>
        <w:drawing>
          <wp:inline distT="0" distB="0" distL="0" distR="0" wp14:anchorId="0172A011" wp14:editId="257360DA">
            <wp:extent cx="6645910" cy="13087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3B4" w14:textId="77777777" w:rsidR="006A554F" w:rsidRDefault="006A554F" w:rsidP="006A554F">
      <w:r>
        <w:t xml:space="preserve">При оплате наличными, в связке документов вместо </w:t>
      </w:r>
      <w:proofErr w:type="spellStart"/>
      <w:r>
        <w:t>эквайринговой</w:t>
      </w:r>
      <w:proofErr w:type="spellEnd"/>
      <w:r>
        <w:t xml:space="preserve"> операции будет отражаться приходный кассовый ордер.</w:t>
      </w:r>
    </w:p>
    <w:p w14:paraId="69D4B773" w14:textId="53FB7E74" w:rsidR="00CD5A4F" w:rsidRDefault="00CD5A4F" w:rsidP="006A554F">
      <w:pPr>
        <w:rPr>
          <w:b/>
        </w:rPr>
      </w:pPr>
      <w:r>
        <w:rPr>
          <w:b/>
        </w:rPr>
        <w:t>(*)</w:t>
      </w:r>
      <w:r w:rsidR="0086565D">
        <w:rPr>
          <w:b/>
        </w:rPr>
        <w:t xml:space="preserve"> </w:t>
      </w:r>
      <w:r>
        <w:rPr>
          <w:b/>
        </w:rPr>
        <w:t xml:space="preserve">На каждые 100 000 рублей в РТУ обязательно должен </w:t>
      </w:r>
      <w:proofErr w:type="gramStart"/>
      <w:r>
        <w:rPr>
          <w:b/>
        </w:rPr>
        <w:t>быть  заключен</w:t>
      </w:r>
      <w:proofErr w:type="gramEnd"/>
      <w:r>
        <w:rPr>
          <w:b/>
        </w:rPr>
        <w:t xml:space="preserve"> договор. На следующие 100 000 </w:t>
      </w:r>
      <w:proofErr w:type="gramStart"/>
      <w:r>
        <w:rPr>
          <w:b/>
        </w:rPr>
        <w:t>рублей  новый</w:t>
      </w:r>
      <w:proofErr w:type="gramEnd"/>
      <w:r>
        <w:rPr>
          <w:b/>
        </w:rPr>
        <w:t xml:space="preserve"> договор и так далее.</w:t>
      </w:r>
    </w:p>
    <w:p w14:paraId="208EA8AC" w14:textId="722F1310" w:rsidR="00CD5A4F" w:rsidRDefault="0016218D" w:rsidP="006A554F">
      <w:pPr>
        <w:rPr>
          <w:b/>
        </w:rPr>
      </w:pPr>
      <w:r>
        <w:rPr>
          <w:b/>
        </w:rPr>
        <w:t xml:space="preserve">Доставку юридическим </w:t>
      </w:r>
      <w:proofErr w:type="gramStart"/>
      <w:r>
        <w:rPr>
          <w:b/>
        </w:rPr>
        <w:t>лица ,</w:t>
      </w:r>
      <w:proofErr w:type="gramEnd"/>
      <w:r>
        <w:rPr>
          <w:b/>
        </w:rPr>
        <w:t xml:space="preserve"> при способе оплаты наличными не осуществляем.</w:t>
      </w:r>
    </w:p>
    <w:p w14:paraId="12FB2E5F" w14:textId="49048A7E" w:rsidR="0086565D" w:rsidRDefault="0086565D" w:rsidP="006A554F">
      <w:pPr>
        <w:rPr>
          <w:b/>
        </w:rPr>
      </w:pPr>
      <w:r>
        <w:rPr>
          <w:b/>
        </w:rPr>
        <w:t xml:space="preserve">Обратите внимание, что </w:t>
      </w:r>
      <w:r w:rsidR="00443C6D">
        <w:rPr>
          <w:b/>
        </w:rPr>
        <w:t xml:space="preserve">если юридическое лицо производит </w:t>
      </w:r>
      <w:proofErr w:type="gramStart"/>
      <w:r w:rsidR="00443C6D">
        <w:rPr>
          <w:b/>
        </w:rPr>
        <w:t xml:space="preserve">оплату </w:t>
      </w:r>
      <w:r>
        <w:rPr>
          <w:b/>
        </w:rPr>
        <w:t xml:space="preserve"> картой</w:t>
      </w:r>
      <w:proofErr w:type="gramEnd"/>
      <w:r>
        <w:rPr>
          <w:b/>
        </w:rPr>
        <w:t xml:space="preserve"> </w:t>
      </w:r>
      <w:r w:rsidR="00443C6D">
        <w:rPr>
          <w:b/>
        </w:rPr>
        <w:t>-</w:t>
      </w:r>
      <w:r>
        <w:rPr>
          <w:b/>
        </w:rPr>
        <w:t xml:space="preserve">мы должны </w:t>
      </w:r>
      <w:r w:rsidR="00443C6D">
        <w:rPr>
          <w:b/>
        </w:rPr>
        <w:t xml:space="preserve">обязательно </w:t>
      </w:r>
      <w:r>
        <w:rPr>
          <w:b/>
        </w:rPr>
        <w:t>получить доверенность!</w:t>
      </w:r>
    </w:p>
    <w:p w14:paraId="1BE9858F" w14:textId="77777777" w:rsidR="0016218D" w:rsidRDefault="0016218D" w:rsidP="006A554F"/>
    <w:p w14:paraId="68B585D4" w14:textId="77777777" w:rsidR="006A554F" w:rsidRPr="00106FD1" w:rsidRDefault="006A554F" w:rsidP="00106FD1"/>
    <w:sectPr w:rsidR="006A554F" w:rsidRPr="00106FD1" w:rsidSect="007A1CF1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A545" w14:textId="77777777" w:rsidR="00E10F7E" w:rsidRDefault="00E10F7E" w:rsidP="007D7CD8">
      <w:pPr>
        <w:spacing w:after="0" w:line="240" w:lineRule="auto"/>
      </w:pPr>
      <w:r>
        <w:separator/>
      </w:r>
    </w:p>
  </w:endnote>
  <w:endnote w:type="continuationSeparator" w:id="0">
    <w:p w14:paraId="6F696771" w14:textId="77777777" w:rsidR="00E10F7E" w:rsidRDefault="00E10F7E" w:rsidP="007D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9975" w14:textId="77777777" w:rsidR="00E10F7E" w:rsidRDefault="00E10F7E" w:rsidP="007D7CD8">
      <w:pPr>
        <w:spacing w:after="0" w:line="240" w:lineRule="auto"/>
      </w:pPr>
      <w:r>
        <w:separator/>
      </w:r>
    </w:p>
  </w:footnote>
  <w:footnote w:type="continuationSeparator" w:id="0">
    <w:p w14:paraId="12E4786F" w14:textId="77777777" w:rsidR="00E10F7E" w:rsidRDefault="00E10F7E" w:rsidP="007D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8899" w14:textId="77777777" w:rsidR="007D7CD8" w:rsidRDefault="007D7CD8">
    <w:pPr>
      <w:pStyle w:val="a4"/>
    </w:pPr>
  </w:p>
  <w:p w14:paraId="5D5A3BDC" w14:textId="77777777" w:rsidR="007D7CD8" w:rsidRDefault="007D7C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174"/>
    <w:multiLevelType w:val="hybridMultilevel"/>
    <w:tmpl w:val="9A68182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64"/>
    <w:rsid w:val="000A7CC7"/>
    <w:rsid w:val="000B3178"/>
    <w:rsid w:val="00106FD1"/>
    <w:rsid w:val="0016218D"/>
    <w:rsid w:val="00443C6D"/>
    <w:rsid w:val="005C08B3"/>
    <w:rsid w:val="005E7C12"/>
    <w:rsid w:val="006A554F"/>
    <w:rsid w:val="006B29FF"/>
    <w:rsid w:val="007A1CF1"/>
    <w:rsid w:val="007D7CD8"/>
    <w:rsid w:val="007E6EA7"/>
    <w:rsid w:val="00811B7F"/>
    <w:rsid w:val="0086565D"/>
    <w:rsid w:val="00932220"/>
    <w:rsid w:val="009A78AF"/>
    <w:rsid w:val="00B10C1F"/>
    <w:rsid w:val="00B945C9"/>
    <w:rsid w:val="00CA63EB"/>
    <w:rsid w:val="00CD5A4F"/>
    <w:rsid w:val="00D14164"/>
    <w:rsid w:val="00D62124"/>
    <w:rsid w:val="00DD07C4"/>
    <w:rsid w:val="00DF3F4A"/>
    <w:rsid w:val="00E10F7E"/>
    <w:rsid w:val="00ED11A1"/>
    <w:rsid w:val="00E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2120"/>
  <w15:chartTrackingRefBased/>
  <w15:docId w15:val="{66E1F450-8017-4858-83D0-9F495C67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CF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CF1"/>
    <w:pPr>
      <w:ind w:left="708"/>
    </w:pPr>
  </w:style>
  <w:style w:type="paragraph" w:styleId="a4">
    <w:name w:val="header"/>
    <w:basedOn w:val="a"/>
    <w:link w:val="a5"/>
    <w:uiPriority w:val="99"/>
    <w:unhideWhenUsed/>
    <w:rsid w:val="007D7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7CD8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7D7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7CD8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Ерофеева Ксения Александровна</dc:creator>
  <cp:keywords/>
  <dc:description/>
  <cp:lastModifiedBy>Ерофеева Ксения Александровна</cp:lastModifiedBy>
  <cp:revision>3</cp:revision>
  <dcterms:created xsi:type="dcterms:W3CDTF">2023-03-31T08:11:00Z</dcterms:created>
  <dcterms:modified xsi:type="dcterms:W3CDTF">2023-03-31T08:12:00Z</dcterms:modified>
</cp:coreProperties>
</file>