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EDUGENIE</w:t>
      </w:r>
    </w:p>
    <w:p>
      <w:pPr>
        <w:jc w:val="center"/>
      </w:pPr>
      <w:r>
        <w:rPr>
          <w:b/>
          <w:sz w:val="32"/>
        </w:rPr>
        <w:t>Google Gemini Powered Learning Assistant</w:t>
      </w:r>
    </w:p>
    <w:p/>
    <w:p/>
    <w:p/>
    <w:p>
      <w:pPr>
        <w:jc w:val="center"/>
      </w:pPr>
      <w:r>
        <w:rPr>
          <w:b/>
        </w:rPr>
        <w:t>PROJECT DOCUMENTATION</w:t>
      </w:r>
    </w:p>
    <w:p/>
    <w:p>
      <w:pPr>
        <w:jc w:val="center"/>
      </w:pPr>
      <w:r>
        <w:rPr>
          <w:b w:val="0"/>
        </w:rPr>
        <w:t>A web-based AI learning assistant for students</w:t>
      </w:r>
    </w:p>
    <w:p/>
    <w:p/>
    <w:p/>
    <w:p/>
    <w:p>
      <w:pPr>
        <w:jc w:val="center"/>
      </w:pPr>
      <w:r>
        <w:rPr>
          <w:b w:val="0"/>
        </w:rPr>
        <w:t>Prepared for Academic Project / Demonstration</w:t>
      </w:r>
    </w:p>
    <w:p>
      <w:r>
        <w:br w:type="page"/>
      </w:r>
    </w:p>
    <w:p>
      <w:pPr>
        <w:pStyle w:val="Heading1"/>
      </w:pPr>
      <w:r>
        <w:t>Table of Contents</w:t>
      </w:r>
    </w:p>
    <w:p>
      <w:r>
        <w:t>1. Introduction</w:t>
      </w:r>
    </w:p>
    <w:p>
      <w:r>
        <w:t>2. Problem Statement</w:t>
      </w:r>
    </w:p>
    <w:p>
      <w:r>
        <w:t>3. Objectives</w:t>
      </w:r>
    </w:p>
    <w:p>
      <w:r>
        <w:t>4. Existing System</w:t>
      </w:r>
    </w:p>
    <w:p>
      <w:r>
        <w:t>5. Proposed System</w:t>
      </w:r>
    </w:p>
    <w:p>
      <w:r>
        <w:t>6. Key Features</w:t>
      </w:r>
    </w:p>
    <w:p>
      <w:r>
        <w:t>7. Technologies Used</w:t>
      </w:r>
    </w:p>
    <w:p>
      <w:r>
        <w:t>8. System Requirements</w:t>
      </w:r>
    </w:p>
    <w:p>
      <w:r>
        <w:t>9. System Architecture</w:t>
      </w:r>
    </w:p>
    <w:p>
      <w:r>
        <w:t>10. Module Description</w:t>
      </w:r>
    </w:p>
    <w:p>
      <w:r>
        <w:t>11. Working Procedure</w:t>
      </w:r>
    </w:p>
    <w:p>
      <w:r>
        <w:t>12. Sample Inputs and Outputs</w:t>
      </w:r>
    </w:p>
    <w:p>
      <w:r>
        <w:t>13. Advantages</w:t>
      </w:r>
    </w:p>
    <w:p>
      <w:r>
        <w:t>14. Limitations</w:t>
      </w:r>
    </w:p>
    <w:p>
      <w:r>
        <w:t>15. Future Enhancements</w:t>
      </w:r>
    </w:p>
    <w:p>
      <w:r>
        <w:t>16. Conclusion</w:t>
      </w:r>
    </w:p>
    <w:p>
      <w:r>
        <w:br w:type="page"/>
      </w:r>
    </w:p>
    <w:p>
      <w:pPr>
        <w:pStyle w:val="Heading1"/>
      </w:pPr>
      <w:r>
        <w:t>1. Introduction</w:t>
      </w:r>
    </w:p>
    <w:p>
      <w:r>
        <w:rPr>
          <w:b w:val="0"/>
        </w:rPr>
        <w:t>EduGenie is a web-based learning assistant designed to help students study more effectively using Artificial Intelligence. The application uses Google Gemini to provide educational responses through a simple interface. It combines question answering, topic explanation, quiz generation, text summarization, and personalized learning-path recommendations in one application.</w:t>
      </w:r>
    </w:p>
    <w:p>
      <w:pPr>
        <w:pStyle w:val="Heading1"/>
      </w:pPr>
      <w:r>
        <w:t>2. Problem Statement</w:t>
      </w:r>
    </w:p>
    <w:p>
      <w:r>
        <w:rPr>
          <w:b w:val="0"/>
        </w:rPr>
        <w:t>Students often need different tools for asking doubts, understanding difficult topics, revising long notes, practicing questions, and planning what to study next. Switching between different resources can take time. EduGenie addresses this problem by bringing these common learning activities together in a single AI-powered application.</w:t>
      </w:r>
    </w:p>
    <w:p>
      <w:pPr>
        <w:pStyle w:val="Heading1"/>
      </w:pPr>
      <w:r>
        <w:t>3. Objectives</w:t>
      </w:r>
    </w:p>
    <w:p>
      <w:pPr>
        <w:pStyle w:val="ListBullet"/>
      </w:pPr>
      <w:r>
        <w:t>To provide quick answers to students' academic questions.</w:t>
      </w:r>
    </w:p>
    <w:p>
      <w:pPr>
        <w:pStyle w:val="ListBullet"/>
      </w:pPr>
      <w:r>
        <w:t>To explain difficult topics in a simple and understandable way.</w:t>
      </w:r>
    </w:p>
    <w:p>
      <w:pPr>
        <w:pStyle w:val="ListBullet"/>
      </w:pPr>
      <w:r>
        <w:t>To generate quizzes for practice and revision.</w:t>
      </w:r>
    </w:p>
    <w:p>
      <w:pPr>
        <w:pStyle w:val="ListBullet"/>
      </w:pPr>
      <w:r>
        <w:t>To summarize study material into shorter revision notes.</w:t>
      </w:r>
    </w:p>
    <w:p>
      <w:pPr>
        <w:pStyle w:val="ListBullet"/>
      </w:pPr>
      <w:r>
        <w:t>To recommend a structured learning path based on a topic or learning goal.</w:t>
      </w:r>
    </w:p>
    <w:p>
      <w:pPr>
        <w:pStyle w:val="ListBullet"/>
      </w:pPr>
      <w:r>
        <w:t>To provide an easy-to-use web interface for students.</w:t>
      </w:r>
    </w:p>
    <w:p>
      <w:pPr>
        <w:pStyle w:val="Heading1"/>
      </w:pPr>
      <w:r>
        <w:t>4. Existing System</w:t>
      </w:r>
    </w:p>
    <w:p>
      <w:r>
        <w:rPr>
          <w:b w:val="0"/>
        </w:rPr>
        <w:t>In a traditional learning setup, students may depend on textbooks, search engines, videos, class notes, and separate quiz platforms. These resources can be useful, but they are not always combined into one personalized workflow.</w:t>
      </w:r>
    </w:p>
    <w:p>
      <w:pPr>
        <w:pStyle w:val="Heading1"/>
      </w:pPr>
      <w:r>
        <w:t>5. Proposed System</w:t>
      </w:r>
    </w:p>
    <w:p>
      <w:r>
        <w:rPr>
          <w:b w:val="0"/>
        </w:rPr>
        <w:t>EduGenie provides a unified AI learning interface. A student enters a question, topic, or study text, selects the required learning task, and receives an AI-generated response. The system is implemented as a FastAPI web application and connects the learning modules to the Gemini model.</w:t>
      </w:r>
    </w:p>
    <w:p>
      <w:pPr>
        <w:pStyle w:val="Heading1"/>
      </w:pPr>
      <w:r>
        <w:t>6. Key Features</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Purpose</w:t>
            </w:r>
          </w:p>
        </w:tc>
      </w:tr>
      <w:tr>
        <w:tc>
          <w:tcPr>
            <w:tcW w:type="dxa" w:w="4968"/>
          </w:tcPr>
          <w:p>
            <w:r>
              <w:t>Ask a Question (Q&amp;A)</w:t>
            </w:r>
          </w:p>
        </w:tc>
        <w:tc>
          <w:tcPr>
            <w:tcW w:type="dxa" w:w="4968"/>
          </w:tcPr>
          <w:p>
            <w:r>
              <w:t>Answers a student's question using an AI-generated educational response.</w:t>
            </w:r>
          </w:p>
        </w:tc>
      </w:tr>
      <w:tr>
        <w:tc>
          <w:tcPr>
            <w:tcW w:type="dxa" w:w="4968"/>
          </w:tcPr>
          <w:p>
            <w:r>
              <w:t>Explain a Topic</w:t>
            </w:r>
          </w:p>
        </w:tc>
        <w:tc>
          <w:tcPr>
            <w:tcW w:type="dxa" w:w="4968"/>
          </w:tcPr>
          <w:p>
            <w:r>
              <w:t>Provides a clear explanation of a selected topic.</w:t>
            </w:r>
          </w:p>
        </w:tc>
      </w:tr>
      <w:tr>
        <w:tc>
          <w:tcPr>
            <w:tcW w:type="dxa" w:w="4968"/>
          </w:tcPr>
          <w:p>
            <w:r>
              <w:t>Generate Quiz</w:t>
            </w:r>
          </w:p>
        </w:tc>
        <w:tc>
          <w:tcPr>
            <w:tcW w:type="dxa" w:w="4968"/>
          </w:tcPr>
          <w:p>
            <w:r>
              <w:t>Creates practice questions from the given topic or text.</w:t>
            </w:r>
          </w:p>
        </w:tc>
      </w:tr>
      <w:tr>
        <w:tc>
          <w:tcPr>
            <w:tcW w:type="dxa" w:w="4968"/>
          </w:tcPr>
          <w:p>
            <w:r>
              <w:t>Summarise Text</w:t>
            </w:r>
          </w:p>
        </w:tc>
        <w:tc>
          <w:tcPr>
            <w:tcW w:type="dxa" w:w="4968"/>
          </w:tcPr>
          <w:p>
            <w:r>
              <w:t>Converts longer study content into a concise revision summary.</w:t>
            </w:r>
          </w:p>
        </w:tc>
      </w:tr>
      <w:tr>
        <w:tc>
          <w:tcPr>
            <w:tcW w:type="dxa" w:w="4968"/>
          </w:tcPr>
          <w:p>
            <w:r>
              <w:t>Recommend Learning Path</w:t>
            </w:r>
          </w:p>
        </w:tc>
        <w:tc>
          <w:tcPr>
            <w:tcW w:type="dxa" w:w="4968"/>
          </w:tcPr>
          <w:p>
            <w:r>
              <w:t>Suggests a structured sequence of topics or activities for learning.</w:t>
            </w:r>
          </w:p>
        </w:tc>
      </w:tr>
    </w:tbl>
    <w:p/>
    <w:p>
      <w:pPr>
        <w:pStyle w:val="Heading1"/>
      </w:pPr>
      <w:r>
        <w:t>7. Technologies Used</w:t>
      </w:r>
    </w:p>
    <w:p>
      <w:pPr>
        <w:pStyle w:val="ListBullet"/>
      </w:pPr>
      <w:r>
        <w:t>Python – primary programming language.</w:t>
      </w:r>
    </w:p>
    <w:p>
      <w:pPr>
        <w:pStyle w:val="ListBullet"/>
      </w:pPr>
      <w:r>
        <w:t>FastAPI – web framework used to build the backend application.</w:t>
      </w:r>
    </w:p>
    <w:p>
      <w:pPr>
        <w:pStyle w:val="ListBullet"/>
      </w:pPr>
      <w:r>
        <w:t>Google Gemini – AI model used for generating educational responses.</w:t>
      </w:r>
    </w:p>
    <w:p>
      <w:pPr>
        <w:pStyle w:val="ListBullet"/>
      </w:pPr>
      <w:r>
        <w:t>HTML/CSS/JavaScript – used for the web interface.</w:t>
      </w:r>
    </w:p>
    <w:p>
      <w:pPr>
        <w:pStyle w:val="ListBullet"/>
      </w:pPr>
      <w:r>
        <w:t>Jinja2 Templates – used to serve the application pages.</w:t>
      </w:r>
    </w:p>
    <w:p>
      <w:pPr>
        <w:pStyle w:val="ListBullet"/>
      </w:pPr>
      <w:r>
        <w:t>python-dotenv – used for loading configuration values from the environment.</w:t>
      </w:r>
    </w:p>
    <w:p>
      <w:pPr>
        <w:pStyle w:val="ListBullet"/>
      </w:pPr>
      <w:r>
        <w:t>Uvicorn – ASGI server used to run the FastAPI application.</w:t>
      </w:r>
    </w:p>
    <w:p>
      <w:pPr>
        <w:pStyle w:val="Heading1"/>
      </w:pPr>
      <w:r>
        <w:t>8. System Requirements</w:t>
      </w:r>
    </w:p>
    <w:p>
      <w:pPr>
        <w:pStyle w:val="Heading2"/>
      </w:pPr>
      <w:r>
        <w:t>Hardware Requirements</w:t>
      </w:r>
    </w:p>
    <w:p>
      <w:pPr>
        <w:pStyle w:val="ListBullet"/>
      </w:pPr>
      <w:r>
        <w:t>Computer or laptop</w:t>
      </w:r>
    </w:p>
    <w:p>
      <w:pPr>
        <w:pStyle w:val="ListBullet"/>
      </w:pPr>
      <w:r>
        <w:t>Minimum 4 GB RAM recommended</w:t>
      </w:r>
    </w:p>
    <w:p>
      <w:pPr>
        <w:pStyle w:val="ListBullet"/>
      </w:pPr>
      <w:r>
        <w:t>Internet connection for AI model requests</w:t>
      </w:r>
    </w:p>
    <w:p>
      <w:pPr>
        <w:pStyle w:val="Heading2"/>
      </w:pPr>
      <w:r>
        <w:t>Software Requirements</w:t>
      </w:r>
    </w:p>
    <w:p>
      <w:pPr>
        <w:pStyle w:val="ListBullet"/>
      </w:pPr>
      <w:r>
        <w:t>Windows / compatible operating system</w:t>
      </w:r>
    </w:p>
    <w:p>
      <w:pPr>
        <w:pStyle w:val="ListBullet"/>
      </w:pPr>
      <w:r>
        <w:t>Python 3.x</w:t>
      </w:r>
    </w:p>
    <w:p>
      <w:pPr>
        <w:pStyle w:val="ListBullet"/>
      </w:pPr>
      <w:r>
        <w:t>Visual Studio Code or another code editor</w:t>
      </w:r>
    </w:p>
    <w:p>
      <w:pPr>
        <w:pStyle w:val="ListBullet"/>
      </w:pPr>
      <w:r>
        <w:t>Required Python packages listed in requirements.txt</w:t>
      </w:r>
    </w:p>
    <w:p>
      <w:pPr>
        <w:pStyle w:val="ListBullet"/>
      </w:pPr>
      <w:r>
        <w:t>Web browser such as Chrome, Edge, or Firefox</w:t>
      </w:r>
    </w:p>
    <w:p>
      <w:pPr>
        <w:pStyle w:val="Heading1"/>
      </w:pPr>
      <w:r>
        <w:t>9. System Architecture</w:t>
      </w:r>
    </w:p>
    <w:p>
      <w:r>
        <w:rPr>
          <w:b w:val="0"/>
        </w:rPr>
        <w:t>The application follows a simple client-server architecture. The user interacts with the web interface through a browser. The FastAPI backend receives the request and routes it to the appropriate EduGenie module. The selected module prepares a prompt and uses the configured Gemini model to generate the response. The result is then returned to the web interface.</w:t>
      </w:r>
    </w:p>
    <w:p>
      <w:r>
        <w:rPr>
          <w:b w:val="0"/>
        </w:rPr>
        <w:t>Flow: User → Web Interface → FastAPI Backend → Selected EduGenie Module → Gemini AI → Response</w:t>
      </w:r>
    </w:p>
    <w:p>
      <w:pPr>
        <w:pStyle w:val="Heading1"/>
      </w:pPr>
      <w:r>
        <w:t>10. Module Description</w:t>
      </w:r>
    </w:p>
    <w:tbl>
      <w:tblPr>
        <w:tblStyle w:val="TableGrid"/>
        <w:tblW w:type="auto" w:w="0"/>
        <w:jc w:val="center"/>
        <w:tblLook w:firstColumn="1" w:firstRow="1" w:lastColumn="0" w:lastRow="0" w:noHBand="0" w:noVBand="1" w:val="04A0"/>
      </w:tblPr>
      <w:tblGrid>
        <w:gridCol w:w="4968"/>
        <w:gridCol w:w="4968"/>
      </w:tblGrid>
      <w:tr>
        <w:tc>
          <w:tcPr>
            <w:tcW w:type="dxa" w:w="4968"/>
          </w:tcPr>
          <w:p>
            <w:r>
              <w:t>File / Module</w:t>
            </w:r>
          </w:p>
        </w:tc>
        <w:tc>
          <w:tcPr>
            <w:tcW w:type="dxa" w:w="4968"/>
          </w:tcPr>
          <w:p>
            <w:r>
              <w:t>Function</w:t>
            </w:r>
          </w:p>
        </w:tc>
      </w:tr>
      <w:tr>
        <w:tc>
          <w:tcPr>
            <w:tcW w:type="dxa" w:w="4968"/>
          </w:tcPr>
          <w:p>
            <w:r>
              <w:t>main.py</w:t>
            </w:r>
          </w:p>
        </w:tc>
        <w:tc>
          <w:tcPr>
            <w:tcW w:type="dxa" w:w="4968"/>
          </w:tcPr>
          <w:p>
            <w:r>
              <w:t>Creates the FastAPI application, routes requests, serves templates and static files, and connects the modules.</w:t>
            </w:r>
          </w:p>
        </w:tc>
      </w:tr>
      <w:tr>
        <w:tc>
          <w:tcPr>
            <w:tcW w:type="dxa" w:w="4968"/>
          </w:tcPr>
          <w:p>
            <w:r>
              <w:t>qna.py</w:t>
            </w:r>
          </w:p>
        </w:tc>
        <w:tc>
          <w:tcPr>
            <w:tcW w:type="dxa" w:w="4968"/>
          </w:tcPr>
          <w:p>
            <w:r>
              <w:t>Handles question-and-answer requests.</w:t>
            </w:r>
          </w:p>
        </w:tc>
      </w:tr>
      <w:tr>
        <w:tc>
          <w:tcPr>
            <w:tcW w:type="dxa" w:w="4968"/>
          </w:tcPr>
          <w:p>
            <w:r>
              <w:t>explanation_module.py</w:t>
            </w:r>
          </w:p>
        </w:tc>
        <w:tc>
          <w:tcPr>
            <w:tcW w:type="dxa" w:w="4968"/>
          </w:tcPr>
          <w:p>
            <w:r>
              <w:t>Generates explanations for learning topics.</w:t>
            </w:r>
          </w:p>
        </w:tc>
      </w:tr>
      <w:tr>
        <w:tc>
          <w:tcPr>
            <w:tcW w:type="dxa" w:w="4968"/>
          </w:tcPr>
          <w:p>
            <w:r>
              <w:t>quiz_module.py</w:t>
            </w:r>
          </w:p>
        </w:tc>
        <w:tc>
          <w:tcPr>
            <w:tcW w:type="dxa" w:w="4968"/>
          </w:tcPr>
          <w:p>
            <w:r>
              <w:t>Generates quiz content for practice.</w:t>
            </w:r>
          </w:p>
        </w:tc>
      </w:tr>
      <w:tr>
        <w:tc>
          <w:tcPr>
            <w:tcW w:type="dxa" w:w="4968"/>
          </w:tcPr>
          <w:p>
            <w:r>
              <w:t>summary_module.py</w:t>
            </w:r>
          </w:p>
        </w:tc>
        <w:tc>
          <w:tcPr>
            <w:tcW w:type="dxa" w:w="4968"/>
          </w:tcPr>
          <w:p>
            <w:r>
              <w:t>Creates concise summaries from supplied text.</w:t>
            </w:r>
          </w:p>
        </w:tc>
      </w:tr>
      <w:tr>
        <w:tc>
          <w:tcPr>
            <w:tcW w:type="dxa" w:w="4968"/>
          </w:tcPr>
          <w:p>
            <w:r>
              <w:t>learning_path.py</w:t>
            </w:r>
          </w:p>
        </w:tc>
        <w:tc>
          <w:tcPr>
            <w:tcW w:type="dxa" w:w="4968"/>
          </w:tcPr>
          <w:p>
            <w:r>
              <w:t>Generates learning recommendations or a study path.</w:t>
            </w:r>
          </w:p>
        </w:tc>
      </w:tr>
    </w:tbl>
    <w:p/>
    <w:p>
      <w:pPr>
        <w:pStyle w:val="Heading1"/>
      </w:pPr>
      <w:r>
        <w:t>11. Working Procedure</w:t>
      </w:r>
    </w:p>
    <w:p>
      <w:r>
        <w:t>1. Open the EduGenie project in Visual Studio Code.</w:t>
      </w:r>
    </w:p>
    <w:p>
      <w:r>
        <w:t>2. Start the FastAPI application using Uvicorn.</w:t>
      </w:r>
    </w:p>
    <w:p>
      <w:r>
        <w:t>3. Open the application in a web browser.</w:t>
      </w:r>
    </w:p>
    <w:p>
      <w:r>
        <w:t>4. Enter a question, topic, or study text.</w:t>
      </w:r>
    </w:p>
    <w:p>
      <w:r>
        <w:t>5. Select one of the five learning tasks.</w:t>
      </w:r>
    </w:p>
    <w:p>
      <w:r>
        <w:t>6. The backend sends the appropriate request to the selected AI module.</w:t>
      </w:r>
    </w:p>
    <w:p>
      <w:r>
        <w:t>7. The Gemini model generates the response.</w:t>
      </w:r>
    </w:p>
    <w:p>
      <w:r>
        <w:t>8. The response is displayed to the student in the web interface.</w:t>
      </w:r>
    </w:p>
    <w:p>
      <w:pPr>
        <w:pStyle w:val="Heading1"/>
      </w:pPr>
      <w:r>
        <w:t>12. Sample Inputs and Outputs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Task</w:t>
            </w:r>
          </w:p>
        </w:tc>
        <w:tc>
          <w:tcPr>
            <w:tcW w:type="dxa" w:w="3312"/>
          </w:tcPr>
          <w:p>
            <w:r>
              <w:t>Sample Input</w:t>
            </w:r>
          </w:p>
        </w:tc>
        <w:tc>
          <w:tcPr>
            <w:tcW w:type="dxa" w:w="3312"/>
          </w:tcPr>
          <w:p>
            <w:r>
              <w:t>Expected Output</w:t>
            </w:r>
          </w:p>
        </w:tc>
      </w:tr>
      <w:tr>
        <w:tc>
          <w:tcPr>
            <w:tcW w:type="dxa" w:w="3312"/>
          </w:tcPr>
          <w:p>
            <w:r>
              <w:t>Q&amp;A</w:t>
            </w:r>
          </w:p>
        </w:tc>
        <w:tc>
          <w:tcPr>
            <w:tcW w:type="dxa" w:w="3312"/>
          </w:tcPr>
          <w:p>
            <w:r>
              <w:t>What is the Pacific Ocean?</w:t>
            </w:r>
          </w:p>
        </w:tc>
        <w:tc>
          <w:tcPr>
            <w:tcW w:type="dxa" w:w="3312"/>
          </w:tcPr>
          <w:p>
            <w:r>
              <w:t>A concise educational answer about the Pacific Ocean.</w:t>
            </w:r>
          </w:p>
        </w:tc>
      </w:tr>
      <w:tr>
        <w:tc>
          <w:tcPr>
            <w:tcW w:type="dxa" w:w="3312"/>
          </w:tcPr>
          <w:p>
            <w:r>
              <w:t>Explain Topic</w:t>
            </w:r>
          </w:p>
        </w:tc>
        <w:tc>
          <w:tcPr>
            <w:tcW w:type="dxa" w:w="3312"/>
          </w:tcPr>
          <w:p>
            <w:r>
              <w:t>Artificial Intelligence</w:t>
            </w:r>
          </w:p>
        </w:tc>
        <w:tc>
          <w:tcPr>
            <w:tcW w:type="dxa" w:w="3312"/>
          </w:tcPr>
          <w:p>
            <w:r>
              <w:t>A simple definition and explanation of AI.</w:t>
            </w:r>
          </w:p>
        </w:tc>
      </w:tr>
      <w:tr>
        <w:tc>
          <w:tcPr>
            <w:tcW w:type="dxa" w:w="3312"/>
          </w:tcPr>
          <w:p>
            <w:r>
              <w:t>Quiz</w:t>
            </w:r>
          </w:p>
        </w:tc>
        <w:tc>
          <w:tcPr>
            <w:tcW w:type="dxa" w:w="3312"/>
          </w:tcPr>
          <w:p>
            <w:r>
              <w:t>Python Basics</w:t>
            </w:r>
          </w:p>
        </w:tc>
        <w:tc>
          <w:tcPr>
            <w:tcW w:type="dxa" w:w="3312"/>
          </w:tcPr>
          <w:p>
            <w:r>
              <w:t>AI-generated practice questions.</w:t>
            </w:r>
          </w:p>
        </w:tc>
      </w:tr>
      <w:tr>
        <w:tc>
          <w:tcPr>
            <w:tcW w:type="dxa" w:w="3312"/>
          </w:tcPr>
          <w:p>
            <w:r>
              <w:t>Summarise Text</w:t>
            </w:r>
          </w:p>
        </w:tc>
        <w:tc>
          <w:tcPr>
            <w:tcW w:type="dxa" w:w="3312"/>
          </w:tcPr>
          <w:p>
            <w:r>
              <w:t>Artificial Intelligence study material</w:t>
            </w:r>
          </w:p>
        </w:tc>
        <w:tc>
          <w:tcPr>
            <w:tcW w:type="dxa" w:w="3312"/>
          </w:tcPr>
          <w:p>
            <w:r>
              <w:t>A short revision summary.</w:t>
            </w:r>
          </w:p>
        </w:tc>
      </w:tr>
      <w:tr>
        <w:tc>
          <w:tcPr>
            <w:tcW w:type="dxa" w:w="3312"/>
          </w:tcPr>
          <w:p>
            <w:r>
              <w:t>Learning Path</w:t>
            </w:r>
          </w:p>
        </w:tc>
        <w:tc>
          <w:tcPr>
            <w:tcW w:type="dxa" w:w="3312"/>
          </w:tcPr>
          <w:p>
            <w:r>
              <w:t>Learn Python</w:t>
            </w:r>
          </w:p>
        </w:tc>
        <w:tc>
          <w:tcPr>
            <w:tcW w:type="dxa" w:w="3312"/>
          </w:tcPr>
          <w:p>
            <w:r>
              <w:t>A step-by-step Python learning roadmap.</w:t>
            </w:r>
          </w:p>
        </w:tc>
      </w:tr>
    </w:tbl>
    <w:p/>
    <w:p>
      <w:pPr>
        <w:pStyle w:val="Heading1"/>
      </w:pPr>
      <w:r>
        <w:t>13. Advantages</w:t>
      </w:r>
    </w:p>
    <w:p>
      <w:pPr>
        <w:pStyle w:val="ListBullet"/>
      </w:pPr>
      <w:r>
        <w:t>Combines multiple learning tasks in one application.</w:t>
      </w:r>
    </w:p>
    <w:p>
      <w:pPr>
        <w:pStyle w:val="ListBullet"/>
      </w:pPr>
      <w:r>
        <w:t>Provides quick AI-assisted educational support.</w:t>
      </w:r>
    </w:p>
    <w:p>
      <w:pPr>
        <w:pStyle w:val="ListBullet"/>
      </w:pPr>
      <w:r>
        <w:t>Useful for revision and self-learning.</w:t>
      </w:r>
    </w:p>
    <w:p>
      <w:pPr>
        <w:pStyle w:val="ListBullet"/>
      </w:pPr>
      <w:r>
        <w:t>Simple browser-based interaction.</w:t>
      </w:r>
    </w:p>
    <w:p>
      <w:pPr>
        <w:pStyle w:val="ListBullet"/>
      </w:pPr>
      <w:r>
        <w:t>Can be extended with additional educational features.</w:t>
      </w:r>
    </w:p>
    <w:p>
      <w:pPr>
        <w:pStyle w:val="Heading1"/>
      </w:pPr>
      <w:r>
        <w:t>14. Limitations</w:t>
      </w:r>
    </w:p>
    <w:p>
      <w:pPr>
        <w:pStyle w:val="ListBullet"/>
      </w:pPr>
      <w:r>
        <w:t>AI responses depend on the configured model and available service quota.</w:t>
      </w:r>
    </w:p>
    <w:p>
      <w:pPr>
        <w:pStyle w:val="ListBullet"/>
      </w:pPr>
      <w:r>
        <w:t>An internet connection may be required for model requests.</w:t>
      </w:r>
    </w:p>
    <w:p>
      <w:pPr>
        <w:pStyle w:val="ListBullet"/>
      </w:pPr>
      <w:r>
        <w:t>AI-generated content should be checked against reliable academic sources when accuracy is important.</w:t>
      </w:r>
    </w:p>
    <w:p>
      <w:pPr>
        <w:pStyle w:val="ListBullet"/>
      </w:pPr>
      <w:r>
        <w:t>Response time can vary depending on network and service conditions.</w:t>
      </w:r>
    </w:p>
    <w:p>
      <w:pPr>
        <w:pStyle w:val="Heading1"/>
      </w:pPr>
      <w:r>
        <w:t>15. Future Enhancements</w:t>
      </w:r>
    </w:p>
    <w:p>
      <w:pPr>
        <w:pStyle w:val="ListBullet"/>
      </w:pPr>
      <w:r>
        <w:t>Student login and personalized profiles.</w:t>
      </w:r>
    </w:p>
    <w:p>
      <w:pPr>
        <w:pStyle w:val="ListBullet"/>
      </w:pPr>
      <w:r>
        <w:t>Progress tracking and learning analytics.</w:t>
      </w:r>
    </w:p>
    <w:p>
      <w:pPr>
        <w:pStyle w:val="ListBullet"/>
      </w:pPr>
      <w:r>
        <w:t>Saved notes, quizzes, and learning history.</w:t>
      </w:r>
    </w:p>
    <w:p>
      <w:pPr>
        <w:pStyle w:val="ListBullet"/>
      </w:pPr>
      <w:r>
        <w:t>Support for multiple languages.</w:t>
      </w:r>
    </w:p>
    <w:p>
      <w:pPr>
        <w:pStyle w:val="ListBullet"/>
      </w:pPr>
      <w:r>
        <w:t>Voice-based question and answer.</w:t>
      </w:r>
    </w:p>
    <w:p>
      <w:pPr>
        <w:pStyle w:val="ListBullet"/>
      </w:pPr>
      <w:r>
        <w:t>Integration of syllabus and previous-year questions.</w:t>
      </w:r>
    </w:p>
    <w:p>
      <w:pPr>
        <w:pStyle w:val="ListBullet"/>
      </w:pPr>
      <w:r>
        <w:t>More advanced personalized study planning.</w:t>
      </w:r>
    </w:p>
    <w:p>
      <w:pPr>
        <w:pStyle w:val="Heading1"/>
      </w:pPr>
      <w:r>
        <w:t>16. Conclusion</w:t>
      </w:r>
    </w:p>
    <w:p>
      <w:r>
        <w:rPr>
          <w:b w:val="0"/>
        </w:rPr>
        <w:t>EduGenie is an AI-powered learning assistant that brings several useful study functions into one web application. By combining Q&amp;A, topic explanation, quiz generation, text summarization, and learning-path recommendations, the project demonstrates how generative AI can support student learning and revision. The system also provides a foundation for future educational features and personalized learning tools.</w:t>
      </w:r>
    </w:p>
    <w:p>
      <w:pPr>
        <w:pStyle w:val="Heading1"/>
      </w:pPr>
      <w:r>
        <w:t>Project Summary</w:t>
      </w:r>
    </w:p>
    <w:p>
      <w:r>
        <w:rPr>
          <w:b w:val="0"/>
        </w:rPr>
        <w:t>Project Name: EduGenie – Google Gemini Powered Learning Assistant</w:t>
      </w:r>
    </w:p>
    <w:p>
      <w:r>
        <w:rPr>
          <w:b w:val="0"/>
        </w:rPr>
        <w:t>Application Type: AI-powered web application</w:t>
      </w:r>
    </w:p>
    <w:p>
      <w:r>
        <w:rPr>
          <w:b w:val="0"/>
        </w:rPr>
        <w:t>Backend: FastAPI / Python</w:t>
      </w:r>
    </w:p>
    <w:p>
      <w:r>
        <w:rPr>
          <w:b w:val="0"/>
        </w:rPr>
        <w:t>AI Service: Google Gemini</w:t>
      </w:r>
    </w:p>
    <w:p>
      <w:r>
        <w:rPr>
          <w:b w:val="0"/>
        </w:rPr>
        <w:t>Main Functions: Q&amp;A, Explain Topic, Quiz, Summarise Text, Recommend Learning Path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