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08F" w:rsidRPr="00244F8F" w:rsidRDefault="00244F8F" w:rsidP="00A9008F">
      <w:pPr>
        <w:rPr>
          <w:u w:val="single"/>
        </w:rPr>
      </w:pPr>
      <w:r>
        <w:t xml:space="preserve">                       </w:t>
      </w:r>
      <w:r w:rsidR="00A9008F">
        <w:t xml:space="preserve">    </w:t>
      </w:r>
      <w:r>
        <w:t xml:space="preserve">     </w:t>
      </w:r>
      <w:r w:rsidR="00A9008F" w:rsidRPr="00244F8F">
        <w:rPr>
          <w:u w:val="single"/>
        </w:rPr>
        <w:t>Answer to the Question 1(A.2)</w:t>
      </w:r>
    </w:p>
    <w:tbl>
      <w:tblPr>
        <w:tblStyle w:val="TableGrid"/>
        <w:tblW w:w="0" w:type="auto"/>
        <w:tblLook w:val="04A0" w:firstRow="1" w:lastRow="0" w:firstColumn="1" w:lastColumn="0" w:noHBand="0" w:noVBand="1"/>
      </w:tblPr>
      <w:tblGrid>
        <w:gridCol w:w="4788"/>
        <w:gridCol w:w="4788"/>
      </w:tblGrid>
      <w:tr w:rsidR="00DE00E4" w:rsidRPr="00DE00E4" w:rsidTr="00FD6CC3">
        <w:tc>
          <w:tcPr>
            <w:tcW w:w="9576" w:type="dxa"/>
            <w:gridSpan w:val="2"/>
          </w:tcPr>
          <w:p w:rsidR="00DE00E4" w:rsidRPr="00DE00E4" w:rsidRDefault="00DE00E4" w:rsidP="00672363">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                                                           Football</w:t>
            </w:r>
          </w:p>
        </w:tc>
      </w:tr>
      <w:tr w:rsidR="00DE00E4" w:rsidRPr="00DE00E4" w:rsidTr="00DE00E4">
        <w:tc>
          <w:tcPr>
            <w:tcW w:w="4788" w:type="dxa"/>
          </w:tcPr>
          <w:p w:rsidR="00DE00E4" w:rsidRPr="00DE00E4" w:rsidRDefault="00DE00E4" w:rsidP="00672363">
            <w:pPr>
              <w:pStyle w:val="NormalWeb"/>
              <w:shd w:val="clear" w:color="auto" w:fill="FFFFFF"/>
              <w:spacing w:before="0" w:beforeAutospacing="0" w:after="240" w:afterAutospacing="0" w:line="360" w:lineRule="atLeast"/>
              <w:rPr>
                <w:rFonts w:ascii="Arial" w:hAnsi="Arial" w:cs="Arial"/>
                <w:color w:val="444444"/>
              </w:rPr>
            </w:pPr>
            <w:r w:rsidRPr="00DE00E4">
              <w:rPr>
                <w:rFonts w:ascii="Arial" w:hAnsi="Arial" w:cs="Arial"/>
                <w:color w:val="444444"/>
              </w:rPr>
              <w:t xml:space="preserve">Football is known to be the world’s most popular game. It is not only played between two different nations from around the world but also in our localities. It is also one of the most loved games. One </w:t>
            </w:r>
            <w:proofErr w:type="spellStart"/>
            <w:r w:rsidRPr="00DE00E4">
              <w:rPr>
                <w:rFonts w:ascii="Arial" w:hAnsi="Arial" w:cs="Arial"/>
                <w:color w:val="444444"/>
              </w:rPr>
              <w:t>speciality</w:t>
            </w:r>
            <w:proofErr w:type="spellEnd"/>
            <w:r w:rsidRPr="00DE00E4">
              <w:rPr>
                <w:rFonts w:ascii="Arial" w:hAnsi="Arial" w:cs="Arial"/>
                <w:color w:val="444444"/>
              </w:rPr>
              <w:t xml:space="preserve"> about the game is the enthusiasm of the players and viewers and the element of suspense that keeps everyone on the edge of their seats till the end of the game.</w:t>
            </w:r>
          </w:p>
        </w:tc>
        <w:tc>
          <w:tcPr>
            <w:tcW w:w="4788" w:type="dxa"/>
          </w:tcPr>
          <w:p w:rsidR="00DE00E4" w:rsidRPr="00DE00E4" w:rsidRDefault="00DE00E4" w:rsidP="00672363">
            <w:pPr>
              <w:pStyle w:val="NormalWeb"/>
              <w:shd w:val="clear" w:color="auto" w:fill="FFFFFF"/>
              <w:spacing w:before="0" w:beforeAutospacing="0" w:after="240" w:afterAutospacing="0" w:line="360" w:lineRule="atLeast"/>
              <w:rPr>
                <w:rFonts w:ascii="Arial" w:hAnsi="Arial" w:cs="Arial"/>
                <w:color w:val="444444"/>
              </w:rPr>
            </w:pPr>
            <w:r w:rsidRPr="00DE00E4">
              <w:rPr>
                <w:rFonts w:ascii="Arial" w:hAnsi="Arial" w:cs="Arial"/>
                <w:color w:val="444444"/>
              </w:rPr>
              <w:t>This article has some sample paragraphs on football that you can refer to before you start writing one on your own.</w:t>
            </w:r>
          </w:p>
        </w:tc>
      </w:tr>
    </w:tbl>
    <w:p w:rsidR="00A9008F" w:rsidRDefault="00A9008F"/>
    <w:p w:rsidR="00A9008F" w:rsidRDefault="00A9008F"/>
    <w:p w:rsidR="00A9008F" w:rsidRDefault="00A9008F"/>
    <w:p w:rsidR="00244F8F" w:rsidRPr="00244F8F" w:rsidRDefault="00A9008F">
      <w:pPr>
        <w:rPr>
          <w:u w:val="single"/>
        </w:rPr>
      </w:pPr>
      <w:r>
        <w:t xml:space="preserve">                              </w:t>
      </w:r>
      <w:r w:rsidR="00244F8F">
        <w:t xml:space="preserve">      </w:t>
      </w:r>
      <w:r w:rsidR="00244F8F" w:rsidRPr="00244F8F">
        <w:rPr>
          <w:u w:val="single"/>
        </w:rPr>
        <w:t>Answer to the Question 1(A.2)</w:t>
      </w:r>
    </w:p>
    <w:p w:rsidR="00244F8F" w:rsidRDefault="00244F8F">
      <w:pPr>
        <w:rPr>
          <w:rFonts w:eastAsiaTheme="minorEastAsia"/>
          <w:sz w:val="36"/>
          <w:szCs w:val="36"/>
          <w:vertAlign w:val="superscript"/>
        </w:rPr>
      </w:pPr>
      <w:r w:rsidRPr="000B1DEF">
        <w:rPr>
          <w:sz w:val="36"/>
          <w:szCs w:val="36"/>
        </w:rPr>
        <w:t xml:space="preserve"> (</w:t>
      </w:r>
      <m:oMath>
        <m:nary>
          <m:naryPr>
            <m:chr m:val="∑"/>
            <m:limLoc m:val="undOvr"/>
            <m:ctrlPr>
              <w:rPr>
                <w:rFonts w:ascii="Cambria Math" w:hAnsi="Cambria Math"/>
                <w:i/>
                <w:sz w:val="36"/>
                <w:szCs w:val="36"/>
              </w:rPr>
            </m:ctrlPr>
          </m:naryPr>
          <m:sub>
            <m:r>
              <w:rPr>
                <w:rFonts w:ascii="Cambria Math" w:hAnsi="Cambria Math"/>
                <w:sz w:val="36"/>
                <w:szCs w:val="36"/>
              </w:rPr>
              <m:t>k=0</m:t>
            </m:r>
          </m:sub>
          <m:sup>
            <m:r>
              <w:rPr>
                <w:rFonts w:ascii="Cambria Math" w:hAnsi="Cambria Math"/>
                <w:sz w:val="36"/>
                <w:szCs w:val="36"/>
              </w:rPr>
              <m:t>∞</m:t>
            </m:r>
          </m:sup>
          <m:e>
            <m:r>
              <w:rPr>
                <w:rFonts w:ascii="Cambria Math" w:hAnsi="Cambria Math"/>
                <w:sz w:val="36"/>
                <w:szCs w:val="36"/>
              </w:rPr>
              <m:t>(</m:t>
            </m:r>
          </m:e>
        </m:nary>
        <m:sSup>
          <m:sSupPr>
            <m:ctrlPr>
              <w:rPr>
                <w:rFonts w:ascii="Cambria Math" w:eastAsiaTheme="minorEastAsia" w:hAnsi="Cambria Math"/>
                <w:i/>
                <w:sz w:val="36"/>
                <w:szCs w:val="36"/>
              </w:rPr>
            </m:ctrlPr>
          </m:sSupPr>
          <m:e>
            <m:f>
              <m:fPr>
                <m:ctrlPr>
                  <w:rPr>
                    <w:rFonts w:ascii="Cambria Math" w:eastAsiaTheme="minorEastAsia" w:hAnsi="Cambria Math"/>
                    <w:i/>
                    <w:sz w:val="36"/>
                    <w:szCs w:val="36"/>
                  </w:rPr>
                </m:ctrlPr>
              </m:fPr>
              <m:num>
                <m:r>
                  <w:rPr>
                    <w:rFonts w:ascii="Cambria Math" w:eastAsiaTheme="minorEastAsia" w:hAnsi="Cambria Math"/>
                    <w:sz w:val="36"/>
                    <w:szCs w:val="36"/>
                  </w:rPr>
                  <m:t>2</m:t>
                </m:r>
              </m:num>
              <m:den>
                <m:r>
                  <w:rPr>
                    <w:rFonts w:ascii="Cambria Math" w:eastAsiaTheme="minorEastAsia" w:hAnsi="Cambria Math"/>
                    <w:sz w:val="36"/>
                    <w:szCs w:val="36"/>
                  </w:rPr>
                  <m:t>3</m:t>
                </m:r>
              </m:den>
            </m:f>
            <m:r>
              <w:rPr>
                <w:rFonts w:ascii="Cambria Math" w:eastAsiaTheme="minorEastAsia" w:hAnsi="Cambria Math"/>
                <w:sz w:val="36"/>
                <w:szCs w:val="36"/>
              </w:rPr>
              <m:t>)</m:t>
            </m:r>
          </m:e>
          <m:sup>
            <m:r>
              <w:rPr>
                <w:rFonts w:ascii="Cambria Math" w:eastAsiaTheme="minorEastAsia" w:hAnsi="Cambria Math"/>
                <w:sz w:val="36"/>
                <w:szCs w:val="36"/>
              </w:rPr>
              <m:t>K</m:t>
            </m:r>
          </m:sup>
        </m:sSup>
      </m:oMath>
      <w:r w:rsidR="000B1DEF" w:rsidRPr="000B1DEF">
        <w:rPr>
          <w:rFonts w:eastAsiaTheme="minorEastAsia"/>
          <w:sz w:val="36"/>
          <w:szCs w:val="36"/>
        </w:rPr>
        <w:t xml:space="preserve"> </w:t>
      </w:r>
      <w:r w:rsidRPr="000B1DEF">
        <w:rPr>
          <w:rFonts w:eastAsiaTheme="minorEastAsia"/>
          <w:sz w:val="36"/>
          <w:szCs w:val="36"/>
        </w:rPr>
        <w:t xml:space="preserve"> </w:t>
      </w:r>
      <m:oMath>
        <m:r>
          <w:rPr>
            <w:rFonts w:ascii="Cambria Math" w:eastAsiaTheme="minorEastAsia" w:hAnsi="Cambria Math"/>
            <w:sz w:val="36"/>
            <w:szCs w:val="36"/>
          </w:rPr>
          <m:t>+</m:t>
        </m:r>
        <m:nary>
          <m:naryPr>
            <m:chr m:val="∑"/>
            <m:limLoc m:val="subSup"/>
            <m:ctrlPr>
              <w:rPr>
                <w:rFonts w:ascii="Cambria Math" w:eastAsiaTheme="minorEastAsia" w:hAnsi="Cambria Math"/>
                <w:i/>
                <w:sz w:val="36"/>
                <w:szCs w:val="36"/>
              </w:rPr>
            </m:ctrlPr>
          </m:naryPr>
          <m:sub>
            <m:r>
              <w:rPr>
                <w:rFonts w:ascii="Cambria Math" w:eastAsiaTheme="minorEastAsia" w:hAnsi="Cambria Math"/>
                <w:sz w:val="36"/>
                <w:szCs w:val="36"/>
              </w:rPr>
              <m:t>k=0</m:t>
            </m:r>
          </m:sub>
          <m:sup>
            <m:r>
              <w:rPr>
                <w:rFonts w:ascii="Cambria Math" w:eastAsiaTheme="minorEastAsia" w:hAnsi="Cambria Math"/>
                <w:sz w:val="36"/>
                <w:szCs w:val="36"/>
              </w:rPr>
              <m:t>∞</m:t>
            </m:r>
          </m:sup>
          <m:e>
            <m:r>
              <w:rPr>
                <w:rFonts w:ascii="Cambria Math" w:eastAsiaTheme="minorEastAsia" w:hAnsi="Cambria Math"/>
                <w:sz w:val="36"/>
                <w:szCs w:val="36"/>
              </w:rPr>
              <m:t>(</m:t>
            </m:r>
          </m:e>
        </m:nary>
        <m:sSup>
          <m:sSupPr>
            <m:ctrlPr>
              <w:rPr>
                <w:rFonts w:ascii="Cambria Math" w:eastAsiaTheme="minorEastAsia" w:hAnsi="Cambria Math"/>
                <w:i/>
                <w:sz w:val="36"/>
                <w:szCs w:val="36"/>
              </w:rPr>
            </m:ctrlPr>
          </m:sSupPr>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6"/>
                <w:szCs w:val="36"/>
              </w:rPr>
              <m:t>)</m:t>
            </m:r>
          </m:e>
          <m:sup>
            <m:r>
              <w:rPr>
                <w:rFonts w:ascii="Cambria Math" w:eastAsiaTheme="minorEastAsia" w:hAnsi="Cambria Math"/>
                <w:sz w:val="36"/>
                <w:szCs w:val="36"/>
              </w:rPr>
              <m:t>k</m:t>
            </m:r>
          </m:sup>
        </m:sSup>
      </m:oMath>
      <w:r w:rsidR="000B1DEF" w:rsidRPr="000B1DEF">
        <w:rPr>
          <w:rFonts w:eastAsiaTheme="minorEastAsia"/>
          <w:sz w:val="36"/>
          <w:szCs w:val="36"/>
        </w:rPr>
        <w:t>)</w:t>
      </w:r>
      <w:r w:rsidR="000B1DEF">
        <w:rPr>
          <w:rFonts w:eastAsiaTheme="minorEastAsia"/>
          <w:sz w:val="36"/>
          <w:szCs w:val="36"/>
        </w:rPr>
        <w:t xml:space="preserve"> </w:t>
      </w:r>
      <w:r w:rsidR="000B1DEF" w:rsidRPr="000B1DEF">
        <w:rPr>
          <w:rFonts w:eastAsiaTheme="minorEastAsia"/>
          <w:sz w:val="36"/>
          <w:szCs w:val="36"/>
          <w:vertAlign w:val="superscript"/>
        </w:rPr>
        <w:t>2</w:t>
      </w:r>
    </w:p>
    <w:p w:rsidR="00572EA3" w:rsidRDefault="00572EA3">
      <w:pPr>
        <w:rPr>
          <w:rFonts w:eastAsiaTheme="minorEastAsia"/>
          <w:sz w:val="36"/>
          <w:szCs w:val="36"/>
          <w:vertAlign w:val="superscript"/>
        </w:rPr>
      </w:pPr>
    </w:p>
    <w:p w:rsidR="00572EA3" w:rsidRDefault="00572EA3" w:rsidP="00572EA3">
      <w:pPr>
        <w:rPr>
          <w:u w:val="single"/>
        </w:rPr>
      </w:pPr>
      <w:r>
        <w:t xml:space="preserve">                                    </w:t>
      </w:r>
      <w:r>
        <w:rPr>
          <w:u w:val="single"/>
        </w:rPr>
        <w:t>Answer to the Question 1(B</w:t>
      </w:r>
      <w:r w:rsidRPr="00244F8F">
        <w:rPr>
          <w:u w:val="single"/>
        </w:rPr>
        <w:t>)</w:t>
      </w:r>
    </w:p>
    <w:p w:rsidR="00572EA3" w:rsidRPr="00244F8F" w:rsidRDefault="00572EA3" w:rsidP="00E85EF5">
      <w:pPr>
        <w:ind w:left="-1080" w:firstLine="180"/>
        <w:rPr>
          <w:u w:val="single"/>
        </w:rPr>
      </w:pPr>
      <w:r>
        <w:rPr>
          <w:noProof/>
          <w:u w:val="single"/>
        </w:rPr>
        <w:lastRenderedPageBreak/>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sectPr w:rsidR="00572EA3" w:rsidRPr="0024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F8F"/>
    <w:rsid w:val="000B1DEF"/>
    <w:rsid w:val="00244F8F"/>
    <w:rsid w:val="00572EA3"/>
    <w:rsid w:val="007618F6"/>
    <w:rsid w:val="00A9008F"/>
    <w:rsid w:val="00C35156"/>
    <w:rsid w:val="00DE00E4"/>
    <w:rsid w:val="00E85EF5"/>
    <w:rsid w:val="00ED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F8F"/>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semiHidden/>
    <w:unhideWhenUsed/>
    <w:rsid w:val="00DE00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E00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F8F"/>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semiHidden/>
    <w:unhideWhenUsed/>
    <w:rsid w:val="00DE00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E00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5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0"/>
    <c:plotArea>
      <c:layout/>
      <c:barChart>
        <c:barDir val="bar"/>
        <c:grouping val="percentStacked"/>
        <c:varyColors val="0"/>
        <c:ser>
          <c:idx val="0"/>
          <c:order val="0"/>
          <c:tx>
            <c:strRef>
              <c:f>Sheet1!$B$1</c:f>
              <c:strCache>
                <c:ptCount val="1"/>
                <c:pt idx="0">
                  <c:v>2008</c:v>
                </c:pt>
              </c:strCache>
            </c:strRef>
          </c:tx>
          <c:invertIfNegative val="0"/>
          <c:cat>
            <c:strRef>
              <c:f>Sheet1!$A$2:$A$6</c:f>
              <c:strCache>
                <c:ptCount val="5"/>
                <c:pt idx="0">
                  <c:v>Marine Sprite</c:v>
                </c:pt>
                <c:pt idx="1">
                  <c:v>striking calf</c:v>
                </c:pt>
                <c:pt idx="2">
                  <c:v>trank picture</c:v>
                </c:pt>
                <c:pt idx="3">
                  <c:v>bucket Slop</c:v>
                </c:pt>
                <c:pt idx="4">
                  <c:v>rebon kid</c:v>
                </c:pt>
              </c:strCache>
            </c:strRef>
          </c:cat>
          <c:val>
            <c:numRef>
              <c:f>Sheet1!$B$2:$B$6</c:f>
              <c:numCache>
                <c:formatCode>General</c:formatCode>
                <c:ptCount val="5"/>
                <c:pt idx="0">
                  <c:v>31</c:v>
                </c:pt>
                <c:pt idx="1">
                  <c:v>37</c:v>
                </c:pt>
                <c:pt idx="2">
                  <c:v>8</c:v>
                </c:pt>
                <c:pt idx="3">
                  <c:v>6</c:v>
                </c:pt>
                <c:pt idx="4">
                  <c:v>17</c:v>
                </c:pt>
              </c:numCache>
            </c:numRef>
          </c:val>
        </c:ser>
        <c:ser>
          <c:idx val="1"/>
          <c:order val="1"/>
          <c:tx>
            <c:strRef>
              <c:f>Sheet1!$C$1</c:f>
              <c:strCache>
                <c:ptCount val="1"/>
                <c:pt idx="0">
                  <c:v>2009</c:v>
                </c:pt>
              </c:strCache>
            </c:strRef>
          </c:tx>
          <c:invertIfNegative val="0"/>
          <c:cat>
            <c:strRef>
              <c:f>Sheet1!$A$2:$A$6</c:f>
              <c:strCache>
                <c:ptCount val="5"/>
                <c:pt idx="0">
                  <c:v>Marine Sprite</c:v>
                </c:pt>
                <c:pt idx="1">
                  <c:v>striking calf</c:v>
                </c:pt>
                <c:pt idx="2">
                  <c:v>trank picture</c:v>
                </c:pt>
                <c:pt idx="3">
                  <c:v>bucket Slop</c:v>
                </c:pt>
                <c:pt idx="4">
                  <c:v>rebon kid</c:v>
                </c:pt>
              </c:strCache>
            </c:strRef>
          </c:cat>
          <c:val>
            <c:numRef>
              <c:f>Sheet1!$C$2:$C$6</c:f>
              <c:numCache>
                <c:formatCode>General</c:formatCode>
                <c:ptCount val="5"/>
                <c:pt idx="0">
                  <c:v>45</c:v>
                </c:pt>
                <c:pt idx="1">
                  <c:v>26</c:v>
                </c:pt>
                <c:pt idx="2">
                  <c:v>14</c:v>
                </c:pt>
                <c:pt idx="3">
                  <c:v>6</c:v>
                </c:pt>
                <c:pt idx="4">
                  <c:v>10</c:v>
                </c:pt>
              </c:numCache>
            </c:numRef>
          </c:val>
        </c:ser>
        <c:ser>
          <c:idx val="2"/>
          <c:order val="2"/>
          <c:tx>
            <c:strRef>
              <c:f>Sheet1!$D$1</c:f>
              <c:strCache>
                <c:ptCount val="1"/>
                <c:pt idx="0">
                  <c:v>2010</c:v>
                </c:pt>
              </c:strCache>
            </c:strRef>
          </c:tx>
          <c:invertIfNegative val="0"/>
          <c:cat>
            <c:strRef>
              <c:f>Sheet1!$A$2:$A$6</c:f>
              <c:strCache>
                <c:ptCount val="5"/>
                <c:pt idx="0">
                  <c:v>Marine Sprite</c:v>
                </c:pt>
                <c:pt idx="1">
                  <c:v>striking calf</c:v>
                </c:pt>
                <c:pt idx="2">
                  <c:v>trank picture</c:v>
                </c:pt>
                <c:pt idx="3">
                  <c:v>bucket Slop</c:v>
                </c:pt>
                <c:pt idx="4">
                  <c:v>rebon kid</c:v>
                </c:pt>
              </c:strCache>
            </c:strRef>
          </c:cat>
          <c:val>
            <c:numRef>
              <c:f>Sheet1!$D$2:$D$6</c:f>
              <c:numCache>
                <c:formatCode>General</c:formatCode>
                <c:ptCount val="5"/>
                <c:pt idx="0">
                  <c:v>38</c:v>
                </c:pt>
                <c:pt idx="1">
                  <c:v>30</c:v>
                </c:pt>
                <c:pt idx="2">
                  <c:v>10</c:v>
                </c:pt>
                <c:pt idx="3">
                  <c:v>5</c:v>
                </c:pt>
                <c:pt idx="4">
                  <c:v>17</c:v>
                </c:pt>
              </c:numCache>
            </c:numRef>
          </c:val>
        </c:ser>
        <c:ser>
          <c:idx val="3"/>
          <c:order val="3"/>
          <c:tx>
            <c:strRef>
              <c:f>Sheet1!$E$1</c:f>
              <c:strCache>
                <c:ptCount val="1"/>
                <c:pt idx="0">
                  <c:v>2011</c:v>
                </c:pt>
              </c:strCache>
            </c:strRef>
          </c:tx>
          <c:invertIfNegative val="0"/>
          <c:cat>
            <c:strRef>
              <c:f>Sheet1!$A$2:$A$6</c:f>
              <c:strCache>
                <c:ptCount val="5"/>
                <c:pt idx="0">
                  <c:v>Marine Sprite</c:v>
                </c:pt>
                <c:pt idx="1">
                  <c:v>striking calf</c:v>
                </c:pt>
                <c:pt idx="2">
                  <c:v>trank picture</c:v>
                </c:pt>
                <c:pt idx="3">
                  <c:v>bucket Slop</c:v>
                </c:pt>
                <c:pt idx="4">
                  <c:v>rebon kid</c:v>
                </c:pt>
              </c:strCache>
            </c:strRef>
          </c:cat>
          <c:val>
            <c:numRef>
              <c:f>Sheet1!$E$2:$E$6</c:f>
              <c:numCache>
                <c:formatCode>General</c:formatCode>
                <c:ptCount val="5"/>
                <c:pt idx="0">
                  <c:v>27</c:v>
                </c:pt>
                <c:pt idx="1">
                  <c:v>38</c:v>
                </c:pt>
                <c:pt idx="2">
                  <c:v>7</c:v>
                </c:pt>
                <c:pt idx="3">
                  <c:v>6</c:v>
                </c:pt>
                <c:pt idx="4">
                  <c:v>23</c:v>
                </c:pt>
              </c:numCache>
            </c:numRef>
          </c:val>
        </c:ser>
        <c:ser>
          <c:idx val="4"/>
          <c:order val="4"/>
          <c:tx>
            <c:strRef>
              <c:f>Sheet1!$F$1</c:f>
              <c:strCache>
                <c:ptCount val="1"/>
                <c:pt idx="0">
                  <c:v>2012</c:v>
                </c:pt>
              </c:strCache>
            </c:strRef>
          </c:tx>
          <c:invertIfNegative val="0"/>
          <c:dLbls>
            <c:showLegendKey val="0"/>
            <c:showVal val="1"/>
            <c:showCatName val="0"/>
            <c:showSerName val="0"/>
            <c:showPercent val="0"/>
            <c:showBubbleSize val="0"/>
            <c:showLeaderLines val="0"/>
          </c:dLbls>
          <c:cat>
            <c:strRef>
              <c:f>Sheet1!$A$2:$A$6</c:f>
              <c:strCache>
                <c:ptCount val="5"/>
                <c:pt idx="0">
                  <c:v>Marine Sprite</c:v>
                </c:pt>
                <c:pt idx="1">
                  <c:v>striking calf</c:v>
                </c:pt>
                <c:pt idx="2">
                  <c:v>trank picture</c:v>
                </c:pt>
                <c:pt idx="3">
                  <c:v>bucket Slop</c:v>
                </c:pt>
                <c:pt idx="4">
                  <c:v>rebon kid</c:v>
                </c:pt>
              </c:strCache>
            </c:strRef>
          </c:cat>
          <c:val>
            <c:numRef>
              <c:f>Sheet1!$F$2:$F$6</c:f>
              <c:numCache>
                <c:formatCode>General</c:formatCode>
                <c:ptCount val="5"/>
                <c:pt idx="0">
                  <c:v>27</c:v>
                </c:pt>
                <c:pt idx="1">
                  <c:v>16</c:v>
                </c:pt>
                <c:pt idx="2">
                  <c:v>19</c:v>
                </c:pt>
                <c:pt idx="3">
                  <c:v>7</c:v>
                </c:pt>
                <c:pt idx="4">
                  <c:v>31</c:v>
                </c:pt>
              </c:numCache>
            </c:numRef>
          </c:val>
        </c:ser>
        <c:ser>
          <c:idx val="5"/>
          <c:order val="5"/>
          <c:tx>
            <c:strRef>
              <c:f>Sheet1!$G$1</c:f>
              <c:strCache>
                <c:ptCount val="1"/>
                <c:pt idx="0">
                  <c:v>2013</c:v>
                </c:pt>
              </c:strCache>
            </c:strRef>
          </c:tx>
          <c:invertIfNegative val="0"/>
          <c:cat>
            <c:strRef>
              <c:f>Sheet1!$A$2:$A$6</c:f>
              <c:strCache>
                <c:ptCount val="5"/>
                <c:pt idx="0">
                  <c:v>Marine Sprite</c:v>
                </c:pt>
                <c:pt idx="1">
                  <c:v>striking calf</c:v>
                </c:pt>
                <c:pt idx="2">
                  <c:v>trank picture</c:v>
                </c:pt>
                <c:pt idx="3">
                  <c:v>bucket Slop</c:v>
                </c:pt>
                <c:pt idx="4">
                  <c:v>rebon kid</c:v>
                </c:pt>
              </c:strCache>
            </c:strRef>
          </c:cat>
          <c:val>
            <c:numRef>
              <c:f>Sheet1!$G$2:$G$6</c:f>
              <c:numCache>
                <c:formatCode>General</c:formatCode>
                <c:ptCount val="5"/>
                <c:pt idx="0">
                  <c:v>33</c:v>
                </c:pt>
                <c:pt idx="1">
                  <c:v>33</c:v>
                </c:pt>
                <c:pt idx="2">
                  <c:v>8</c:v>
                </c:pt>
                <c:pt idx="3">
                  <c:v>7</c:v>
                </c:pt>
                <c:pt idx="4">
                  <c:v>18</c:v>
                </c:pt>
              </c:numCache>
            </c:numRef>
          </c:val>
        </c:ser>
        <c:ser>
          <c:idx val="6"/>
          <c:order val="6"/>
          <c:tx>
            <c:strRef>
              <c:f>Sheet1!$H$1</c:f>
              <c:strCache>
                <c:ptCount val="1"/>
                <c:pt idx="0">
                  <c:v>2014</c:v>
                </c:pt>
              </c:strCache>
            </c:strRef>
          </c:tx>
          <c:invertIfNegative val="0"/>
          <c:cat>
            <c:strRef>
              <c:f>Sheet1!$A$2:$A$6</c:f>
              <c:strCache>
                <c:ptCount val="5"/>
                <c:pt idx="0">
                  <c:v>Marine Sprite</c:v>
                </c:pt>
                <c:pt idx="1">
                  <c:v>striking calf</c:v>
                </c:pt>
                <c:pt idx="2">
                  <c:v>trank picture</c:v>
                </c:pt>
                <c:pt idx="3">
                  <c:v>bucket Slop</c:v>
                </c:pt>
                <c:pt idx="4">
                  <c:v>rebon kid</c:v>
                </c:pt>
              </c:strCache>
            </c:strRef>
          </c:cat>
          <c:val>
            <c:numRef>
              <c:f>Sheet1!$H$2:$H$6</c:f>
              <c:numCache>
                <c:formatCode>General</c:formatCode>
                <c:ptCount val="5"/>
                <c:pt idx="0">
                  <c:v>24</c:v>
                </c:pt>
                <c:pt idx="1">
                  <c:v>37</c:v>
                </c:pt>
                <c:pt idx="2">
                  <c:v>23</c:v>
                </c:pt>
                <c:pt idx="3">
                  <c:v>5</c:v>
                </c:pt>
                <c:pt idx="4">
                  <c:v>11</c:v>
                </c:pt>
              </c:numCache>
            </c:numRef>
          </c:val>
        </c:ser>
        <c:dLbls>
          <c:showLegendKey val="0"/>
          <c:showVal val="0"/>
          <c:showCatName val="0"/>
          <c:showSerName val="0"/>
          <c:showPercent val="0"/>
          <c:showBubbleSize val="0"/>
        </c:dLbls>
        <c:gapWidth val="150"/>
        <c:overlap val="100"/>
        <c:axId val="354615296"/>
        <c:axId val="354616832"/>
      </c:barChart>
      <c:catAx>
        <c:axId val="354615296"/>
        <c:scaling>
          <c:orientation val="minMax"/>
        </c:scaling>
        <c:delete val="0"/>
        <c:axPos val="l"/>
        <c:majorTickMark val="out"/>
        <c:minorTickMark val="none"/>
        <c:tickLblPos val="nextTo"/>
        <c:crossAx val="354616832"/>
        <c:crosses val="autoZero"/>
        <c:auto val="1"/>
        <c:lblAlgn val="ctr"/>
        <c:lblOffset val="100"/>
        <c:noMultiLvlLbl val="0"/>
      </c:catAx>
      <c:valAx>
        <c:axId val="354616832"/>
        <c:scaling>
          <c:orientation val="minMax"/>
        </c:scaling>
        <c:delete val="0"/>
        <c:axPos val="b"/>
        <c:majorGridlines/>
        <c:numFmt formatCode="0%" sourceLinked="1"/>
        <c:majorTickMark val="out"/>
        <c:minorTickMark val="none"/>
        <c:tickLblPos val="nextTo"/>
        <c:crossAx val="354615296"/>
        <c:crosses val="autoZero"/>
        <c:crossBetween val="between"/>
      </c:valAx>
      <c:dTable>
        <c:showHorzBorder val="1"/>
        <c:showVertBorder val="1"/>
        <c:showOutline val="1"/>
        <c:showKeys val="1"/>
      </c:dTable>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ddddd</dc:creator>
  <cp:lastModifiedBy>ddddd</cp:lastModifiedBy>
  <cp:revision>2</cp:revision>
  <dcterms:created xsi:type="dcterms:W3CDTF">2024-12-06T11:29:00Z</dcterms:created>
  <dcterms:modified xsi:type="dcterms:W3CDTF">2024-12-06T11:29:00Z</dcterms:modified>
</cp:coreProperties>
</file>