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7E477" w14:textId="2F4C44F6" w:rsidR="00814F8B" w:rsidRDefault="00814F8B" w:rsidP="00814F8B">
      <w:pPr>
        <w:jc w:val="center"/>
        <w:rPr>
          <w:b/>
          <w:bCs/>
          <w:sz w:val="32"/>
          <w:szCs w:val="32"/>
          <w:u w:val="single"/>
        </w:rPr>
      </w:pPr>
      <w:r>
        <w:rPr>
          <w:b/>
          <w:bCs/>
          <w:sz w:val="32"/>
          <w:szCs w:val="32"/>
          <w:u w:val="single"/>
        </w:rPr>
        <w:t>Capstone Project Phase A</w:t>
      </w:r>
    </w:p>
    <w:p w14:paraId="06B7AC38" w14:textId="77777777" w:rsidR="00814F8B" w:rsidRDefault="00814F8B" w:rsidP="00814F8B">
      <w:pPr>
        <w:jc w:val="center"/>
        <w:rPr>
          <w:b/>
          <w:bCs/>
          <w:sz w:val="32"/>
          <w:szCs w:val="32"/>
          <w:u w:val="single"/>
        </w:rPr>
      </w:pPr>
    </w:p>
    <w:p w14:paraId="0C51A55C" w14:textId="7574438F" w:rsidR="00814F8B" w:rsidRPr="00814F8B" w:rsidRDefault="00814F8B" w:rsidP="00814F8B">
      <w:pPr>
        <w:rPr>
          <w:lang w:val="en-US"/>
        </w:rPr>
      </w:pPr>
      <w:r w:rsidRPr="00814F8B">
        <w:rPr>
          <w:b/>
          <w:bCs/>
          <w:sz w:val="24"/>
          <w:szCs w:val="24"/>
          <w:u w:val="single"/>
          <w:lang w:val="en-US"/>
        </w:rPr>
        <w:t xml:space="preserve">Project’s </w:t>
      </w:r>
      <w:proofErr w:type="gramStart"/>
      <w:r w:rsidRPr="00814F8B">
        <w:rPr>
          <w:b/>
          <w:bCs/>
          <w:sz w:val="24"/>
          <w:szCs w:val="24"/>
          <w:u w:val="single"/>
          <w:lang w:val="en-US"/>
        </w:rPr>
        <w:t>name</w:t>
      </w:r>
      <w:r w:rsidRPr="00814F8B">
        <w:rPr>
          <w:lang w:val="en-US"/>
        </w:rPr>
        <w:t> :</w:t>
      </w:r>
      <w:proofErr w:type="gramEnd"/>
      <w:r w:rsidRPr="00814F8B">
        <w:rPr>
          <w:lang w:val="en-US"/>
        </w:rPr>
        <w:t xml:space="preserve"> </w:t>
      </w:r>
      <w:r w:rsidRPr="00814F8B">
        <w:rPr>
          <w:sz w:val="24"/>
          <w:szCs w:val="24"/>
          <w:lang w:val="en-US"/>
        </w:rPr>
        <w:t>Buffet Decorations Ordering System</w:t>
      </w:r>
    </w:p>
    <w:p w14:paraId="14A0731F" w14:textId="77777777" w:rsidR="00CA19D0" w:rsidRDefault="00CA19D0" w:rsidP="00814F8B">
      <w:pPr>
        <w:rPr>
          <w:b/>
          <w:bCs/>
          <w:sz w:val="24"/>
          <w:szCs w:val="24"/>
          <w:u w:val="single"/>
          <w:lang w:val="en-US"/>
        </w:rPr>
      </w:pPr>
    </w:p>
    <w:p w14:paraId="481B4955" w14:textId="1285086A" w:rsidR="00814F8B" w:rsidRDefault="00814F8B" w:rsidP="00814F8B">
      <w:pPr>
        <w:rPr>
          <w:sz w:val="24"/>
          <w:szCs w:val="24"/>
          <w:lang w:val="en-US"/>
        </w:rPr>
      </w:pPr>
      <w:r w:rsidRPr="00814F8B">
        <w:rPr>
          <w:b/>
          <w:bCs/>
          <w:sz w:val="24"/>
          <w:szCs w:val="24"/>
          <w:u w:val="single"/>
          <w:lang w:val="en-US"/>
        </w:rPr>
        <w:t>Advisor’s name:</w:t>
      </w:r>
      <w:r>
        <w:rPr>
          <w:b/>
          <w:bCs/>
          <w:sz w:val="24"/>
          <w:szCs w:val="24"/>
          <w:u w:val="single"/>
          <w:lang w:val="en-US"/>
        </w:rPr>
        <w:t xml:space="preserve"> </w:t>
      </w:r>
      <w:r>
        <w:rPr>
          <w:sz w:val="24"/>
          <w:szCs w:val="24"/>
          <w:lang w:val="en-US"/>
        </w:rPr>
        <w:t xml:space="preserve"> Zeev Barzilay</w:t>
      </w:r>
    </w:p>
    <w:p w14:paraId="68A4BA1E" w14:textId="77777777" w:rsidR="00CA19D0" w:rsidRDefault="00CA19D0" w:rsidP="00814F8B">
      <w:pPr>
        <w:rPr>
          <w:b/>
          <w:bCs/>
          <w:sz w:val="24"/>
          <w:szCs w:val="24"/>
          <w:u w:val="single"/>
          <w:lang w:val="en-US"/>
        </w:rPr>
      </w:pPr>
    </w:p>
    <w:p w14:paraId="3E7A5F60" w14:textId="601A365F" w:rsidR="00814F8B" w:rsidRPr="00CA19D0" w:rsidRDefault="00CA19D0" w:rsidP="00814F8B">
      <w:pPr>
        <w:rPr>
          <w:sz w:val="24"/>
          <w:szCs w:val="24"/>
          <w:lang w:val="en-US"/>
        </w:rPr>
      </w:pPr>
      <w:r>
        <w:rPr>
          <w:b/>
          <w:bCs/>
          <w:sz w:val="24"/>
          <w:szCs w:val="24"/>
          <w:u w:val="single"/>
          <w:lang w:val="en-US"/>
        </w:rPr>
        <w:t xml:space="preserve">Project team members: </w:t>
      </w:r>
      <w:r>
        <w:rPr>
          <w:sz w:val="24"/>
          <w:szCs w:val="24"/>
          <w:lang w:val="en-US"/>
        </w:rPr>
        <w:t xml:space="preserve">Razi </w:t>
      </w:r>
      <w:proofErr w:type="spellStart"/>
      <w:proofErr w:type="gramStart"/>
      <w:r>
        <w:rPr>
          <w:sz w:val="24"/>
          <w:szCs w:val="24"/>
          <w:lang w:val="en-US"/>
        </w:rPr>
        <w:t>Dallasheh</w:t>
      </w:r>
      <w:proofErr w:type="spellEnd"/>
      <w:r>
        <w:rPr>
          <w:sz w:val="24"/>
          <w:szCs w:val="24"/>
          <w:lang w:val="en-US"/>
        </w:rPr>
        <w:t xml:space="preserve"> ,</w:t>
      </w:r>
      <w:proofErr w:type="gramEnd"/>
      <w:r>
        <w:rPr>
          <w:sz w:val="24"/>
          <w:szCs w:val="24"/>
          <w:lang w:val="en-US"/>
        </w:rPr>
        <w:t xml:space="preserve"> Abrar Fauzi</w:t>
      </w:r>
    </w:p>
    <w:p w14:paraId="0A45F2DD" w14:textId="77777777" w:rsidR="00814F8B" w:rsidRDefault="00814F8B" w:rsidP="00814F8B">
      <w:pPr>
        <w:jc w:val="center"/>
        <w:rPr>
          <w:b/>
          <w:bCs/>
          <w:sz w:val="36"/>
          <w:szCs w:val="36"/>
          <w:u w:val="single"/>
          <w:lang w:val="en-US"/>
        </w:rPr>
      </w:pPr>
    </w:p>
    <w:p w14:paraId="0D219A38" w14:textId="77777777" w:rsidR="00814F8B" w:rsidRDefault="00814F8B" w:rsidP="00814F8B">
      <w:pPr>
        <w:jc w:val="center"/>
        <w:rPr>
          <w:b/>
          <w:bCs/>
          <w:sz w:val="36"/>
          <w:szCs w:val="36"/>
          <w:u w:val="single"/>
          <w:lang w:val="en-US"/>
        </w:rPr>
      </w:pPr>
    </w:p>
    <w:p w14:paraId="17480F7B" w14:textId="77777777" w:rsidR="00814F8B" w:rsidRDefault="00814F8B" w:rsidP="00814F8B">
      <w:pPr>
        <w:jc w:val="center"/>
        <w:rPr>
          <w:b/>
          <w:bCs/>
          <w:sz w:val="36"/>
          <w:szCs w:val="36"/>
          <w:u w:val="single"/>
          <w:lang w:val="en-US"/>
        </w:rPr>
      </w:pPr>
    </w:p>
    <w:p w14:paraId="427C3BE4" w14:textId="77777777" w:rsidR="00814F8B" w:rsidRDefault="00814F8B" w:rsidP="00814F8B">
      <w:pPr>
        <w:jc w:val="center"/>
        <w:rPr>
          <w:b/>
          <w:bCs/>
          <w:sz w:val="36"/>
          <w:szCs w:val="36"/>
          <w:u w:val="single"/>
          <w:lang w:val="en-US"/>
        </w:rPr>
      </w:pPr>
    </w:p>
    <w:p w14:paraId="65EC38CA" w14:textId="77777777" w:rsidR="00814F8B" w:rsidRDefault="00814F8B" w:rsidP="00814F8B">
      <w:pPr>
        <w:jc w:val="center"/>
        <w:rPr>
          <w:b/>
          <w:bCs/>
          <w:sz w:val="36"/>
          <w:szCs w:val="36"/>
          <w:u w:val="single"/>
          <w:lang w:val="en-US"/>
        </w:rPr>
      </w:pPr>
    </w:p>
    <w:p w14:paraId="19D815F1" w14:textId="77777777" w:rsidR="00814F8B" w:rsidRDefault="00814F8B" w:rsidP="00814F8B">
      <w:pPr>
        <w:jc w:val="center"/>
        <w:rPr>
          <w:b/>
          <w:bCs/>
          <w:sz w:val="36"/>
          <w:szCs w:val="36"/>
          <w:u w:val="single"/>
          <w:lang w:val="en-US"/>
        </w:rPr>
      </w:pPr>
    </w:p>
    <w:p w14:paraId="3B9C9E50" w14:textId="77777777" w:rsidR="00814F8B" w:rsidRDefault="00814F8B" w:rsidP="00814F8B">
      <w:pPr>
        <w:jc w:val="center"/>
        <w:rPr>
          <w:b/>
          <w:bCs/>
          <w:sz w:val="36"/>
          <w:szCs w:val="36"/>
          <w:u w:val="single"/>
          <w:lang w:val="en-US"/>
        </w:rPr>
      </w:pPr>
    </w:p>
    <w:p w14:paraId="74A56F6E" w14:textId="77777777" w:rsidR="00814F8B" w:rsidRDefault="00814F8B" w:rsidP="00814F8B">
      <w:pPr>
        <w:jc w:val="center"/>
        <w:rPr>
          <w:b/>
          <w:bCs/>
          <w:sz w:val="36"/>
          <w:szCs w:val="36"/>
          <w:u w:val="single"/>
          <w:lang w:val="en-US"/>
        </w:rPr>
      </w:pPr>
    </w:p>
    <w:p w14:paraId="5E676E2C" w14:textId="77777777" w:rsidR="00814F8B" w:rsidRDefault="00814F8B" w:rsidP="00814F8B">
      <w:pPr>
        <w:jc w:val="center"/>
        <w:rPr>
          <w:b/>
          <w:bCs/>
          <w:sz w:val="36"/>
          <w:szCs w:val="36"/>
          <w:u w:val="single"/>
          <w:lang w:val="en-US"/>
        </w:rPr>
      </w:pPr>
    </w:p>
    <w:p w14:paraId="65D7887F" w14:textId="77777777" w:rsidR="00814F8B" w:rsidRDefault="00814F8B" w:rsidP="00814F8B">
      <w:pPr>
        <w:jc w:val="center"/>
        <w:rPr>
          <w:b/>
          <w:bCs/>
          <w:sz w:val="36"/>
          <w:szCs w:val="36"/>
          <w:u w:val="single"/>
          <w:lang w:val="en-US"/>
        </w:rPr>
      </w:pPr>
    </w:p>
    <w:p w14:paraId="433E3A69" w14:textId="77777777" w:rsidR="00814F8B" w:rsidRDefault="00814F8B" w:rsidP="00814F8B">
      <w:pPr>
        <w:jc w:val="center"/>
        <w:rPr>
          <w:b/>
          <w:bCs/>
          <w:sz w:val="36"/>
          <w:szCs w:val="36"/>
          <w:u w:val="single"/>
          <w:lang w:val="en-US"/>
        </w:rPr>
      </w:pPr>
    </w:p>
    <w:p w14:paraId="32D3BD94" w14:textId="77777777" w:rsidR="00814F8B" w:rsidRDefault="00814F8B" w:rsidP="00814F8B">
      <w:pPr>
        <w:jc w:val="center"/>
        <w:rPr>
          <w:b/>
          <w:bCs/>
          <w:sz w:val="36"/>
          <w:szCs w:val="36"/>
          <w:u w:val="single"/>
          <w:lang w:val="en-US"/>
        </w:rPr>
      </w:pPr>
    </w:p>
    <w:p w14:paraId="6415457E" w14:textId="77777777" w:rsidR="00814F8B" w:rsidRDefault="00814F8B" w:rsidP="00814F8B">
      <w:pPr>
        <w:jc w:val="center"/>
        <w:rPr>
          <w:b/>
          <w:bCs/>
          <w:sz w:val="36"/>
          <w:szCs w:val="36"/>
          <w:u w:val="single"/>
          <w:lang w:val="en-US"/>
        </w:rPr>
      </w:pPr>
    </w:p>
    <w:p w14:paraId="71C643EC" w14:textId="77777777" w:rsidR="00814F8B" w:rsidRDefault="00814F8B" w:rsidP="00814F8B">
      <w:pPr>
        <w:jc w:val="center"/>
        <w:rPr>
          <w:b/>
          <w:bCs/>
          <w:sz w:val="36"/>
          <w:szCs w:val="36"/>
          <w:u w:val="single"/>
          <w:lang w:val="en-US"/>
        </w:rPr>
      </w:pPr>
    </w:p>
    <w:p w14:paraId="5A8CCEB0" w14:textId="77777777" w:rsidR="00814F8B" w:rsidRDefault="00814F8B" w:rsidP="00814F8B">
      <w:pPr>
        <w:jc w:val="center"/>
        <w:rPr>
          <w:b/>
          <w:bCs/>
          <w:sz w:val="36"/>
          <w:szCs w:val="36"/>
          <w:u w:val="single"/>
          <w:lang w:val="en-US"/>
        </w:rPr>
      </w:pPr>
    </w:p>
    <w:p w14:paraId="1AFB3248" w14:textId="023E777E" w:rsidR="00814F8B" w:rsidRDefault="00814F8B" w:rsidP="00814F8B">
      <w:pPr>
        <w:jc w:val="center"/>
        <w:rPr>
          <w:b/>
          <w:bCs/>
          <w:sz w:val="36"/>
          <w:szCs w:val="36"/>
          <w:u w:val="single"/>
          <w:lang w:val="en-US"/>
        </w:rPr>
      </w:pPr>
      <w:r>
        <w:rPr>
          <w:b/>
          <w:bCs/>
          <w:sz w:val="36"/>
          <w:szCs w:val="36"/>
          <w:u w:val="single"/>
          <w:lang w:val="en-US"/>
        </w:rPr>
        <w:t>Summary of the Project</w:t>
      </w:r>
    </w:p>
    <w:p w14:paraId="5092610F" w14:textId="77777777" w:rsidR="00814F8B" w:rsidRDefault="00814F8B" w:rsidP="00814F8B">
      <w:pPr>
        <w:jc w:val="center"/>
        <w:rPr>
          <w:b/>
          <w:bCs/>
          <w:sz w:val="36"/>
          <w:szCs w:val="36"/>
          <w:u w:val="single"/>
          <w:lang w:val="en-US"/>
        </w:rPr>
      </w:pPr>
    </w:p>
    <w:p w14:paraId="61D4FB0B" w14:textId="6C249E3C" w:rsidR="00814F8B" w:rsidRPr="00CA19D0" w:rsidRDefault="00814F8B" w:rsidP="00814F8B">
      <w:pPr>
        <w:rPr>
          <w:sz w:val="24"/>
          <w:szCs w:val="24"/>
          <w:lang w:val="en-US"/>
        </w:rPr>
      </w:pPr>
      <w:r w:rsidRPr="00CA19D0">
        <w:rPr>
          <w:sz w:val="24"/>
          <w:szCs w:val="24"/>
          <w:lang w:val="en-US"/>
        </w:rPr>
        <w:t>The Buffet Decorations Ordering System is an innovative solution designed to transform the landscape of event planning by addressing existing challenges in the selection and coordination of visual elements. The project stems from a recognized need for a streamlined, user-centric platform that facilitates the customization and ordering of flower bouquets and buffet decorations for events.</w:t>
      </w:r>
    </w:p>
    <w:p w14:paraId="614B78EB" w14:textId="77777777" w:rsidR="00814F8B" w:rsidRDefault="00814F8B" w:rsidP="00814F8B">
      <w:pPr>
        <w:jc w:val="center"/>
        <w:rPr>
          <w:b/>
          <w:bCs/>
          <w:sz w:val="36"/>
          <w:szCs w:val="36"/>
          <w:u w:val="single"/>
          <w:lang w:val="en-US"/>
        </w:rPr>
      </w:pPr>
    </w:p>
    <w:p w14:paraId="42F2C264" w14:textId="53D766D9" w:rsidR="00814F8B" w:rsidRPr="00CA19D0" w:rsidRDefault="00CA19D0" w:rsidP="00CA19D0">
      <w:pPr>
        <w:rPr>
          <w:sz w:val="24"/>
          <w:szCs w:val="24"/>
          <w:lang w:val="en-US"/>
        </w:rPr>
      </w:pPr>
      <w:r w:rsidRPr="00CA19D0">
        <w:rPr>
          <w:sz w:val="24"/>
          <w:szCs w:val="24"/>
          <w:lang w:val="en-US"/>
        </w:rPr>
        <w:t>The Buffet Decorations Ordering System represents a significant advancement in the event planning industry, providing a comprehensive and user-friendly solution for visual element coordination. By automating and centralizing the process, the project aims to save time, enhance creativity, and foster a memorable and personalized event planning experience.</w:t>
      </w:r>
    </w:p>
    <w:p w14:paraId="1E638C50" w14:textId="77777777" w:rsidR="00814F8B" w:rsidRDefault="00814F8B" w:rsidP="00814F8B">
      <w:pPr>
        <w:jc w:val="center"/>
        <w:rPr>
          <w:b/>
          <w:bCs/>
          <w:sz w:val="36"/>
          <w:szCs w:val="36"/>
          <w:u w:val="single"/>
          <w:lang w:val="en-US"/>
        </w:rPr>
      </w:pPr>
    </w:p>
    <w:p w14:paraId="32259554" w14:textId="77777777" w:rsidR="006709EA" w:rsidRDefault="006709EA" w:rsidP="006709EA">
      <w:pPr>
        <w:jc w:val="center"/>
        <w:rPr>
          <w:b/>
          <w:bCs/>
          <w:sz w:val="36"/>
          <w:szCs w:val="36"/>
          <w:u w:val="single"/>
          <w:lang w:val="en-US"/>
        </w:rPr>
      </w:pPr>
    </w:p>
    <w:p w14:paraId="01AC568E" w14:textId="77777777" w:rsidR="006709EA" w:rsidRDefault="006709EA" w:rsidP="006709EA">
      <w:pPr>
        <w:jc w:val="center"/>
        <w:rPr>
          <w:b/>
          <w:bCs/>
          <w:sz w:val="36"/>
          <w:szCs w:val="36"/>
          <w:u w:val="single"/>
          <w:lang w:val="en-US"/>
        </w:rPr>
      </w:pPr>
    </w:p>
    <w:p w14:paraId="3917B9BC" w14:textId="77777777" w:rsidR="006709EA" w:rsidRDefault="006709EA" w:rsidP="006709EA">
      <w:pPr>
        <w:jc w:val="center"/>
        <w:rPr>
          <w:b/>
          <w:bCs/>
          <w:sz w:val="36"/>
          <w:szCs w:val="36"/>
          <w:u w:val="single"/>
          <w:lang w:val="en-US"/>
        </w:rPr>
      </w:pPr>
    </w:p>
    <w:p w14:paraId="6E23BE9C" w14:textId="77777777" w:rsidR="006709EA" w:rsidRDefault="006709EA" w:rsidP="006709EA">
      <w:pPr>
        <w:jc w:val="center"/>
        <w:rPr>
          <w:b/>
          <w:bCs/>
          <w:sz w:val="36"/>
          <w:szCs w:val="36"/>
          <w:u w:val="single"/>
          <w:lang w:val="en-US"/>
        </w:rPr>
      </w:pPr>
    </w:p>
    <w:p w14:paraId="79359C92" w14:textId="77777777" w:rsidR="006709EA" w:rsidRDefault="006709EA" w:rsidP="006709EA">
      <w:pPr>
        <w:jc w:val="center"/>
        <w:rPr>
          <w:b/>
          <w:bCs/>
          <w:sz w:val="36"/>
          <w:szCs w:val="36"/>
          <w:u w:val="single"/>
          <w:lang w:val="en-US"/>
        </w:rPr>
      </w:pPr>
    </w:p>
    <w:p w14:paraId="48F243AF" w14:textId="77777777" w:rsidR="006709EA" w:rsidRDefault="006709EA" w:rsidP="006709EA">
      <w:pPr>
        <w:jc w:val="center"/>
        <w:rPr>
          <w:b/>
          <w:bCs/>
          <w:sz w:val="36"/>
          <w:szCs w:val="36"/>
          <w:u w:val="single"/>
          <w:lang w:val="en-US"/>
        </w:rPr>
      </w:pPr>
    </w:p>
    <w:p w14:paraId="61477347" w14:textId="77777777" w:rsidR="006709EA" w:rsidRDefault="006709EA" w:rsidP="006709EA">
      <w:pPr>
        <w:jc w:val="center"/>
        <w:rPr>
          <w:b/>
          <w:bCs/>
          <w:sz w:val="36"/>
          <w:szCs w:val="36"/>
          <w:u w:val="single"/>
          <w:lang w:val="en-US"/>
        </w:rPr>
      </w:pPr>
    </w:p>
    <w:p w14:paraId="5E24A20C" w14:textId="77777777" w:rsidR="006709EA" w:rsidRDefault="006709EA" w:rsidP="006709EA">
      <w:pPr>
        <w:jc w:val="center"/>
        <w:rPr>
          <w:b/>
          <w:bCs/>
          <w:sz w:val="36"/>
          <w:szCs w:val="36"/>
          <w:u w:val="single"/>
          <w:lang w:val="en-US"/>
        </w:rPr>
      </w:pPr>
    </w:p>
    <w:p w14:paraId="720E8330" w14:textId="77777777" w:rsidR="006709EA" w:rsidRDefault="006709EA" w:rsidP="006709EA">
      <w:pPr>
        <w:jc w:val="center"/>
        <w:rPr>
          <w:b/>
          <w:bCs/>
          <w:sz w:val="36"/>
          <w:szCs w:val="36"/>
          <w:u w:val="single"/>
          <w:lang w:val="en-US"/>
        </w:rPr>
      </w:pPr>
    </w:p>
    <w:p w14:paraId="6D3FA267" w14:textId="77777777" w:rsidR="006709EA" w:rsidRDefault="006709EA" w:rsidP="006709EA">
      <w:pPr>
        <w:jc w:val="center"/>
        <w:rPr>
          <w:b/>
          <w:bCs/>
          <w:sz w:val="36"/>
          <w:szCs w:val="36"/>
          <w:u w:val="single"/>
          <w:lang w:val="en-US"/>
        </w:rPr>
      </w:pPr>
    </w:p>
    <w:p w14:paraId="1B24945C" w14:textId="31CBA9D8" w:rsidR="006709EA" w:rsidRDefault="006709EA" w:rsidP="006709EA">
      <w:pPr>
        <w:jc w:val="center"/>
        <w:rPr>
          <w:b/>
          <w:bCs/>
          <w:sz w:val="36"/>
          <w:szCs w:val="36"/>
          <w:u w:val="single"/>
          <w:lang w:val="en-US"/>
        </w:rPr>
      </w:pPr>
      <w:r w:rsidRPr="006709EA">
        <w:rPr>
          <w:b/>
          <w:bCs/>
          <w:sz w:val="36"/>
          <w:szCs w:val="36"/>
          <w:u w:val="single"/>
          <w:lang w:val="en-US"/>
        </w:rPr>
        <w:lastRenderedPageBreak/>
        <w:t>Abstract</w:t>
      </w:r>
    </w:p>
    <w:p w14:paraId="4B8A9E0E" w14:textId="77777777" w:rsidR="006709EA" w:rsidRPr="006709EA" w:rsidRDefault="006709EA" w:rsidP="006709EA">
      <w:pPr>
        <w:jc w:val="center"/>
        <w:rPr>
          <w:b/>
          <w:bCs/>
          <w:sz w:val="36"/>
          <w:szCs w:val="36"/>
          <w:u w:val="single"/>
          <w:lang w:val="en-US"/>
        </w:rPr>
      </w:pPr>
    </w:p>
    <w:p w14:paraId="1E9D0FF4" w14:textId="45906D33" w:rsidR="006709EA" w:rsidRPr="006709EA" w:rsidRDefault="006709EA" w:rsidP="006709EA">
      <w:pPr>
        <w:rPr>
          <w:sz w:val="24"/>
          <w:szCs w:val="24"/>
          <w:lang w:val="en-US"/>
        </w:rPr>
      </w:pPr>
      <w:r w:rsidRPr="006709EA">
        <w:rPr>
          <w:sz w:val="24"/>
          <w:szCs w:val="24"/>
          <w:lang w:val="en-US"/>
        </w:rPr>
        <w:t xml:space="preserve">In the dynamic realm of event planning, </w:t>
      </w:r>
      <w:proofErr w:type="gramStart"/>
      <w:r w:rsidRPr="006709EA">
        <w:rPr>
          <w:sz w:val="24"/>
          <w:szCs w:val="24"/>
          <w:lang w:val="en-US"/>
        </w:rPr>
        <w:t>the visual</w:t>
      </w:r>
      <w:proofErr w:type="gramEnd"/>
      <w:r w:rsidRPr="006709EA">
        <w:rPr>
          <w:sz w:val="24"/>
          <w:szCs w:val="24"/>
          <w:lang w:val="en-US"/>
        </w:rPr>
        <w:t xml:space="preserve"> aesthetics play a pivotal role in creating memorable experiences. The Buffet Decoration Project presents an innovative solution to streamline and elevate the process of selecting and ordering buffet decorations and flower bouquets for events. Rooted in the recognition of existing inefficiencies and limitations in the current market offerings, this project aims to revolutionize the way clients conceptualize and execute the visual elements of their events.</w:t>
      </w:r>
    </w:p>
    <w:p w14:paraId="7DBFE58C" w14:textId="50BA29DF" w:rsidR="006709EA" w:rsidRPr="006709EA" w:rsidRDefault="006709EA" w:rsidP="006709EA">
      <w:pPr>
        <w:rPr>
          <w:sz w:val="24"/>
          <w:szCs w:val="24"/>
          <w:lang w:val="en-US"/>
        </w:rPr>
      </w:pPr>
      <w:r w:rsidRPr="006709EA">
        <w:rPr>
          <w:sz w:val="24"/>
          <w:szCs w:val="24"/>
          <w:lang w:val="en-US"/>
        </w:rPr>
        <w:t>At the core of the Buffet Decoration Project lies a sophisticated online platform that empowers users to customize and order flower bouquets while seamlessly coordinating them with matching buffet decorations. By harnessing cutting-edge technologies and user-centered design principles, this platform offers an intuitive interface, comprehensive customization options, and immersive visualizations, thereby enhancing the overall event planning experience.</w:t>
      </w:r>
    </w:p>
    <w:p w14:paraId="40FB5AE0" w14:textId="10E542E1" w:rsidR="006709EA" w:rsidRPr="006709EA" w:rsidRDefault="006709EA" w:rsidP="006709EA">
      <w:pPr>
        <w:rPr>
          <w:sz w:val="24"/>
          <w:szCs w:val="24"/>
          <w:lang w:val="en-US"/>
        </w:rPr>
      </w:pPr>
      <w:r w:rsidRPr="006709EA">
        <w:rPr>
          <w:sz w:val="24"/>
          <w:szCs w:val="24"/>
          <w:lang w:val="en-US"/>
        </w:rPr>
        <w:t>The project embarks on a multidimensional approach, addressing various facets of the event planning process. It encompasses the creation of a diverse inventory of flower types, colors, and arrangements, as well as an array of buffet decoration options tailored to suit different themes and preferences. Through meticulous attention to detail and meticulous curation, the Buffet Decoration Project endeavors to provide clients with unparalleled flexibility, creativity, and convenience in crafting the ambiance of their events.</w:t>
      </w:r>
    </w:p>
    <w:p w14:paraId="1A9FC42A" w14:textId="464376AC" w:rsidR="006709EA" w:rsidRPr="006709EA" w:rsidRDefault="006709EA" w:rsidP="006709EA">
      <w:pPr>
        <w:rPr>
          <w:sz w:val="24"/>
          <w:szCs w:val="24"/>
          <w:lang w:val="en-US"/>
        </w:rPr>
      </w:pPr>
      <w:r w:rsidRPr="006709EA">
        <w:rPr>
          <w:sz w:val="24"/>
          <w:szCs w:val="24"/>
          <w:lang w:val="en-US"/>
        </w:rPr>
        <w:t>Moreover, the Buffet Decoration Project extends beyond the realm of client-facing interactions to encompass robust administrative functionalities. System administrators are equipped with tools for inventory management, order processing, and performance analysis, ensuring seamless operations and optimized user experiences.</w:t>
      </w:r>
    </w:p>
    <w:p w14:paraId="6CD24F63" w14:textId="7E3547C9" w:rsidR="00814F8B" w:rsidRPr="006709EA" w:rsidRDefault="006709EA" w:rsidP="006709EA">
      <w:pPr>
        <w:rPr>
          <w:sz w:val="24"/>
          <w:szCs w:val="24"/>
          <w:lang w:val="en-US"/>
        </w:rPr>
      </w:pPr>
      <w:r w:rsidRPr="006709EA">
        <w:rPr>
          <w:sz w:val="24"/>
          <w:szCs w:val="24"/>
          <w:lang w:val="en-US"/>
        </w:rPr>
        <w:t>As a testament to its commitment to innovation and excellence, the Buffet Decoration Project aligns with the broader industry trends of digital transformation and customization in event planning. By offering a comprehensive and cohesive solution to address the pain points of clients and stakeholders alike, this project seeks to set new standards of excellence in the realm of buffet decorations and flower bouquet ordering for events.</w:t>
      </w:r>
    </w:p>
    <w:p w14:paraId="3A8F9D94" w14:textId="77777777" w:rsidR="00814F8B" w:rsidRDefault="00814F8B" w:rsidP="00814F8B">
      <w:pPr>
        <w:jc w:val="center"/>
        <w:rPr>
          <w:b/>
          <w:bCs/>
          <w:sz w:val="36"/>
          <w:szCs w:val="36"/>
          <w:u w:val="single"/>
          <w:lang w:val="en-US"/>
        </w:rPr>
      </w:pPr>
    </w:p>
    <w:p w14:paraId="4D598A14" w14:textId="77777777" w:rsidR="00814F8B" w:rsidRDefault="00814F8B" w:rsidP="00814F8B">
      <w:pPr>
        <w:jc w:val="center"/>
        <w:rPr>
          <w:b/>
          <w:bCs/>
          <w:sz w:val="36"/>
          <w:szCs w:val="36"/>
          <w:u w:val="single"/>
          <w:lang w:val="en-US"/>
        </w:rPr>
      </w:pPr>
    </w:p>
    <w:p w14:paraId="147A8087" w14:textId="77777777" w:rsidR="00814F8B" w:rsidRDefault="00814F8B" w:rsidP="00814F8B">
      <w:pPr>
        <w:jc w:val="center"/>
        <w:rPr>
          <w:b/>
          <w:bCs/>
          <w:sz w:val="36"/>
          <w:szCs w:val="36"/>
          <w:u w:val="single"/>
          <w:lang w:val="en-US"/>
        </w:rPr>
      </w:pPr>
    </w:p>
    <w:p w14:paraId="61C88B91" w14:textId="77777777" w:rsidR="00814F8B" w:rsidRDefault="00814F8B" w:rsidP="00814F8B">
      <w:pPr>
        <w:jc w:val="center"/>
        <w:rPr>
          <w:b/>
          <w:bCs/>
          <w:sz w:val="36"/>
          <w:szCs w:val="36"/>
          <w:u w:val="single"/>
          <w:lang w:val="en-US"/>
        </w:rPr>
      </w:pPr>
    </w:p>
    <w:p w14:paraId="27120EB5" w14:textId="77777777" w:rsidR="00814F8B" w:rsidRDefault="00814F8B" w:rsidP="00814F8B">
      <w:pPr>
        <w:jc w:val="center"/>
        <w:rPr>
          <w:b/>
          <w:bCs/>
          <w:sz w:val="36"/>
          <w:szCs w:val="36"/>
          <w:u w:val="single"/>
          <w:lang w:val="en-US"/>
        </w:rPr>
      </w:pPr>
    </w:p>
    <w:p w14:paraId="5864AB72" w14:textId="77777777" w:rsidR="00814F8B" w:rsidRDefault="00814F8B" w:rsidP="00814F8B">
      <w:pPr>
        <w:jc w:val="center"/>
        <w:rPr>
          <w:b/>
          <w:bCs/>
          <w:sz w:val="36"/>
          <w:szCs w:val="36"/>
          <w:u w:val="single"/>
          <w:lang w:val="en-US"/>
        </w:rPr>
      </w:pPr>
    </w:p>
    <w:p w14:paraId="35E497D6" w14:textId="77777777" w:rsidR="00814F8B" w:rsidRDefault="00814F8B" w:rsidP="00814F8B">
      <w:pPr>
        <w:jc w:val="center"/>
        <w:rPr>
          <w:b/>
          <w:bCs/>
          <w:sz w:val="36"/>
          <w:szCs w:val="36"/>
          <w:u w:val="single"/>
          <w:lang w:val="en-US"/>
        </w:rPr>
      </w:pPr>
    </w:p>
    <w:p w14:paraId="613DDFF5" w14:textId="77777777" w:rsidR="00814F8B" w:rsidRDefault="00814F8B" w:rsidP="00814F8B">
      <w:pPr>
        <w:jc w:val="center"/>
        <w:rPr>
          <w:b/>
          <w:bCs/>
          <w:sz w:val="36"/>
          <w:szCs w:val="36"/>
          <w:u w:val="single"/>
          <w:lang w:val="en-US"/>
        </w:rPr>
      </w:pPr>
    </w:p>
    <w:p w14:paraId="40441173" w14:textId="77777777" w:rsidR="00814F8B" w:rsidRDefault="00814F8B" w:rsidP="00814F8B">
      <w:pPr>
        <w:jc w:val="center"/>
        <w:rPr>
          <w:b/>
          <w:bCs/>
          <w:sz w:val="36"/>
          <w:szCs w:val="36"/>
          <w:u w:val="single"/>
          <w:lang w:val="en-US"/>
        </w:rPr>
      </w:pPr>
    </w:p>
    <w:p w14:paraId="37980095" w14:textId="77777777" w:rsidR="006709EA" w:rsidRDefault="006709EA" w:rsidP="00814F8B">
      <w:pPr>
        <w:jc w:val="center"/>
        <w:rPr>
          <w:b/>
          <w:bCs/>
          <w:sz w:val="36"/>
          <w:szCs w:val="36"/>
          <w:u w:val="single"/>
          <w:lang w:val="en-US"/>
        </w:rPr>
      </w:pPr>
    </w:p>
    <w:p w14:paraId="0DD71694" w14:textId="77777777" w:rsidR="006709EA" w:rsidRDefault="006709EA" w:rsidP="00814F8B">
      <w:pPr>
        <w:jc w:val="center"/>
        <w:rPr>
          <w:b/>
          <w:bCs/>
          <w:sz w:val="36"/>
          <w:szCs w:val="36"/>
          <w:u w:val="single"/>
          <w:lang w:val="en-US"/>
        </w:rPr>
      </w:pPr>
    </w:p>
    <w:p w14:paraId="3A1A7E9B" w14:textId="77777777" w:rsidR="006709EA" w:rsidRDefault="006709EA" w:rsidP="00814F8B">
      <w:pPr>
        <w:jc w:val="center"/>
        <w:rPr>
          <w:b/>
          <w:bCs/>
          <w:sz w:val="36"/>
          <w:szCs w:val="36"/>
          <w:u w:val="single"/>
          <w:lang w:val="en-US"/>
        </w:rPr>
      </w:pPr>
    </w:p>
    <w:p w14:paraId="017FFAEA" w14:textId="77777777" w:rsidR="006709EA" w:rsidRDefault="006709EA" w:rsidP="00814F8B">
      <w:pPr>
        <w:jc w:val="center"/>
        <w:rPr>
          <w:b/>
          <w:bCs/>
          <w:sz w:val="36"/>
          <w:szCs w:val="36"/>
          <w:u w:val="single"/>
          <w:lang w:val="en-US"/>
        </w:rPr>
      </w:pPr>
    </w:p>
    <w:p w14:paraId="0FB85EC7" w14:textId="77777777" w:rsidR="00814F8B" w:rsidRDefault="00814F8B" w:rsidP="00CA19D0">
      <w:pPr>
        <w:rPr>
          <w:b/>
          <w:bCs/>
          <w:sz w:val="36"/>
          <w:szCs w:val="36"/>
          <w:u w:val="single"/>
          <w:lang w:val="en-US"/>
        </w:rPr>
      </w:pPr>
    </w:p>
    <w:p w14:paraId="70B6B1A1" w14:textId="3F392E77" w:rsidR="009D21E9" w:rsidRDefault="00814F8B" w:rsidP="00814F8B">
      <w:pPr>
        <w:jc w:val="center"/>
        <w:rPr>
          <w:b/>
          <w:bCs/>
          <w:sz w:val="36"/>
          <w:szCs w:val="36"/>
          <w:u w:val="single"/>
          <w:lang w:val="en-US"/>
        </w:rPr>
      </w:pPr>
      <w:r w:rsidRPr="00814F8B">
        <w:rPr>
          <w:b/>
          <w:bCs/>
          <w:sz w:val="36"/>
          <w:szCs w:val="36"/>
          <w:u w:val="single"/>
          <w:lang w:val="en-US"/>
        </w:rPr>
        <w:t>Introduction</w:t>
      </w:r>
    </w:p>
    <w:p w14:paraId="6A646521" w14:textId="77777777" w:rsidR="00814F8B" w:rsidRDefault="00814F8B" w:rsidP="00814F8B">
      <w:pPr>
        <w:jc w:val="center"/>
        <w:rPr>
          <w:b/>
          <w:bCs/>
          <w:sz w:val="36"/>
          <w:szCs w:val="36"/>
          <w:u w:val="single"/>
          <w:lang w:val="en-US"/>
        </w:rPr>
      </w:pPr>
    </w:p>
    <w:p w14:paraId="2A72EEC2" w14:textId="77777777" w:rsidR="00CA19D0" w:rsidRPr="006A2016" w:rsidRDefault="00CA19D0" w:rsidP="00CA19D0">
      <w:pPr>
        <w:rPr>
          <w:b/>
          <w:bCs/>
          <w:sz w:val="24"/>
          <w:szCs w:val="24"/>
          <w:u w:val="single"/>
          <w:lang w:val="en-US"/>
        </w:rPr>
      </w:pPr>
      <w:r w:rsidRPr="006A2016">
        <w:rPr>
          <w:b/>
          <w:bCs/>
          <w:sz w:val="24"/>
          <w:szCs w:val="24"/>
          <w:u w:val="single"/>
          <w:lang w:val="en-US"/>
        </w:rPr>
        <w:t>Problem Statement:</w:t>
      </w:r>
    </w:p>
    <w:p w14:paraId="163E5CB3" w14:textId="77777777" w:rsidR="00CA19D0" w:rsidRPr="006A2016" w:rsidRDefault="00CA19D0" w:rsidP="00CA19D0">
      <w:pPr>
        <w:rPr>
          <w:sz w:val="24"/>
          <w:szCs w:val="24"/>
          <w:lang w:val="en-US"/>
        </w:rPr>
      </w:pPr>
      <w:r w:rsidRPr="006A2016">
        <w:rPr>
          <w:sz w:val="24"/>
          <w:szCs w:val="24"/>
          <w:lang w:val="en-US"/>
        </w:rPr>
        <w:t>In the vibrant world of event planning, creating a visually appealing and harmonious atmosphere through buffet decorations and flower arrangements is a crucial aspect. However, the current process of selecting and ordering such elements for events often lacks efficiency, personalization, and convenience. Clients face challenges in finding tailored solutions that align with their preferences, leading to a gap in the market for a streamlined and user-centric platform.</w:t>
      </w:r>
    </w:p>
    <w:p w14:paraId="7176F8CB" w14:textId="06C336E1" w:rsidR="00CA19D0" w:rsidRPr="00CA19D0" w:rsidRDefault="00CA19D0" w:rsidP="00CA19D0">
      <w:pPr>
        <w:rPr>
          <w:b/>
          <w:bCs/>
          <w:sz w:val="24"/>
          <w:szCs w:val="24"/>
          <w:u w:val="single"/>
          <w:lang w:val="en-US"/>
        </w:rPr>
      </w:pPr>
      <w:r w:rsidRPr="00CA19D0">
        <w:rPr>
          <w:b/>
          <w:bCs/>
          <w:sz w:val="24"/>
          <w:szCs w:val="24"/>
          <w:u w:val="single"/>
          <w:lang w:val="en-US"/>
        </w:rPr>
        <w:t xml:space="preserve">What is the problem </w:t>
      </w:r>
      <w:r>
        <w:rPr>
          <w:b/>
          <w:bCs/>
          <w:sz w:val="24"/>
          <w:szCs w:val="24"/>
          <w:u w:val="single"/>
          <w:lang w:val="en-US"/>
        </w:rPr>
        <w:t>we</w:t>
      </w:r>
      <w:r w:rsidRPr="00CA19D0">
        <w:rPr>
          <w:b/>
          <w:bCs/>
          <w:sz w:val="24"/>
          <w:szCs w:val="24"/>
          <w:u w:val="single"/>
          <w:lang w:val="en-US"/>
        </w:rPr>
        <w:t xml:space="preserve"> want to solve?</w:t>
      </w:r>
    </w:p>
    <w:p w14:paraId="7C3385AB" w14:textId="77777777" w:rsidR="00CA19D0" w:rsidRPr="006A2016" w:rsidRDefault="00CA19D0" w:rsidP="00CA19D0">
      <w:pPr>
        <w:rPr>
          <w:sz w:val="24"/>
          <w:szCs w:val="24"/>
          <w:lang w:val="en-US"/>
        </w:rPr>
      </w:pPr>
      <w:r w:rsidRPr="006A2016">
        <w:rPr>
          <w:sz w:val="24"/>
          <w:szCs w:val="24"/>
          <w:lang w:val="en-US"/>
        </w:rPr>
        <w:t>The problem at hand is the cumbersome and time-consuming process of arranging buffet decorations and selecting flower bouquets for events. Clients often struggle with limited options, manual coordination, and a lack of visualization tools, hindering their ability to curate a cohesive and personalized event aesthetic.</w:t>
      </w:r>
    </w:p>
    <w:p w14:paraId="5F9BF01F" w14:textId="77777777" w:rsidR="00CA19D0" w:rsidRPr="00CA19D0" w:rsidRDefault="00CA19D0" w:rsidP="00CA19D0">
      <w:pPr>
        <w:rPr>
          <w:b/>
          <w:bCs/>
          <w:sz w:val="24"/>
          <w:szCs w:val="24"/>
          <w:u w:val="single"/>
          <w:lang w:val="en-US"/>
        </w:rPr>
      </w:pPr>
      <w:r w:rsidRPr="00CA19D0">
        <w:rPr>
          <w:b/>
          <w:bCs/>
          <w:sz w:val="24"/>
          <w:szCs w:val="24"/>
          <w:u w:val="single"/>
          <w:lang w:val="en-US"/>
        </w:rPr>
        <w:t>What are the existing solutions today?</w:t>
      </w:r>
    </w:p>
    <w:p w14:paraId="7C57D0F7" w14:textId="77777777" w:rsidR="00CA19D0" w:rsidRPr="006A2016" w:rsidRDefault="00CA19D0" w:rsidP="00CA19D0">
      <w:pPr>
        <w:rPr>
          <w:sz w:val="24"/>
          <w:szCs w:val="24"/>
          <w:lang w:val="en-US"/>
        </w:rPr>
      </w:pPr>
      <w:r w:rsidRPr="006A2016">
        <w:rPr>
          <w:sz w:val="24"/>
          <w:szCs w:val="24"/>
          <w:lang w:val="en-US"/>
        </w:rPr>
        <w:lastRenderedPageBreak/>
        <w:t>Currently, clients typically engage in a fragmented process, relying on multiple vendors for flower arrangements and buffet decorations. This often involves in-person visits, lengthy consultations, and a lack of visual representation, making it challenging for clients to envision the final outcome. The absence of an integrated platform leads to inefficiencies, misunderstandings, and compromises in the overall event design.</w:t>
      </w:r>
    </w:p>
    <w:p w14:paraId="4FF88FA9" w14:textId="77777777" w:rsidR="00CA19D0" w:rsidRPr="006A2016" w:rsidRDefault="00CA19D0" w:rsidP="00CA19D0">
      <w:pPr>
        <w:rPr>
          <w:b/>
          <w:bCs/>
          <w:sz w:val="24"/>
          <w:szCs w:val="24"/>
          <w:u w:val="single"/>
          <w:lang w:val="en-US"/>
        </w:rPr>
      </w:pPr>
      <w:r w:rsidRPr="006A2016">
        <w:rPr>
          <w:b/>
          <w:bCs/>
          <w:sz w:val="24"/>
          <w:szCs w:val="24"/>
          <w:u w:val="single"/>
          <w:lang w:val="en-US"/>
        </w:rPr>
        <w:t>Proposed Solution:</w:t>
      </w:r>
    </w:p>
    <w:p w14:paraId="0DAC3105" w14:textId="2353CD38" w:rsidR="00CA19D0" w:rsidRPr="006A2016" w:rsidRDefault="00CA19D0" w:rsidP="00CA19D0">
      <w:pPr>
        <w:rPr>
          <w:sz w:val="24"/>
          <w:szCs w:val="24"/>
          <w:lang w:val="en-US"/>
        </w:rPr>
      </w:pPr>
      <w:r w:rsidRPr="00CA19D0">
        <w:rPr>
          <w:sz w:val="24"/>
          <w:szCs w:val="24"/>
          <w:lang w:val="en-US"/>
        </w:rPr>
        <w:t xml:space="preserve">Our project aims to address these challenges by introducing an innovative Buffet Decorations Ordering System. </w:t>
      </w:r>
      <w:r w:rsidRPr="006A2016">
        <w:rPr>
          <w:sz w:val="24"/>
          <w:szCs w:val="24"/>
          <w:lang w:val="en-US"/>
        </w:rPr>
        <w:t>This online platform will empower users to seamlessly customize and order flower bouquets while coordinating them with matching buffet decorations, all from the convenience of their devices. By integrating a user-friendly interface, visual representation tools, and a comprehensive range of options, we plan to revolutionize the way clients conceptualize and execute the visual elements of their events.</w:t>
      </w:r>
    </w:p>
    <w:p w14:paraId="21E15280" w14:textId="60549AF5" w:rsidR="00CA19D0" w:rsidRPr="00CA19D0" w:rsidRDefault="00CA19D0" w:rsidP="00CA19D0">
      <w:pPr>
        <w:rPr>
          <w:b/>
          <w:bCs/>
          <w:sz w:val="24"/>
          <w:szCs w:val="24"/>
          <w:u w:val="single"/>
          <w:lang w:val="en-US"/>
        </w:rPr>
      </w:pPr>
      <w:r w:rsidRPr="00CA19D0">
        <w:rPr>
          <w:b/>
          <w:bCs/>
          <w:sz w:val="24"/>
          <w:szCs w:val="24"/>
          <w:u w:val="single"/>
          <w:lang w:val="en-US"/>
        </w:rPr>
        <w:t xml:space="preserve">What do </w:t>
      </w:r>
      <w:r>
        <w:rPr>
          <w:b/>
          <w:bCs/>
          <w:sz w:val="24"/>
          <w:szCs w:val="24"/>
          <w:u w:val="single"/>
          <w:lang w:val="en-US"/>
        </w:rPr>
        <w:t>we</w:t>
      </w:r>
      <w:r w:rsidRPr="00CA19D0">
        <w:rPr>
          <w:b/>
          <w:bCs/>
          <w:sz w:val="24"/>
          <w:szCs w:val="24"/>
          <w:u w:val="single"/>
          <w:lang w:val="en-US"/>
        </w:rPr>
        <w:t xml:space="preserve"> plan to do and why will it help solve the problem?</w:t>
      </w:r>
    </w:p>
    <w:p w14:paraId="5C26CF7E" w14:textId="77777777" w:rsidR="00CA19D0" w:rsidRPr="006A2016" w:rsidRDefault="00CA19D0" w:rsidP="00CA19D0">
      <w:pPr>
        <w:rPr>
          <w:sz w:val="24"/>
          <w:szCs w:val="24"/>
          <w:lang w:val="en-US"/>
        </w:rPr>
      </w:pPr>
      <w:r w:rsidRPr="006A2016">
        <w:rPr>
          <w:sz w:val="24"/>
          <w:szCs w:val="24"/>
          <w:lang w:val="en-US"/>
        </w:rPr>
        <w:t>We propose the development of an intuitive and interactive online platform that facilitates the entire process—from choosing flower types, colors, and arrangements to selecting buffet decorations that complement the chosen theme. By automating and centralizing this process, we aim to save clients valuable time, provide a visual preview of their selections, and offer a diverse range of options for customization. This solution not only simplifies the ordering process but also enhances the overall event planning experience, fostering creativity and personalization.</w:t>
      </w:r>
    </w:p>
    <w:p w14:paraId="57F2EA31" w14:textId="77777777" w:rsidR="00CA19D0" w:rsidRPr="00CA19D0" w:rsidRDefault="00CA19D0" w:rsidP="00CA19D0">
      <w:pPr>
        <w:rPr>
          <w:b/>
          <w:bCs/>
          <w:sz w:val="24"/>
          <w:szCs w:val="24"/>
          <w:u w:val="single"/>
          <w:lang w:val="en-US"/>
        </w:rPr>
      </w:pPr>
      <w:r w:rsidRPr="00CA19D0">
        <w:rPr>
          <w:b/>
          <w:bCs/>
          <w:sz w:val="24"/>
          <w:szCs w:val="24"/>
          <w:u w:val="single"/>
          <w:lang w:val="en-US"/>
        </w:rPr>
        <w:t>Who are the stakeholders and how will the solution help them?</w:t>
      </w:r>
    </w:p>
    <w:p w14:paraId="1D0F3657" w14:textId="77777777" w:rsidR="00CA19D0" w:rsidRPr="006A2016" w:rsidRDefault="00CA19D0" w:rsidP="00CA19D0">
      <w:pPr>
        <w:rPr>
          <w:sz w:val="24"/>
          <w:szCs w:val="24"/>
          <w:lang w:val="en-US"/>
        </w:rPr>
      </w:pPr>
      <w:r w:rsidRPr="006A2016">
        <w:rPr>
          <w:sz w:val="24"/>
          <w:szCs w:val="24"/>
          <w:lang w:val="en-US"/>
        </w:rPr>
        <w:t>Stakeholders in this project include event planners, individuals organizing personal events, and businesses hosting corporate functions. Our solution benefits event planners by offering a more efficient and streamlined service, allowing them to focus on the creative aspects of event design. Individuals planning personal events experience convenience and a heightened ability to personalize their celebrations. Businesses benefit from a reliable and visually appealing solution, ensuring a positive and memorable experience for their clients.</w:t>
      </w:r>
    </w:p>
    <w:p w14:paraId="6BA46798" w14:textId="77777777" w:rsidR="00CA19D0" w:rsidRPr="006A2016" w:rsidRDefault="00CA19D0" w:rsidP="00CA19D0">
      <w:pPr>
        <w:rPr>
          <w:b/>
          <w:bCs/>
          <w:sz w:val="24"/>
          <w:szCs w:val="24"/>
          <w:u w:val="single"/>
          <w:lang w:val="en-US"/>
        </w:rPr>
      </w:pPr>
      <w:r w:rsidRPr="006A2016">
        <w:rPr>
          <w:b/>
          <w:bCs/>
          <w:sz w:val="24"/>
          <w:szCs w:val="24"/>
          <w:u w:val="single"/>
          <w:lang w:val="en-US"/>
        </w:rPr>
        <w:t>Review of Document Structure:</w:t>
      </w:r>
    </w:p>
    <w:p w14:paraId="1D2710B5" w14:textId="77777777" w:rsidR="00CA19D0" w:rsidRPr="006A2016" w:rsidRDefault="00CA19D0" w:rsidP="00CA19D0">
      <w:pPr>
        <w:rPr>
          <w:sz w:val="24"/>
          <w:szCs w:val="24"/>
          <w:lang w:val="en-US"/>
        </w:rPr>
      </w:pPr>
      <w:r w:rsidRPr="006A2016">
        <w:rPr>
          <w:sz w:val="24"/>
          <w:szCs w:val="24"/>
          <w:u w:val="single"/>
          <w:lang w:val="en-US"/>
        </w:rPr>
        <w:t>Project Overview:</w:t>
      </w:r>
      <w:r w:rsidRPr="006A2016">
        <w:rPr>
          <w:sz w:val="24"/>
          <w:szCs w:val="24"/>
          <w:lang w:val="en-US"/>
        </w:rPr>
        <w:t xml:space="preserve"> Introduces the Buffet Decorations and Flower Bouquet Ordering System, outlining its objectives and features.</w:t>
      </w:r>
    </w:p>
    <w:p w14:paraId="7EB8A52D" w14:textId="77777777" w:rsidR="00CA19D0" w:rsidRPr="006A2016" w:rsidRDefault="00CA19D0" w:rsidP="00CA19D0">
      <w:pPr>
        <w:rPr>
          <w:sz w:val="24"/>
          <w:szCs w:val="24"/>
          <w:lang w:val="en-US"/>
        </w:rPr>
      </w:pPr>
      <w:r w:rsidRPr="006A2016">
        <w:rPr>
          <w:sz w:val="24"/>
          <w:szCs w:val="24"/>
          <w:u w:val="single"/>
          <w:lang w:val="en-US"/>
        </w:rPr>
        <w:t>Features:</w:t>
      </w:r>
      <w:r w:rsidRPr="006A2016">
        <w:rPr>
          <w:sz w:val="24"/>
          <w:szCs w:val="24"/>
          <w:lang w:val="en-US"/>
        </w:rPr>
        <w:t xml:space="preserve"> Explores the specific functionalities of the system, such as bouquet customization, buffet decorations, and the ordering process.</w:t>
      </w:r>
    </w:p>
    <w:p w14:paraId="0CA59CBF" w14:textId="77777777" w:rsidR="00CA19D0" w:rsidRPr="006A2016" w:rsidRDefault="00CA19D0" w:rsidP="00CA19D0">
      <w:pPr>
        <w:rPr>
          <w:sz w:val="24"/>
          <w:szCs w:val="24"/>
          <w:lang w:val="en-US"/>
        </w:rPr>
      </w:pPr>
      <w:r w:rsidRPr="006A2016">
        <w:rPr>
          <w:sz w:val="24"/>
          <w:szCs w:val="24"/>
          <w:u w:val="single"/>
          <w:lang w:val="en-US"/>
        </w:rPr>
        <w:t>Technologies:</w:t>
      </w:r>
      <w:r w:rsidRPr="006A2016">
        <w:rPr>
          <w:sz w:val="24"/>
          <w:szCs w:val="24"/>
          <w:lang w:val="en-US"/>
        </w:rPr>
        <w:t xml:space="preserve"> Details the technologies chosen for the project, explaining the rationale behind each selection.</w:t>
      </w:r>
    </w:p>
    <w:p w14:paraId="487B065B" w14:textId="77777777" w:rsidR="00CA19D0" w:rsidRPr="006A2016" w:rsidRDefault="00CA19D0" w:rsidP="00CA19D0">
      <w:pPr>
        <w:rPr>
          <w:sz w:val="24"/>
          <w:szCs w:val="24"/>
          <w:lang w:val="en-US"/>
        </w:rPr>
      </w:pPr>
      <w:r w:rsidRPr="006A2016">
        <w:rPr>
          <w:sz w:val="24"/>
          <w:szCs w:val="24"/>
          <w:u w:val="single"/>
          <w:lang w:val="en-US"/>
        </w:rPr>
        <w:lastRenderedPageBreak/>
        <w:t>Project Timeline:</w:t>
      </w:r>
      <w:r w:rsidRPr="006A2016">
        <w:rPr>
          <w:sz w:val="24"/>
          <w:szCs w:val="24"/>
          <w:lang w:val="en-US"/>
        </w:rPr>
        <w:t xml:space="preserve"> Outlines the planned phases of the project, from planning and design to testing and deployment.</w:t>
      </w:r>
    </w:p>
    <w:p w14:paraId="32AFA907" w14:textId="77777777" w:rsidR="00CA19D0" w:rsidRPr="006A2016" w:rsidRDefault="00CA19D0" w:rsidP="00CA19D0">
      <w:pPr>
        <w:rPr>
          <w:sz w:val="24"/>
          <w:szCs w:val="24"/>
          <w:lang w:val="en-US"/>
        </w:rPr>
      </w:pPr>
      <w:r w:rsidRPr="006A2016">
        <w:rPr>
          <w:sz w:val="24"/>
          <w:szCs w:val="24"/>
          <w:u w:val="single"/>
          <w:lang w:val="en-US"/>
        </w:rPr>
        <w:t>Budget Estimate:</w:t>
      </w:r>
      <w:r w:rsidRPr="006A2016">
        <w:rPr>
          <w:sz w:val="24"/>
          <w:szCs w:val="24"/>
          <w:lang w:val="en-US"/>
        </w:rPr>
        <w:t xml:space="preserve"> Provides an estimated budget for hosting, domain, and third-party services.</w:t>
      </w:r>
    </w:p>
    <w:p w14:paraId="17F42E76" w14:textId="77777777" w:rsidR="00CA19D0" w:rsidRPr="006A2016" w:rsidRDefault="00CA19D0" w:rsidP="00CA19D0">
      <w:pPr>
        <w:rPr>
          <w:sz w:val="24"/>
          <w:szCs w:val="24"/>
          <w:lang w:val="en-US"/>
        </w:rPr>
      </w:pPr>
      <w:r w:rsidRPr="006A2016">
        <w:rPr>
          <w:sz w:val="24"/>
          <w:szCs w:val="24"/>
          <w:u w:val="single"/>
          <w:lang w:val="en-US"/>
        </w:rPr>
        <w:t>Conclusion:</w:t>
      </w:r>
      <w:r w:rsidRPr="006A2016">
        <w:rPr>
          <w:sz w:val="24"/>
          <w:szCs w:val="24"/>
          <w:lang w:val="en-US"/>
        </w:rPr>
        <w:t xml:space="preserve"> Summarizes the project's goals and how it aligns with the growing trend of online event planning and customization.</w:t>
      </w:r>
    </w:p>
    <w:p w14:paraId="1AB319F4" w14:textId="77777777" w:rsidR="00814F8B" w:rsidRPr="00CA19D0" w:rsidRDefault="00814F8B" w:rsidP="00CA19D0">
      <w:pPr>
        <w:rPr>
          <w:sz w:val="24"/>
          <w:szCs w:val="24"/>
          <w:lang w:val="en-US"/>
        </w:rPr>
      </w:pPr>
    </w:p>
    <w:sectPr w:rsidR="00814F8B" w:rsidRPr="00CA19D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49DE5" w14:textId="77777777" w:rsidR="00290017" w:rsidRDefault="00290017" w:rsidP="00814F8B">
      <w:pPr>
        <w:spacing w:after="0" w:line="240" w:lineRule="auto"/>
      </w:pPr>
      <w:r>
        <w:separator/>
      </w:r>
    </w:p>
  </w:endnote>
  <w:endnote w:type="continuationSeparator" w:id="0">
    <w:p w14:paraId="1EA1C230" w14:textId="77777777" w:rsidR="00290017" w:rsidRDefault="00290017" w:rsidP="0081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134379"/>
      <w:docPartObj>
        <w:docPartGallery w:val="Page Numbers (Bottom of Page)"/>
        <w:docPartUnique/>
      </w:docPartObj>
    </w:sdtPr>
    <w:sdtEndPr>
      <w:rPr>
        <w:noProof/>
      </w:rPr>
    </w:sdtEndPr>
    <w:sdtContent>
      <w:p w14:paraId="457B3FE7" w14:textId="77777777" w:rsidR="006A2016" w:rsidRDefault="006A2016">
        <w:pPr>
          <w:pStyle w:val="Footer"/>
          <w:jc w:val="center"/>
          <w:rPr>
            <w:sz w:val="20"/>
            <w:szCs w:val="20"/>
          </w:rPr>
        </w:pPr>
      </w:p>
      <w:p w14:paraId="09211A61" w14:textId="40CE4D60" w:rsidR="006A2016" w:rsidRDefault="006A2016">
        <w:pPr>
          <w:pStyle w:val="Footer"/>
          <w:jc w:val="center"/>
        </w:pPr>
        <w:r w:rsidRPr="006A2016">
          <w:rPr>
            <w:sz w:val="18"/>
            <w:szCs w:val="18"/>
          </w:rPr>
          <w:fldChar w:fldCharType="begin"/>
        </w:r>
        <w:r w:rsidRPr="006A2016">
          <w:rPr>
            <w:sz w:val="18"/>
            <w:szCs w:val="18"/>
          </w:rPr>
          <w:instrText xml:space="preserve"> PAGE   \* MERGEFORMAT </w:instrText>
        </w:r>
        <w:r w:rsidRPr="006A2016">
          <w:rPr>
            <w:sz w:val="18"/>
            <w:szCs w:val="18"/>
          </w:rPr>
          <w:fldChar w:fldCharType="separate"/>
        </w:r>
        <w:r w:rsidRPr="006A2016">
          <w:rPr>
            <w:noProof/>
            <w:sz w:val="18"/>
            <w:szCs w:val="18"/>
          </w:rPr>
          <w:t>2</w:t>
        </w:r>
        <w:r w:rsidRPr="006A2016">
          <w:rPr>
            <w:noProof/>
            <w:sz w:val="18"/>
            <w:szCs w:val="18"/>
          </w:rPr>
          <w:fldChar w:fldCharType="end"/>
        </w:r>
      </w:p>
    </w:sdtContent>
  </w:sdt>
  <w:p w14:paraId="18BB9E64" w14:textId="77777777" w:rsidR="006A2016" w:rsidRDefault="006A2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50030" w14:textId="77777777" w:rsidR="00290017" w:rsidRDefault="00290017" w:rsidP="00814F8B">
      <w:pPr>
        <w:spacing w:after="0" w:line="240" w:lineRule="auto"/>
      </w:pPr>
      <w:r>
        <w:separator/>
      </w:r>
    </w:p>
  </w:footnote>
  <w:footnote w:type="continuationSeparator" w:id="0">
    <w:p w14:paraId="5FF1E480" w14:textId="77777777" w:rsidR="00290017" w:rsidRDefault="00290017" w:rsidP="0081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93CA5" w14:textId="4F1A66D4" w:rsidR="00814F8B" w:rsidRDefault="00814F8B" w:rsidP="00814F8B">
    <w:pPr>
      <w:pStyle w:val="Header"/>
      <w:bidi/>
    </w:pPr>
    <w:r>
      <w:rPr>
        <w:noProof/>
        <w:sz w:val="24"/>
        <w:szCs w:val="24"/>
      </w:rPr>
      <w:drawing>
        <wp:anchor distT="0" distB="0" distL="114300" distR="114300" simplePos="0" relativeHeight="251659264" behindDoc="1" locked="0" layoutInCell="1" allowOverlap="1" wp14:anchorId="25F73158" wp14:editId="172CB4F1">
          <wp:simplePos x="0" y="0"/>
          <wp:positionH relativeFrom="column">
            <wp:posOffset>5029200</wp:posOffset>
          </wp:positionH>
          <wp:positionV relativeFrom="paragraph">
            <wp:posOffset>-120650</wp:posOffset>
          </wp:positionV>
          <wp:extent cx="1614488" cy="382971"/>
          <wp:effectExtent l="0" t="0" r="5080" b="0"/>
          <wp:wrapTight wrapText="bothSides">
            <wp:wrapPolygon edited="0">
              <wp:start x="0" y="0"/>
              <wp:lineTo x="0" y="19343"/>
              <wp:lineTo x="17079" y="20418"/>
              <wp:lineTo x="19374" y="20418"/>
              <wp:lineTo x="21413" y="11821"/>
              <wp:lineTo x="20903" y="1075"/>
              <wp:lineTo x="13511" y="0"/>
              <wp:lineTo x="0" y="0"/>
            </wp:wrapPolygon>
          </wp:wrapTight>
          <wp:docPr id="1035704060"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purple letters&#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14488" cy="382971"/>
                  </a:xfrm>
                  <a:prstGeom prst="rect">
                    <a:avLst/>
                  </a:prstGeom>
                  <a:ln/>
                </pic:spPr>
              </pic:pic>
            </a:graphicData>
          </a:graphic>
        </wp:anchor>
      </w:drawing>
    </w:r>
    <w:proofErr w:type="spellStart"/>
    <w:r>
      <w:rPr>
        <w:sz w:val="24"/>
        <w:szCs w:val="24"/>
        <w:rtl/>
      </w:rPr>
      <w:t>המחלקה</w:t>
    </w:r>
    <w:proofErr w:type="spellEnd"/>
    <w:r>
      <w:rPr>
        <w:sz w:val="24"/>
        <w:szCs w:val="24"/>
        <w:rtl/>
      </w:rPr>
      <w:t xml:space="preserve"> </w:t>
    </w:r>
    <w:proofErr w:type="spellStart"/>
    <w:r>
      <w:rPr>
        <w:sz w:val="24"/>
        <w:szCs w:val="24"/>
        <w:rtl/>
      </w:rPr>
      <w:t>להנדסת</w:t>
    </w:r>
    <w:proofErr w:type="spellEnd"/>
    <w:r>
      <w:rPr>
        <w:sz w:val="24"/>
        <w:szCs w:val="24"/>
        <w:rtl/>
      </w:rPr>
      <w:t xml:space="preserve"> </w:t>
    </w:r>
    <w:proofErr w:type="spellStart"/>
    <w:r>
      <w:rPr>
        <w:sz w:val="24"/>
        <w:szCs w:val="24"/>
        <w:rtl/>
      </w:rPr>
      <w:t>תוכנה</w:t>
    </w:r>
    <w:proofErr w:type="spellEnd"/>
    <w:r>
      <w:rPr>
        <w:sz w:val="24"/>
        <w:szCs w:val="24"/>
        <w:rtl/>
      </w:rPr>
      <w:t xml:space="preserve"> </w:t>
    </w:r>
    <w:proofErr w:type="spellStart"/>
    <w:r>
      <w:rPr>
        <w:sz w:val="24"/>
        <w:szCs w:val="24"/>
        <w:rtl/>
      </w:rPr>
      <w:t>ומערכות</w:t>
    </w:r>
    <w:proofErr w:type="spellEnd"/>
    <w:r>
      <w:rPr>
        <w:sz w:val="24"/>
        <w:szCs w:val="24"/>
        <w:rtl/>
      </w:rPr>
      <w:t xml:space="preserve"> </w:t>
    </w:r>
    <w:proofErr w:type="spellStart"/>
    <w:r>
      <w:rPr>
        <w:sz w:val="24"/>
        <w:szCs w:val="24"/>
        <w:rtl/>
      </w:rPr>
      <w:t>מידע</w:t>
    </w:r>
    <w:proofErr w:type="spellEnd"/>
    <w:r>
      <w:rPr>
        <w:sz w:val="24"/>
        <w:szCs w:val="24"/>
        <w:rtl/>
      </w:rPr>
      <w:t xml:space="preserve"> </w:t>
    </w:r>
  </w:p>
  <w:p w14:paraId="57D20C76" w14:textId="7D7365EE" w:rsidR="00814F8B" w:rsidRDefault="00814F8B">
    <w:pPr>
      <w:pStyle w:val="Header"/>
    </w:pPr>
  </w:p>
  <w:p w14:paraId="42A5E420" w14:textId="77777777" w:rsidR="00814F8B" w:rsidRDefault="00814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77377D"/>
    <w:multiLevelType w:val="multilevel"/>
    <w:tmpl w:val="C786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41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8B"/>
    <w:rsid w:val="00290017"/>
    <w:rsid w:val="00592054"/>
    <w:rsid w:val="00613FE2"/>
    <w:rsid w:val="006709EA"/>
    <w:rsid w:val="006A2016"/>
    <w:rsid w:val="00814F8B"/>
    <w:rsid w:val="009D21E9"/>
    <w:rsid w:val="00CA1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F582"/>
  <w15:chartTrackingRefBased/>
  <w15:docId w15:val="{17E8D75B-5775-4AE6-9B39-9E32FCBD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2">
    <w:name w:val="heading 2"/>
    <w:basedOn w:val="Normal"/>
    <w:link w:val="Heading2Char"/>
    <w:uiPriority w:val="9"/>
    <w:qFormat/>
    <w:rsid w:val="00814F8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CA1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8B"/>
    <w:rPr>
      <w:lang w:val="fr-FR"/>
    </w:rPr>
  </w:style>
  <w:style w:type="paragraph" w:styleId="Footer">
    <w:name w:val="footer"/>
    <w:basedOn w:val="Normal"/>
    <w:link w:val="FooterChar"/>
    <w:uiPriority w:val="99"/>
    <w:unhideWhenUsed/>
    <w:rsid w:val="00814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8B"/>
    <w:rPr>
      <w:lang w:val="fr-FR"/>
    </w:rPr>
  </w:style>
  <w:style w:type="character" w:customStyle="1" w:styleId="Heading2Char">
    <w:name w:val="Heading 2 Char"/>
    <w:basedOn w:val="DefaultParagraphFont"/>
    <w:link w:val="Heading2"/>
    <w:uiPriority w:val="9"/>
    <w:rsid w:val="00814F8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CA19D0"/>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Normal"/>
    <w:uiPriority w:val="99"/>
    <w:semiHidden/>
    <w:unhideWhenUsed/>
    <w:rsid w:val="00CA19D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A19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856596">
      <w:bodyDiv w:val="1"/>
      <w:marLeft w:val="0"/>
      <w:marRight w:val="0"/>
      <w:marTop w:val="0"/>
      <w:marBottom w:val="0"/>
      <w:divBdr>
        <w:top w:val="none" w:sz="0" w:space="0" w:color="auto"/>
        <w:left w:val="none" w:sz="0" w:space="0" w:color="auto"/>
        <w:bottom w:val="none" w:sz="0" w:space="0" w:color="auto"/>
        <w:right w:val="none" w:sz="0" w:space="0" w:color="auto"/>
      </w:divBdr>
    </w:div>
    <w:div w:id="16197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Dallasheh</dc:creator>
  <cp:keywords/>
  <dc:description/>
  <cp:lastModifiedBy>Razi Dallasheh</cp:lastModifiedBy>
  <cp:revision>3</cp:revision>
  <dcterms:created xsi:type="dcterms:W3CDTF">2024-01-27T13:12:00Z</dcterms:created>
  <dcterms:modified xsi:type="dcterms:W3CDTF">2024-02-20T18:20:00Z</dcterms:modified>
</cp:coreProperties>
</file>