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D9724" w14:textId="77777777" w:rsidR="00D63407" w:rsidRDefault="00D63407" w:rsidP="00D63407">
      <w:pPr>
        <w:spacing w:line="240" w:lineRule="auto"/>
        <w:rPr>
          <w:rFonts w:ascii="Times New Roman" w:eastAsia="Arial" w:hAnsi="Times New Roman" w:cs="Times New Roman"/>
          <w:b/>
          <w:bCs/>
          <w:sz w:val="34"/>
          <w:szCs w:val="34"/>
        </w:rPr>
      </w:pPr>
      <w:r w:rsidRPr="00D63407">
        <w:rPr>
          <w:rFonts w:ascii="Times New Roman" w:eastAsia="Arial" w:hAnsi="Times New Roman" w:cs="Times New Roman"/>
          <w:b/>
          <w:bCs/>
          <w:sz w:val="34"/>
          <w:szCs w:val="34"/>
        </w:rPr>
        <w:t>Cuprins</w:t>
      </w:r>
    </w:p>
    <w:p w14:paraId="560C10C6" w14:textId="77777777" w:rsidR="00D63407" w:rsidRPr="00D63407" w:rsidRDefault="00D63407" w:rsidP="00D63407">
      <w:pPr>
        <w:spacing w:line="240" w:lineRule="auto"/>
        <w:rPr>
          <w:rStyle w:val="Strong"/>
          <w:rFonts w:ascii="Times New Roman" w:eastAsia="Arial" w:hAnsi="Times New Roman" w:cs="Times New Roman"/>
          <w:sz w:val="34"/>
          <w:szCs w:val="34"/>
        </w:rPr>
      </w:pPr>
    </w:p>
    <w:p w14:paraId="27EC6DD3" w14:textId="77777777" w:rsidR="00D63407" w:rsidRPr="00D63407" w:rsidRDefault="00D63407" w:rsidP="00D63407">
      <w:pPr>
        <w:spacing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D63407">
        <w:rPr>
          <w:rStyle w:val="Strong"/>
          <w:rFonts w:ascii="Times New Roman" w:hAnsi="Times New Roman" w:cs="Times New Roman"/>
          <w:sz w:val="24"/>
          <w:szCs w:val="24"/>
        </w:rPr>
        <w:t xml:space="preserve">Abstract </w:t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  <w:t>3</w:t>
      </w:r>
    </w:p>
    <w:p w14:paraId="343DEEBA" w14:textId="77777777" w:rsidR="00D63407" w:rsidRPr="00D63407" w:rsidRDefault="00D63407" w:rsidP="00D63407">
      <w:pPr>
        <w:spacing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D63407">
        <w:rPr>
          <w:rStyle w:val="Strong"/>
          <w:rFonts w:ascii="Times New Roman" w:hAnsi="Times New Roman" w:cs="Times New Roman"/>
          <w:sz w:val="24"/>
          <w:szCs w:val="24"/>
        </w:rPr>
        <w:t>Introducere</w:t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  <w:t>4</w:t>
      </w:r>
    </w:p>
    <w:p w14:paraId="46FC1C74" w14:textId="6C254588" w:rsidR="00D63407" w:rsidRPr="00D63407" w:rsidRDefault="0020124E" w:rsidP="00D63407">
      <w:pPr>
        <w:pStyle w:val="Head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O </w:t>
      </w:r>
      <w:r w:rsidR="00A432F7">
        <w:rPr>
          <w:rStyle w:val="Strong"/>
          <w:rFonts w:ascii="Times New Roman" w:hAnsi="Times New Roman" w:cs="Times New Roman"/>
          <w:sz w:val="24"/>
          <w:szCs w:val="24"/>
        </w:rPr>
        <w:t>s</w:t>
      </w:r>
      <w:r>
        <w:rPr>
          <w:rStyle w:val="Strong"/>
          <w:rFonts w:ascii="Times New Roman" w:hAnsi="Times New Roman" w:cs="Times New Roman"/>
          <w:sz w:val="24"/>
          <w:szCs w:val="24"/>
        </w:rPr>
        <w:t>curt</w:t>
      </w:r>
      <w:r>
        <w:rPr>
          <w:rStyle w:val="Strong"/>
          <w:rFonts w:ascii="Times New Roman" w:hAnsi="Times New Roman" w:cs="Times New Roman"/>
          <w:sz w:val="24"/>
          <w:szCs w:val="24"/>
          <w:lang w:val="ro-RO"/>
        </w:rPr>
        <w:t xml:space="preserve">ă </w:t>
      </w:r>
      <w:r w:rsidR="00A432F7">
        <w:rPr>
          <w:rStyle w:val="Strong"/>
          <w:rFonts w:ascii="Times New Roman" w:hAnsi="Times New Roman" w:cs="Times New Roman"/>
          <w:sz w:val="24"/>
          <w:szCs w:val="24"/>
        </w:rPr>
        <w:t>i</w:t>
      </w:r>
      <w:r w:rsidR="00D63407" w:rsidRPr="00D63407">
        <w:rPr>
          <w:rStyle w:val="Strong"/>
          <w:rFonts w:ascii="Times New Roman" w:hAnsi="Times New Roman" w:cs="Times New Roman"/>
          <w:sz w:val="24"/>
          <w:szCs w:val="24"/>
        </w:rPr>
        <w:t>storie și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A432F7">
        <w:rPr>
          <w:rStyle w:val="Strong"/>
          <w:rFonts w:ascii="Times New Roman" w:hAnsi="Times New Roman" w:cs="Times New Roman"/>
          <w:sz w:val="24"/>
          <w:szCs w:val="24"/>
        </w:rPr>
        <w:t>s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tadiul </w:t>
      </w:r>
      <w:r w:rsidR="00A432F7">
        <w:rPr>
          <w:rStyle w:val="Strong"/>
          <w:rFonts w:ascii="Times New Roman" w:hAnsi="Times New Roman" w:cs="Times New Roman"/>
          <w:sz w:val="24"/>
          <w:szCs w:val="24"/>
        </w:rPr>
        <w:t>c</w:t>
      </w:r>
      <w:r>
        <w:rPr>
          <w:rStyle w:val="Strong"/>
          <w:rFonts w:ascii="Times New Roman" w:hAnsi="Times New Roman" w:cs="Times New Roman"/>
          <w:sz w:val="24"/>
          <w:szCs w:val="24"/>
        </w:rPr>
        <w:t>unoașterii</w:t>
      </w:r>
      <w:r w:rsidR="00D63407"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D63407" w:rsidRPr="00D63407">
        <w:rPr>
          <w:rFonts w:ascii="Times New Roman" w:hAnsi="Times New Roman" w:cs="Times New Roman"/>
          <w:sz w:val="24"/>
          <w:szCs w:val="24"/>
        </w:rPr>
        <w:tab/>
      </w:r>
      <w:r w:rsidR="00D63407" w:rsidRPr="00D63407">
        <w:rPr>
          <w:rFonts w:ascii="Times New Roman" w:hAnsi="Times New Roman" w:cs="Times New Roman"/>
          <w:sz w:val="24"/>
          <w:szCs w:val="24"/>
        </w:rPr>
        <w:tab/>
      </w:r>
      <w:r w:rsidR="00D63407" w:rsidRPr="00D63407">
        <w:rPr>
          <w:rFonts w:ascii="Times New Roman" w:hAnsi="Times New Roman" w:cs="Times New Roman"/>
          <w:sz w:val="24"/>
          <w:szCs w:val="24"/>
        </w:rPr>
        <w:tab/>
      </w:r>
      <w:r w:rsidR="00D63407" w:rsidRPr="00D63407">
        <w:rPr>
          <w:rFonts w:ascii="Times New Roman" w:hAnsi="Times New Roman" w:cs="Times New Roman"/>
          <w:sz w:val="24"/>
          <w:szCs w:val="24"/>
        </w:rPr>
        <w:tab/>
      </w:r>
      <w:r w:rsidR="00D63407" w:rsidRPr="00D63407">
        <w:rPr>
          <w:rFonts w:ascii="Times New Roman" w:hAnsi="Times New Roman" w:cs="Times New Roman"/>
          <w:sz w:val="24"/>
          <w:szCs w:val="24"/>
        </w:rPr>
        <w:tab/>
      </w:r>
      <w:r w:rsidR="00D63407" w:rsidRPr="00D63407">
        <w:rPr>
          <w:rStyle w:val="Strong"/>
          <w:rFonts w:ascii="Times New Roman" w:hAnsi="Times New Roman" w:cs="Times New Roman"/>
          <w:sz w:val="24"/>
          <w:szCs w:val="24"/>
        </w:rPr>
        <w:t>5</w:t>
      </w:r>
    </w:p>
    <w:p w14:paraId="50DC6189" w14:textId="3CFB36CB"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 xml:space="preserve">Contextul </w:t>
      </w:r>
      <w:r w:rsidR="00731C1B">
        <w:rPr>
          <w:rFonts w:ascii="Times New Roman" w:hAnsi="Times New Roman" w:cs="Times New Roman"/>
          <w:sz w:val="24"/>
          <w:szCs w:val="24"/>
        </w:rPr>
        <w:t>t</w:t>
      </w:r>
      <w:r w:rsidRPr="00D63407">
        <w:rPr>
          <w:rFonts w:ascii="Times New Roman" w:hAnsi="Times New Roman" w:cs="Times New Roman"/>
          <w:sz w:val="24"/>
          <w:szCs w:val="24"/>
        </w:rPr>
        <w:t>ehnologic . . . . . . . . . . . . . . . . . . . . . . . . . . . . . . . . . . . . . . . . . . . . . . . .</w:t>
      </w:r>
      <w:r w:rsidRPr="00D63407">
        <w:rPr>
          <w:rFonts w:ascii="Times New Roman" w:hAnsi="Times New Roman" w:cs="Times New Roman"/>
          <w:sz w:val="24"/>
          <w:szCs w:val="24"/>
        </w:rPr>
        <w:tab/>
        <w:t>5</w:t>
      </w:r>
    </w:p>
    <w:p w14:paraId="3196A4FB" w14:textId="77777777"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Web 1.0  . . . . . . . . . . . . . . . . . . . . . . . . . . . . . . . . . . . . . . . . . . . . . . . . . . . .</w:t>
      </w:r>
      <w:r w:rsidRPr="00D63407">
        <w:rPr>
          <w:rFonts w:ascii="Times New Roman" w:hAnsi="Times New Roman" w:cs="Times New Roman"/>
          <w:sz w:val="24"/>
          <w:szCs w:val="24"/>
        </w:rPr>
        <w:tab/>
        <w:t>5</w:t>
      </w:r>
    </w:p>
    <w:p w14:paraId="7B43ED59" w14:textId="77777777"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Web 2.0  . . . . . . . . . . . . . . . . . . . . . . . . . . . . . . . . . . . . . . . . . . . . . . . . . . . .</w:t>
      </w:r>
      <w:r w:rsidRPr="00D63407">
        <w:rPr>
          <w:rFonts w:ascii="Times New Roman" w:hAnsi="Times New Roman" w:cs="Times New Roman"/>
          <w:sz w:val="24"/>
          <w:szCs w:val="24"/>
        </w:rPr>
        <w:tab/>
        <w:t>6</w:t>
      </w:r>
    </w:p>
    <w:p w14:paraId="77F56A10" w14:textId="77777777"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Web 3.0  . . . . . . . . . . . . . . . . . . . . . . . . . . . . . . . . . . . . . . . . . . . . . . . . . . . .</w:t>
      </w:r>
      <w:r w:rsidRPr="00D63407">
        <w:rPr>
          <w:rFonts w:ascii="Times New Roman" w:hAnsi="Times New Roman" w:cs="Times New Roman"/>
          <w:sz w:val="24"/>
          <w:szCs w:val="24"/>
        </w:rPr>
        <w:tab/>
        <w:t>7</w:t>
      </w:r>
    </w:p>
    <w:p w14:paraId="1CF2D609" w14:textId="43DFD806" w:rsid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 xml:space="preserve">Contextul </w:t>
      </w:r>
      <w:r w:rsidR="00731C1B">
        <w:rPr>
          <w:rFonts w:ascii="Times New Roman" w:hAnsi="Times New Roman" w:cs="Times New Roman"/>
          <w:sz w:val="24"/>
          <w:szCs w:val="24"/>
        </w:rPr>
        <w:t>p</w:t>
      </w:r>
      <w:r w:rsidRPr="00D63407">
        <w:rPr>
          <w:rFonts w:ascii="Times New Roman" w:hAnsi="Times New Roman" w:cs="Times New Roman"/>
          <w:sz w:val="24"/>
          <w:szCs w:val="24"/>
        </w:rPr>
        <w:t>olitic  . . . . . . . . . . . . . . . . . . . . . . . . . . . . . . . . . . . . . . . . . . . . . . . . . . .</w:t>
      </w:r>
      <w:r w:rsidRPr="00D63407">
        <w:rPr>
          <w:rFonts w:ascii="Times New Roman" w:hAnsi="Times New Roman" w:cs="Times New Roman"/>
          <w:sz w:val="24"/>
          <w:szCs w:val="24"/>
        </w:rPr>
        <w:tab/>
        <w:t>10</w:t>
      </w:r>
    </w:p>
    <w:p w14:paraId="1F2BC96E" w14:textId="2CB9C107" w:rsidR="0020124E" w:rsidRPr="00D63407" w:rsidRDefault="0020124E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Soluții </w:t>
      </w:r>
      <w:r w:rsidR="00731C1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xistente …………………………………………………………………... 11</w:t>
      </w:r>
    </w:p>
    <w:p w14:paraId="32D34621" w14:textId="28A310DD" w:rsidR="00D63407" w:rsidRPr="00D63407" w:rsidRDefault="0020124E" w:rsidP="004A1EEC">
      <w:pPr>
        <w:pStyle w:val="Heading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Propunere </w:t>
      </w:r>
      <w:r w:rsidR="00731C1B">
        <w:rPr>
          <w:rStyle w:val="Strong"/>
          <w:rFonts w:ascii="Times New Roman" w:hAnsi="Times New Roman" w:cs="Times New Roman"/>
          <w:sz w:val="24"/>
          <w:szCs w:val="24"/>
        </w:rPr>
        <w:t>a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rhitecturală a </w:t>
      </w:r>
      <w:r w:rsidR="00731C1B">
        <w:rPr>
          <w:rStyle w:val="Strong"/>
          <w:rFonts w:ascii="Times New Roman" w:hAnsi="Times New Roman" w:cs="Times New Roman"/>
          <w:sz w:val="24"/>
          <w:szCs w:val="24"/>
        </w:rPr>
        <w:t>s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oluției </w:t>
      </w:r>
      <w:r w:rsidR="00731C1B">
        <w:rPr>
          <w:rStyle w:val="Strong"/>
          <w:rFonts w:ascii="Times New Roman" w:hAnsi="Times New Roman" w:cs="Times New Roman"/>
          <w:sz w:val="24"/>
          <w:szCs w:val="24"/>
        </w:rPr>
        <w:t>s</w:t>
      </w:r>
      <w:r>
        <w:rPr>
          <w:rStyle w:val="Strong"/>
          <w:rFonts w:ascii="Times New Roman" w:hAnsi="Times New Roman" w:cs="Times New Roman"/>
          <w:sz w:val="24"/>
          <w:szCs w:val="24"/>
        </w:rPr>
        <w:t>oftware</w:t>
      </w:r>
      <w:r w:rsidR="00D63407"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D63407"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D63407"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D63407"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D63407" w:rsidRPr="00D63407">
        <w:rPr>
          <w:rStyle w:val="Strong"/>
          <w:rFonts w:ascii="Times New Roman" w:hAnsi="Times New Roman" w:cs="Times New Roman"/>
          <w:sz w:val="24"/>
          <w:szCs w:val="24"/>
        </w:rPr>
        <w:tab/>
        <w:t>12</w:t>
      </w:r>
    </w:p>
    <w:p w14:paraId="6E361CE7" w14:textId="77777777" w:rsidR="00D63407" w:rsidRPr="004A1EEC" w:rsidRDefault="00D63407" w:rsidP="00D634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1EEC">
        <w:rPr>
          <w:rFonts w:ascii="Times New Roman" w:hAnsi="Times New Roman" w:cs="Times New Roman"/>
          <w:b/>
          <w:bCs/>
          <w:sz w:val="24"/>
          <w:szCs w:val="24"/>
        </w:rPr>
        <w:t>Tehnologii utilizate</w:t>
      </w:r>
      <w:r w:rsidRPr="004A1EE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A1EE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A1EE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A1EE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A1EE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A1EE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A1EE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A1EE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A1EEC">
        <w:rPr>
          <w:rFonts w:ascii="Times New Roman" w:hAnsi="Times New Roman" w:cs="Times New Roman"/>
          <w:b/>
          <w:bCs/>
          <w:sz w:val="24"/>
          <w:szCs w:val="24"/>
        </w:rPr>
        <w:tab/>
        <w:t>15</w:t>
      </w:r>
    </w:p>
    <w:p w14:paraId="2CFFBD9C" w14:textId="77777777"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Angular 2+ . . . . . . . . . . . . . . . . . . . . . . . . . . . . . . . . . . . . . . . . . . . . . . . . . .</w:t>
      </w:r>
      <w:r w:rsidRPr="00D63407">
        <w:rPr>
          <w:rFonts w:ascii="Times New Roman" w:hAnsi="Times New Roman" w:cs="Times New Roman"/>
          <w:sz w:val="24"/>
          <w:szCs w:val="24"/>
        </w:rPr>
        <w:tab/>
        <w:t>15</w:t>
      </w:r>
    </w:p>
    <w:p w14:paraId="6A19CE87" w14:textId="77777777"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NestJS . . . . . . . . . . . . . . . . . . . . . . . . . . . . . . . . . . . . . . . . . . . . . . . . . . . . . .</w:t>
      </w:r>
      <w:r w:rsidRPr="00D63407">
        <w:rPr>
          <w:rFonts w:ascii="Times New Roman" w:hAnsi="Times New Roman" w:cs="Times New Roman"/>
          <w:sz w:val="24"/>
          <w:szCs w:val="24"/>
        </w:rPr>
        <w:tab/>
        <w:t>16</w:t>
      </w:r>
    </w:p>
    <w:p w14:paraId="7B150E78" w14:textId="77777777"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 xml:space="preserve">Lisk  . . . . . . . . . . . . . . . . . . . . . . . . . . . . . . . . . . . . . . . . . . . . . . . . . . . . . . . </w:t>
      </w:r>
      <w:r w:rsidRPr="00D63407">
        <w:rPr>
          <w:rFonts w:ascii="Times New Roman" w:hAnsi="Times New Roman" w:cs="Times New Roman"/>
          <w:sz w:val="24"/>
          <w:szCs w:val="24"/>
        </w:rPr>
        <w:tab/>
        <w:t>17</w:t>
      </w:r>
    </w:p>
    <w:p w14:paraId="71D91457" w14:textId="77777777"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</w:r>
      <w:r w:rsidRPr="00D63407">
        <w:rPr>
          <w:rFonts w:ascii="Times New Roman" w:hAnsi="Times New Roman" w:cs="Times New Roman"/>
          <w:sz w:val="24"/>
          <w:szCs w:val="24"/>
        </w:rPr>
        <w:tab/>
        <w:t>Sidechains . . . . . . . . . . . . . . . . . . . . . . . . . . . . . . . . . . . . . . . . . . . . .</w:t>
      </w:r>
      <w:r w:rsidRPr="00D63407">
        <w:rPr>
          <w:rFonts w:ascii="Times New Roman" w:hAnsi="Times New Roman" w:cs="Times New Roman"/>
          <w:sz w:val="24"/>
          <w:szCs w:val="24"/>
        </w:rPr>
        <w:tab/>
        <w:t>17</w:t>
      </w:r>
    </w:p>
    <w:p w14:paraId="2FEE4C76" w14:textId="77777777"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</w:r>
      <w:r w:rsidRPr="00D63407">
        <w:rPr>
          <w:rFonts w:ascii="Times New Roman" w:hAnsi="Times New Roman" w:cs="Times New Roman"/>
          <w:sz w:val="24"/>
          <w:szCs w:val="24"/>
        </w:rPr>
        <w:tab/>
        <w:t xml:space="preserve">Delegatated Proof of Stake . . . . . . . . . . . . . . . . . . . . . . . . . . . .. . . . </w:t>
      </w:r>
      <w:r w:rsidRPr="00D63407">
        <w:rPr>
          <w:rFonts w:ascii="Times New Roman" w:hAnsi="Times New Roman" w:cs="Times New Roman"/>
          <w:sz w:val="24"/>
          <w:szCs w:val="24"/>
        </w:rPr>
        <w:tab/>
        <w:t>18</w:t>
      </w:r>
    </w:p>
    <w:p w14:paraId="63F81246" w14:textId="77777777"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IPFS . . . . . . . . . . . . . . . . . . . . . . . . . . . . . . . . . . . . . . . . . . . . . . . . . . . . . . .  20</w:t>
      </w:r>
    </w:p>
    <w:p w14:paraId="3EE1E53E" w14:textId="77777777"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Perspective  . . . . . . . . . . . . . . . . . . . . . . . . . . . . . . . . . . . . . . . . . . . . . . . . . . 21</w:t>
      </w:r>
    </w:p>
    <w:p w14:paraId="7B243EE1" w14:textId="77777777"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Crypto-adresare . . . . . . . . . . . . . . . . . . . . . . . . . . . . . . . . . . . . . . . . . . . . . .</w:t>
      </w:r>
      <w:r w:rsidRPr="00D63407">
        <w:rPr>
          <w:rFonts w:ascii="Times New Roman" w:hAnsi="Times New Roman" w:cs="Times New Roman"/>
          <w:sz w:val="24"/>
          <w:szCs w:val="24"/>
        </w:rPr>
        <w:tab/>
        <w:t>22</w:t>
      </w:r>
    </w:p>
    <w:p w14:paraId="388D4941" w14:textId="77777777" w:rsidR="00D63407" w:rsidRPr="00D63407" w:rsidRDefault="00D63407" w:rsidP="00D63407">
      <w:pPr>
        <w:spacing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D63407">
        <w:rPr>
          <w:rStyle w:val="Strong"/>
          <w:rFonts w:ascii="Times New Roman" w:hAnsi="Times New Roman" w:cs="Times New Roman"/>
          <w:sz w:val="24"/>
          <w:szCs w:val="24"/>
        </w:rPr>
        <w:t>Implementarea soluției</w:t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  <w:t>23</w:t>
      </w:r>
    </w:p>
    <w:p w14:paraId="1F4024D9" w14:textId="05F9A17E" w:rsidR="00D63407" w:rsidRPr="00D63407" w:rsidRDefault="00D63407" w:rsidP="00D63407">
      <w:pPr>
        <w:spacing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D63407">
        <w:rPr>
          <w:rStyle w:val="Strong"/>
          <w:rFonts w:ascii="Times New Roman" w:hAnsi="Times New Roman" w:cs="Times New Roman"/>
          <w:sz w:val="24"/>
          <w:szCs w:val="24"/>
        </w:rPr>
        <w:t xml:space="preserve">Fluxul de </w:t>
      </w:r>
      <w:r w:rsidR="00731C1B">
        <w:rPr>
          <w:rStyle w:val="Strong"/>
          <w:rFonts w:ascii="Times New Roman" w:hAnsi="Times New Roman" w:cs="Times New Roman"/>
          <w:sz w:val="24"/>
          <w:szCs w:val="24"/>
        </w:rPr>
        <w:t>v</w:t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>aloare</w:t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  <w:t>27</w:t>
      </w:r>
    </w:p>
    <w:p w14:paraId="7AD25153" w14:textId="77777777" w:rsidR="00D63407" w:rsidRPr="00D63407" w:rsidRDefault="00D63407" w:rsidP="00D63407">
      <w:pPr>
        <w:spacing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D63407">
        <w:rPr>
          <w:rStyle w:val="Strong"/>
          <w:rFonts w:ascii="Times New Roman" w:hAnsi="Times New Roman" w:cs="Times New Roman"/>
          <w:sz w:val="24"/>
          <w:szCs w:val="24"/>
        </w:rPr>
        <w:t>Concluzii</w:t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  <w:t>28</w:t>
      </w:r>
    </w:p>
    <w:p w14:paraId="7186DBB4" w14:textId="77777777" w:rsidR="00D63407" w:rsidRPr="00D63407" w:rsidRDefault="00D63407" w:rsidP="00D63407">
      <w:pPr>
        <w:spacing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D63407">
        <w:rPr>
          <w:rStyle w:val="Strong"/>
          <w:rFonts w:ascii="Times New Roman" w:hAnsi="Times New Roman" w:cs="Times New Roman"/>
          <w:sz w:val="24"/>
          <w:szCs w:val="24"/>
        </w:rPr>
        <w:t>Bibliografie</w:t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  <w:t>30</w:t>
      </w:r>
    </w:p>
    <w:p w14:paraId="5DA780A6" w14:textId="77777777" w:rsidR="00D63407" w:rsidRPr="00D63407" w:rsidRDefault="00D63407" w:rsidP="00D63407">
      <w:pPr>
        <w:spacing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D63407">
        <w:rPr>
          <w:rStyle w:val="Strong"/>
          <w:rFonts w:ascii="Times New Roman" w:hAnsi="Times New Roman" w:cs="Times New Roman"/>
          <w:sz w:val="24"/>
          <w:szCs w:val="24"/>
        </w:rPr>
        <w:t>Anexă</w:t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  <w:t>31</w:t>
      </w:r>
    </w:p>
    <w:p w14:paraId="7DFF4EAC" w14:textId="77777777"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Configurarea și inițializarea modulului Lisk . . . . . . . . . . . . . . . . . . . . . . . .  31</w:t>
      </w:r>
    </w:p>
    <w:p w14:paraId="467A0BAE" w14:textId="77777777"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Serviciul principal de logică tranzacțională (Snippets) . . . . . . . . . . . . . .  . . 33</w:t>
      </w:r>
    </w:p>
    <w:p w14:paraId="61C31DE1" w14:textId="05A6F064" w:rsidR="009D2435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Exemplu tranzacție personalizată . . . . . . . . . . . . . . . . . . . . . . . . . . . . . . . . .</w:t>
      </w:r>
      <w:r w:rsidRPr="00D63407">
        <w:rPr>
          <w:rFonts w:ascii="Times New Roman" w:hAnsi="Times New Roman" w:cs="Times New Roman"/>
          <w:sz w:val="24"/>
          <w:szCs w:val="24"/>
        </w:rPr>
        <w:tab/>
        <w:t>36</w:t>
      </w:r>
    </w:p>
    <w:sectPr w:rsidR="009D2435" w:rsidRPr="00D6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07"/>
    <w:rsid w:val="0020124E"/>
    <w:rsid w:val="004A1EEC"/>
    <w:rsid w:val="00731C1B"/>
    <w:rsid w:val="009D2435"/>
    <w:rsid w:val="00A432F7"/>
    <w:rsid w:val="00D6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919F"/>
  <w15:chartTrackingRefBased/>
  <w15:docId w15:val="{AE338DAC-AC19-4B43-9ADC-68E9E5BD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D63407"/>
    <w:pPr>
      <w:keepNext/>
      <w:suppressAutoHyphens/>
      <w:spacing w:before="240" w:after="120" w:line="240" w:lineRule="auto"/>
    </w:pPr>
    <w:rPr>
      <w:rFonts w:ascii="Liberation Sans" w:eastAsia="Droid Sans Fallback" w:hAnsi="Liberation Sans" w:cs="Droid Sans Devanagari"/>
      <w:sz w:val="28"/>
      <w:szCs w:val="28"/>
      <w:lang w:eastAsia="zh-CN" w:bidi="hi-IN"/>
    </w:rPr>
  </w:style>
  <w:style w:type="character" w:styleId="Strong">
    <w:name w:val="Strong"/>
    <w:basedOn w:val="DefaultParagraphFont"/>
    <w:uiPriority w:val="22"/>
    <w:qFormat/>
    <w:rsid w:val="00D63407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D634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3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eu_mp</dc:creator>
  <cp:keywords/>
  <dc:description/>
  <cp:lastModifiedBy> </cp:lastModifiedBy>
  <cp:revision>4</cp:revision>
  <dcterms:created xsi:type="dcterms:W3CDTF">2020-06-15T23:14:00Z</dcterms:created>
  <dcterms:modified xsi:type="dcterms:W3CDTF">2020-06-26T10:17:00Z</dcterms:modified>
</cp:coreProperties>
</file>