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spacing w:after="40" w:before="0"/>
        <w:jc w:val="center"/>
      </w:pPr>
      <w:r>
        <w:rPr>
          <w:b/>
          <w:i w:val="0"/>
          <w:color w:val="5B3FCC"/>
          <w:sz w:val="80"/>
        </w:rPr>
        <w:t>AURA EXAM</w:t>
      </w:r>
    </w:p>
    <w:p>
      <w:pPr>
        <w:spacing w:after="80" w:before="0"/>
        <w:jc w:val="center"/>
      </w:pPr>
      <w:r>
        <w:rPr>
          <w:b w:val="0"/>
          <w:i w:val="0"/>
          <w:color w:val="1A1A1A"/>
          <w:sz w:val="30"/>
        </w:rPr>
        <w:t>System Analysis, Architecture Review &amp; Recommendations</w:t>
      </w:r>
    </w:p>
    <w:p>
      <w:pPr>
        <w:spacing w:after="800" w:before="0"/>
        <w:jc w:val="center"/>
      </w:pPr>
      <w:r>
        <w:rPr>
          <w:b w:val="0"/>
          <w:i/>
          <w:color w:val="666666"/>
          <w:sz w:val="22"/>
        </w:rPr>
        <w:t>Online Examination Platform for Malaysian Classrooms</w:t>
      </w:r>
    </w:p>
    <w:p>
      <w:pPr>
        <w:spacing w:after="40" w:before="0"/>
        <w:jc w:val="center"/>
      </w:pPr>
      <w:r>
        <w:rPr>
          <w:b w:val="0"/>
          <w:i w:val="0"/>
          <w:sz w:val="22"/>
        </w:rPr>
        <w:t>Prepared for: Project Owner</w:t>
      </w:r>
    </w:p>
    <w:p>
      <w:pPr>
        <w:spacing w:after="40" w:before="0"/>
        <w:jc w:val="center"/>
      </w:pPr>
      <w:r>
        <w:rPr>
          <w:b w:val="0"/>
          <w:i w:val="0"/>
          <w:sz w:val="22"/>
        </w:rPr>
        <w:t>Date: 30 May 2026</w:t>
      </w:r>
    </w:p>
    <w:p>
      <w:pPr>
        <w:spacing w:after="120" w:before="0"/>
        <w:jc w:val="center"/>
      </w:pPr>
      <w:r>
        <w:rPr>
          <w:b w:val="0"/>
          <w:i w:val="0"/>
          <w:color w:val="666666"/>
          <w:sz w:val="20"/>
        </w:rPr>
        <w:t>Stack: TanStack Start - React 19 - Supabase - Tailwind v4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80" w:before="0"/>
      </w:pPr>
      <w:r>
        <w:rPr>
          <w:b w:val="0"/>
          <w:i w:val="0"/>
          <w:sz w:val="22"/>
        </w:rPr>
        <w:t>1. Executive Summary</w:t>
      </w:r>
    </w:p>
    <w:p>
      <w:pPr>
        <w:spacing w:after="80" w:before="0"/>
      </w:pPr>
      <w:r>
        <w:rPr>
          <w:b w:val="0"/>
          <w:i w:val="0"/>
          <w:sz w:val="22"/>
        </w:rPr>
        <w:t>2. Project Requirements &amp; Design</w:t>
      </w:r>
    </w:p>
    <w:p>
      <w:pPr>
        <w:spacing w:after="80" w:before="0"/>
      </w:pPr>
      <w:r>
        <w:rPr>
          <w:b w:val="0"/>
          <w:i w:val="0"/>
          <w:sz w:val="22"/>
        </w:rPr>
        <w:t>3. System Architecture</w:t>
      </w:r>
    </w:p>
    <w:p>
      <w:pPr>
        <w:spacing w:after="80" w:before="0"/>
      </w:pPr>
      <w:r>
        <w:rPr>
          <w:b w:val="0"/>
          <w:i w:val="0"/>
          <w:sz w:val="22"/>
        </w:rPr>
        <w:t>4. Data Model</w:t>
      </w:r>
    </w:p>
    <w:p>
      <w:pPr>
        <w:spacing w:after="80" w:before="0"/>
      </w:pPr>
      <w:r>
        <w:rPr>
          <w:b w:val="0"/>
          <w:i w:val="0"/>
          <w:sz w:val="22"/>
        </w:rPr>
        <w:t>5. Core User Flows</w:t>
      </w:r>
    </w:p>
    <w:p>
      <w:pPr>
        <w:spacing w:after="80" w:before="0"/>
      </w:pPr>
      <w:r>
        <w:rPr>
          <w:b w:val="0"/>
          <w:i w:val="0"/>
          <w:sz w:val="22"/>
        </w:rPr>
        <w:t>6. Feature-by-Feature Assessment</w:t>
      </w:r>
    </w:p>
    <w:p>
      <w:pPr>
        <w:spacing w:after="80" w:before="0"/>
      </w:pPr>
      <w:r>
        <w:rPr>
          <w:b w:val="0"/>
          <w:i w:val="0"/>
          <w:sz w:val="22"/>
        </w:rPr>
        <w:t>7. What's Working Well</w:t>
      </w:r>
    </w:p>
    <w:p>
      <w:pPr>
        <w:spacing w:after="80" w:before="0"/>
      </w:pPr>
      <w:r>
        <w:rPr>
          <w:b w:val="0"/>
          <w:i w:val="0"/>
          <w:sz w:val="22"/>
        </w:rPr>
        <w:t>8. Critical Issues &amp; What You're Missing</w:t>
      </w:r>
    </w:p>
    <w:p>
      <w:pPr>
        <w:spacing w:after="80" w:before="0"/>
      </w:pPr>
      <w:r>
        <w:rPr>
          <w:b w:val="0"/>
          <w:i w:val="0"/>
          <w:sz w:val="22"/>
        </w:rPr>
        <w:t>9. Recommended Best Flows</w:t>
      </w:r>
    </w:p>
    <w:p>
      <w:pPr>
        <w:spacing w:after="80" w:before="0"/>
      </w:pPr>
      <w:r>
        <w:rPr>
          <w:b w:val="0"/>
          <w:i w:val="0"/>
          <w:sz w:val="22"/>
        </w:rPr>
        <w:t>10. Improvement Roadmap (Prioritised)</w:t>
      </w:r>
    </w:p>
    <w:p>
      <w:pPr>
        <w:spacing w:after="80" w:before="0"/>
      </w:pPr>
      <w:r>
        <w:rPr>
          <w:b w:val="0"/>
          <w:i w:val="0"/>
          <w:sz w:val="22"/>
        </w:rPr>
        <w:t>11. Additional Suggestions</w:t>
      </w:r>
    </w:p>
    <w:p>
      <w:pPr>
        <w:spacing w:after="80" w:before="0"/>
      </w:pPr>
      <w:r>
        <w:rPr>
          <w:b w:val="0"/>
          <w:i w:val="0"/>
          <w:sz w:val="22"/>
        </w:rPr>
        <w:t>12. Conclusion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20" w:before="0"/>
      </w:pPr>
      <w:r>
        <w:rPr>
          <w:b w:val="0"/>
          <w:i w:val="0"/>
          <w:sz w:val="21"/>
        </w:rPr>
        <w:t>Aura Exam is a role-based online examination platform with three actors - student, lecturer, and admin - built on TanStack Start (SSR React) with Supabase for authentication, PostgreSQL, row-level security (RLS), and file storage. The product covers the full assessment lifecycle: class management, a reusable question bank, exam building and scheduling, proctored exam-taking with integrity flagging and webcam face-detection, automated MCQ/TF grading, manual essay grading, a structured appeals workflow, assignments, notifications, data exports, and admin oversight.</w:t>
      </w:r>
    </w:p>
    <w:p>
      <w:pPr>
        <w:spacing w:after="120" w:before="0"/>
      </w:pPr>
      <w:r>
        <w:rPr>
          <w:b w:val="0"/>
          <w:i w:val="0"/>
          <w:sz w:val="21"/>
        </w:rPr>
        <w:t>The implementation is broad and genuinely functional - most screens are wired to real server functions rather than mocks, and the grading, appeals, and notification logic is server-authoritative in the right places. The codebase is clean and consistent in its patterns.</w:t>
      </w:r>
    </w:p>
    <w:p>
      <w:pPr>
        <w:spacing w:after="120" w:before="0"/>
      </w:pPr>
      <w:r>
        <w:rPr>
          <w:b/>
          <w:i w:val="0"/>
          <w:sz w:val="21"/>
        </w:rPr>
        <w:t>This review found the system to be strong on feature coverage but exposed to several high-impact correctness and integrity risks that should be addressed before any real exam runs. The most urgent are summarised below and detailed in Section 8.</w:t>
      </w:r>
    </w:p>
    <w:p>
      <w:pPr>
        <w:spacing w:after="60" w:before="0"/>
      </w:pPr>
      <w:r>
        <w:rPr>
          <w:b/>
          <w:i w:val="0"/>
          <w:color w:val="C0392B"/>
          <w:sz w:val="21"/>
        </w:rPr>
        <w:t>Top 3 things to fix first:</w:t>
      </w:r>
    </w:p>
    <w:p>
      <w:pPr>
        <w:pStyle w:val="ListBullet"/>
        <w:spacing w:after="60"/>
      </w:pPr>
      <w:r>
        <w:rPr>
          <w:b/>
          <w:color w:val="C0392B"/>
        </w:rPr>
        <w:t xml:space="preserve">ANSWER LEAK - </w:t>
      </w:r>
      <w:r>
        <w:t xml:space="preserve"> Correct answers for MCQ/TF questions are sent to the browser during an exam - a student can read them from the network response.</w:t>
      </w:r>
    </w:p>
    <w:p>
      <w:pPr>
        <w:pStyle w:val="ListBullet"/>
        <w:spacing w:after="60"/>
      </w:pPr>
      <w:r>
        <w:rPr>
          <w:b/>
          <w:color w:val="C0392B"/>
        </w:rPr>
        <w:t xml:space="preserve">TIMER NOT ENFORCED - </w:t>
      </w:r>
      <w:r>
        <w:t xml:space="preserve"> The exam countdown is purely client-side and resets to full duration on page refresh; there is no server-enforced time limit.</w:t>
      </w:r>
    </w:p>
    <w:p>
      <w:pPr>
        <w:pStyle w:val="ListBullet"/>
        <w:spacing w:after="60"/>
      </w:pPr>
      <w:r>
        <w:rPr>
          <w:b/>
          <w:color w:val="C0392B"/>
        </w:rPr>
        <w:t xml:space="preserve">SCHEMA DRIFT - </w:t>
      </w:r>
      <w:r>
        <w:t xml:space="preserve"> The generated database types file is out of sync with the live schema, hiding real columns (auto_score, read_at, link, deadline_at) and statuses.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2. Project Requirements &amp; Design</w:t>
      </w:r>
    </w:p>
    <w:p>
      <w:pPr>
        <w:spacing w:after="120" w:before="0"/>
      </w:pPr>
      <w:r>
        <w:rPr>
          <w:b w:val="0"/>
          <w:i w:val="0"/>
          <w:sz w:val="21"/>
        </w:rPr>
        <w:t>This section restates the product requirements and design intent, reconstructed from the project plan and the implemented behaviour, so the document is self-contained.</w:t>
      </w:r>
    </w:p>
    <w:p>
      <w:pPr>
        <w:pStyle w:val="Heading2"/>
      </w:pPr>
      <w:r>
        <w:t>2.1 Vision &amp; Design Direction</w:t>
      </w:r>
    </w:p>
    <w:p>
      <w:pPr>
        <w:spacing w:after="120" w:before="0"/>
      </w:pPr>
      <w:r>
        <w:rPr>
          <w:b w:val="0"/>
          <w:i w:val="0"/>
          <w:sz w:val="21"/>
        </w:rPr>
        <w:t>A calm, fair, and kind online examination experience. The visual language is intentionally playful and neo-brutalist to reduce exam anxiety:</w:t>
      </w:r>
    </w:p>
    <w:p>
      <w:pPr>
        <w:pStyle w:val="ListBullet"/>
        <w:spacing w:after="60"/>
      </w:pPr>
      <w:r>
        <w:rPr>
          <w:b/>
        </w:rPr>
        <w:t xml:space="preserve">Palette: </w:t>
      </w:r>
      <w:r>
        <w:t>Warm cream background (#fcfbf6) with off-white / pale-lilac surfaces.</w:t>
      </w:r>
    </w:p>
    <w:p>
      <w:pPr>
        <w:pStyle w:val="ListBullet"/>
        <w:spacing w:after="60"/>
      </w:pPr>
      <w:r>
        <w:rPr>
          <w:b/>
        </w:rPr>
        <w:t xml:space="preserve">Accents: </w:t>
      </w:r>
      <w:r>
        <w:t>Neon lime (primary CTA), hot pink, electric purple, sky blue as role accents - student = sky, lecturer = violet, admin = lime.</w:t>
      </w:r>
    </w:p>
    <w:p>
      <w:pPr>
        <w:pStyle w:val="ListBullet"/>
        <w:spacing w:after="60"/>
      </w:pPr>
      <w:r>
        <w:rPr>
          <w:b/>
        </w:rPr>
        <w:t xml:space="preserve">Type: </w:t>
      </w:r>
      <w:r>
        <w:t>Chunky rounded display headings; mono font for timers and IDs.</w:t>
      </w:r>
    </w:p>
    <w:p>
      <w:pPr>
        <w:pStyle w:val="ListBullet"/>
        <w:spacing w:after="60"/>
      </w:pPr>
      <w:r>
        <w:rPr>
          <w:b/>
        </w:rPr>
        <w:t xml:space="preserve">Shapes: </w:t>
      </w:r>
      <w:r>
        <w:t>Pill buttons with 2px borders + offset shadow, rounded cards, scattered SVG doodles.</w:t>
      </w:r>
    </w:p>
    <w:p>
      <w:pPr>
        <w:spacing w:after="120" w:before="0"/>
      </w:pPr>
      <w:r>
        <w:rPr>
          <w:b w:val="0"/>
          <w:i/>
          <w:color w:val="666666"/>
          <w:sz w:val="21"/>
        </w:rPr>
        <w:t>Design tokens live as oklch semantic variables in src/styles.css.</w:t>
      </w:r>
    </w:p>
    <w:p>
      <w:pPr>
        <w:pStyle w:val="Heading2"/>
      </w:pPr>
      <w:r>
        <w:t>2.2 Roles &amp;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  <w:shd w:val="clear" w:fill="5B3FCC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7776"/>
            <w:shd w:val="clear" w:fill="5B3FCC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Primary capabilities</w:t>
            </w:r>
          </w:p>
        </w:tc>
      </w:tr>
      <w:tr>
        <w:tc>
          <w:tcPr>
            <w:tcW w:type="dxa" w:w="1584"/>
          </w:tcPr>
          <w:p>
            <w:pPr>
              <w:spacing w:after="40" w:before="40"/>
            </w:pPr>
            <w:r>
              <w:rPr>
                <w:sz w:val="18"/>
              </w:rPr>
              <w:t>Student</w:t>
            </w:r>
          </w:p>
        </w:tc>
        <w:tc>
          <w:tcPr>
            <w:tcW w:type="dxa" w:w="7776"/>
          </w:tcPr>
          <w:p>
            <w:pPr>
              <w:spacing w:after="40" w:before="40"/>
            </w:pPr>
            <w:r>
              <w:rPr>
                <w:sz w:val="18"/>
              </w:rPr>
              <w:t>Join classes, view notes/announcements, take exams (proctored), view results, submit assignments, file appeals, read notifications, edit profile.</w:t>
            </w:r>
          </w:p>
        </w:tc>
      </w:tr>
      <w:tr>
        <w:tc>
          <w:tcPr>
            <w:tcW w:type="dxa" w:w="1584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Lecturer</w:t>
            </w:r>
          </w:p>
        </w:tc>
        <w:tc>
          <w:tcPr>
            <w:tcW w:type="dxa" w:w="7776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Manage classes &amp; members, build a question bank, create/schedule exams, monitor live exams, auto + manual grading (essays, score override), set assignment points, review appeals, export class data.</w:t>
            </w:r>
          </w:p>
        </w:tc>
      </w:tr>
      <w:tr>
        <w:tc>
          <w:tcPr>
            <w:tcW w:type="dxa" w:w="1584"/>
          </w:tcPr>
          <w:p>
            <w:pPr>
              <w:spacing w:after="40" w:before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7776"/>
          </w:tcPr>
          <w:p>
            <w:pPr>
              <w:spacing w:after="40" w:before="40"/>
            </w:pPr>
            <w:r>
              <w:rPr>
                <w:sz w:val="18"/>
              </w:rPr>
              <w:t>Platform oversight: manage users (ban/unban, approve lecturers), global class/exam views, platform settings (grace period, flag threshold, session timeout), audit log, PDPA data-deletion requests.</w:t>
            </w:r>
          </w:p>
        </w:tc>
      </w:tr>
    </w:tbl>
    <w:p>
      <w:pPr>
        <w:pStyle w:val="Heading2"/>
      </w:pPr>
      <w:r>
        <w:t>2.3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val="clear" w:fill="5B3FCC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6912"/>
            <w:shd w:val="clear" w:fill="5B3FCC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2448"/>
            <w:shd w:val="clear" w:fill="5B3FCC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sz w:val="18"/>
              </w:rPr>
              <w:t>FR-1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sz w:val="18"/>
              </w:rPr>
              <w:t>Email/password auth with role-based home routing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720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FR-2</w:t>
            </w:r>
          </w:p>
        </w:tc>
        <w:tc>
          <w:tcPr>
            <w:tcW w:type="dxa" w:w="6912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Class creation, enrolment, announcements &amp; notes</w:t>
            </w:r>
          </w:p>
        </w:tc>
        <w:tc>
          <w:tcPr>
            <w:tcW w:type="dxa" w:w="2448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sz w:val="18"/>
              </w:rPr>
              <w:t>FR-3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sz w:val="18"/>
              </w:rPr>
              <w:t>Question bank (MCQ / True-False / Essay) with difficulty, tags, points, versioning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sz w:val="18"/>
              </w:rPr>
              <w:t>Implemented (versioning column unused)</w:t>
            </w:r>
          </w:p>
        </w:tc>
      </w:tr>
      <w:tr>
        <w:tc>
          <w:tcPr>
            <w:tcW w:type="dxa" w:w="720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FR-4</w:t>
            </w:r>
          </w:p>
        </w:tc>
        <w:tc>
          <w:tcPr>
            <w:tcW w:type="dxa" w:w="6912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Exam builder: select questions, schedule window, duration, camera requirement</w:t>
            </w:r>
          </w:p>
        </w:tc>
        <w:tc>
          <w:tcPr>
            <w:tcW w:type="dxa" w:w="2448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sz w:val="18"/>
              </w:rPr>
              <w:t>FR-5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sz w:val="18"/>
              </w:rPr>
              <w:t>Exam lifecycle: draft -&gt; upcoming -&gt; live -&gt; graded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720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FR-6</w:t>
            </w:r>
          </w:p>
        </w:tc>
        <w:tc>
          <w:tcPr>
            <w:tcW w:type="dxa" w:w="6912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Proctored exam runtime: timer, question nav, flag-for-review, webcam face check</w:t>
            </w:r>
          </w:p>
        </w:tc>
        <w:tc>
          <w:tcPr>
            <w:tcW w:type="dxa" w:w="2448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Implemented (client-side)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sz w:val="18"/>
              </w:rPr>
              <w:t>FR-7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sz w:val="18"/>
              </w:rPr>
              <w:t>Integrity monitoring: tab-switch / copy / paste / right-click detection, auto-submit at 3 flags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sz w:val="18"/>
              </w:rPr>
              <w:t>Implemented (client-side only)</w:t>
            </w:r>
          </w:p>
        </w:tc>
      </w:tr>
      <w:tr>
        <w:tc>
          <w:tcPr>
            <w:tcW w:type="dxa" w:w="720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FR-8</w:t>
            </w:r>
          </w:p>
        </w:tc>
        <w:tc>
          <w:tcPr>
            <w:tcW w:type="dxa" w:w="6912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Automated grading of MCQ/TF; manual essay grading; score override</w:t>
            </w:r>
          </w:p>
        </w:tc>
        <w:tc>
          <w:tcPr>
            <w:tcW w:type="dxa" w:w="2448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Implemented (server-side)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sz w:val="18"/>
              </w:rPr>
              <w:t>FR-9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sz w:val="18"/>
              </w:rPr>
              <w:t>Appeals: score dispute &amp; integrity appeal, 7-day window, lecturer review queue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720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FR-10</w:t>
            </w:r>
          </w:p>
        </w:tc>
        <w:tc>
          <w:tcPr>
            <w:tcW w:type="dxa" w:w="6912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Assignments: upload brief, student file submission, grading with max score &amp; feedback</w:t>
            </w:r>
          </w:p>
        </w:tc>
        <w:tc>
          <w:tcPr>
            <w:tcW w:type="dxa" w:w="2448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sz w:val="18"/>
              </w:rPr>
              <w:t>FR-11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sz w:val="18"/>
              </w:rPr>
              <w:t>In-app notifications across exam/grade/appeal events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720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FR-12</w:t>
            </w:r>
          </w:p>
        </w:tc>
        <w:tc>
          <w:tcPr>
            <w:tcW w:type="dxa" w:w="6912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Data export: CSV + printable reports of class/student/exam scores</w:t>
            </w:r>
          </w:p>
        </w:tc>
        <w:tc>
          <w:tcPr>
            <w:tcW w:type="dxa" w:w="2448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>
              <w:rPr>
                <w:sz w:val="18"/>
              </w:rPr>
              <w:t>FR-13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sz w:val="18"/>
              </w:rPr>
              <w:t>Admin: user management, settings, audit log, PDPA requests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sz w:val="18"/>
              </w:rPr>
              <w:t>Partially - verify audit-log writes</w:t>
            </w:r>
          </w:p>
        </w:tc>
      </w:tr>
    </w:tbl>
    <w:p>
      <w:pPr>
        <w:pStyle w:val="Heading2"/>
      </w:pPr>
      <w:r>
        <w:t>2.4 Non-Functional Requirements</w:t>
      </w:r>
    </w:p>
    <w:p>
      <w:pPr>
        <w:pStyle w:val="ListBullet"/>
        <w:spacing w:after="60"/>
      </w:pPr>
      <w:r>
        <w:rPr>
          <w:b/>
        </w:rPr>
        <w:t xml:space="preserve">Performance: </w:t>
      </w:r>
      <w:r>
        <w:t>SSR for fast first paint and SEO on marketing pages; each public route sets its own head metadata.</w:t>
      </w:r>
    </w:p>
    <w:p>
      <w:pPr>
        <w:pStyle w:val="ListBullet"/>
        <w:spacing w:after="60"/>
      </w:pPr>
      <w:r>
        <w:rPr>
          <w:b/>
        </w:rPr>
        <w:t xml:space="preserve">Security: </w:t>
      </w:r>
      <w:r>
        <w:t>RLS-backed data isolation; auth enforced at the _authenticated layout via beforeLoad redirect.</w:t>
      </w:r>
    </w:p>
    <w:p>
      <w:pPr>
        <w:pStyle w:val="ListBullet"/>
        <w:spacing w:after="60"/>
      </w:pPr>
      <w:r>
        <w:rPr>
          <w:b/>
        </w:rPr>
        <w:t xml:space="preserve">Privacy: </w:t>
      </w:r>
      <w:r>
        <w:t>Webcam video and MediaPipe face detection run locally in the browser - nothing recorded or uploaded (privacy by design).</w:t>
      </w:r>
    </w:p>
    <w:p>
      <w:pPr>
        <w:pStyle w:val="ListBullet"/>
        <w:spacing w:after="60"/>
      </w:pPr>
      <w:r>
        <w:rPr>
          <w:b/>
        </w:rPr>
        <w:t xml:space="preserve">Compliance: </w:t>
      </w:r>
      <w:r>
        <w:t>PDPA data-deletion workflow present for Malaysian data-protection compliance.</w:t>
      </w:r>
    </w:p>
    <w:p>
      <w:pPr>
        <w:pStyle w:val="ListBullet"/>
        <w:spacing w:after="60"/>
      </w:pPr>
      <w:r>
        <w:rPr>
          <w:b/>
        </w:rPr>
        <w:t xml:space="preserve">Platform: </w:t>
      </w:r>
      <w:r>
        <w:t>Exam runtime is desktop-only by design (lockdown UX).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3. System Architecture</w:t>
      </w:r>
    </w:p>
    <w:p>
      <w:pPr>
        <w:pStyle w:val="Heading2"/>
      </w:pPr>
      <w:r>
        <w:t>3.1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  <w:shd w:val="clear" w:fill="5B3FCC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7488"/>
            <w:shd w:val="clear" w:fill="5B3FCC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8"/>
              </w:rPr>
              <w:t>Framework</w:t>
            </w:r>
          </w:p>
        </w:tc>
        <w:tc>
          <w:tcPr>
            <w:tcW w:type="dxa" w:w="7488"/>
          </w:tcPr>
          <w:p>
            <w:pPr>
              <w:spacing w:after="40" w:before="40"/>
            </w:pPr>
            <w:r>
              <w:rPr>
                <w:sz w:val="18"/>
              </w:rPr>
              <w:t>TanStack Start (SSR) + TanStack Router (file-based) + TanStack Query</w:t>
            </w:r>
          </w:p>
        </w:tc>
      </w:tr>
      <w:tr>
        <w:tc>
          <w:tcPr>
            <w:tcW w:type="dxa" w:w="1872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UI</w:t>
            </w:r>
          </w:p>
        </w:tc>
        <w:tc>
          <w:tcPr>
            <w:tcW w:type="dxa" w:w="7488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React 19, Tailwind CSS v4, shadcn/ui, custom 'brand' primitives, lucide icons, sonner toasts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8"/>
              </w:rPr>
              <w:t>Backend</w:t>
            </w:r>
          </w:p>
        </w:tc>
        <w:tc>
          <w:tcPr>
            <w:tcW w:type="dxa" w:w="7488"/>
          </w:tcPr>
          <w:p>
            <w:pPr>
              <w:spacing w:after="40" w:before="40"/>
            </w:pPr>
            <w:r>
              <w:rPr>
                <w:sz w:val="18"/>
              </w:rPr>
              <w:t>Supabase: Auth, PostgreSQL, RLS, Storage. Server functions via createServerFn</w:t>
            </w:r>
          </w:p>
        </w:tc>
      </w:tr>
      <w:tr>
        <w:tc>
          <w:tcPr>
            <w:tcW w:type="dxa" w:w="1872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Direct DB</w:t>
            </w:r>
          </w:p>
        </w:tc>
        <w:tc>
          <w:tcPr>
            <w:tcW w:type="dxa" w:w="7488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node-postgres (pg) Pool for admin/privileged queries that bypass RLS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8"/>
              </w:rPr>
              <w:t>Proctoring</w:t>
            </w:r>
          </w:p>
        </w:tc>
        <w:tc>
          <w:tcPr>
            <w:tcW w:type="dxa" w:w="7488"/>
          </w:tcPr>
          <w:p>
            <w:pPr>
              <w:spacing w:after="40" w:before="40"/>
            </w:pPr>
            <w:r>
              <w:rPr>
                <w:sz w:val="18"/>
              </w:rPr>
              <w:t>MediaPipe Tasks Vision (FaceDetector) loaded from CDN, GPU delegate, local inference</w:t>
            </w:r>
          </w:p>
        </w:tc>
      </w:tr>
      <w:tr>
        <w:tc>
          <w:tcPr>
            <w:tcW w:type="dxa" w:w="1872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Build</w:t>
            </w:r>
          </w:p>
        </w:tc>
        <w:tc>
          <w:tcPr>
            <w:tcW w:type="dxa" w:w="7488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Vite via @lovable.dev/vite-tanstack-config; Cloudflare build target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sz w:val="18"/>
              </w:rPr>
              <w:t>Validation</w:t>
            </w:r>
          </w:p>
        </w:tc>
        <w:tc>
          <w:tcPr>
            <w:tcW w:type="dxa" w:w="7488"/>
          </w:tcPr>
          <w:p>
            <w:pPr>
              <w:spacing w:after="40" w:before="40"/>
            </w:pPr>
            <w:r>
              <w:rPr>
                <w:sz w:val="18"/>
              </w:rPr>
              <w:t>Zod; react-hook-form for forms</w:t>
            </w:r>
          </w:p>
        </w:tc>
      </w:tr>
    </w:tbl>
    <w:p>
      <w:pPr>
        <w:pStyle w:val="Heading2"/>
      </w:pPr>
      <w:r>
        <w:t>3.2 Request &amp; Data Flow</w:t>
      </w:r>
    </w:p>
    <w:p>
      <w:pPr>
        <w:spacing w:after="120" w:before="0"/>
      </w:pPr>
      <w:r>
        <w:rPr>
          <w:b w:val="0"/>
          <w:i w:val="0"/>
          <w:sz w:val="21"/>
        </w:rPr>
        <w:t>All data access flows through server functions in src/lib/supabase/*.ts. The canonical pattern is:</w:t>
      </w:r>
    </w:p>
    <w:p>
      <w:pPr>
        <w:spacing w:after="120"/>
        <w:ind w:left="288"/>
      </w:pPr>
      <w:r>
        <w:rPr>
          <w:rFonts w:ascii="Consolas" w:hAnsi="Consolas"/>
          <w:color w:val="333333"/>
          <w:sz w:val="18"/>
        </w:rPr>
        <w:t>export const fn = createServerFn({ method: "GET" | "POST" })</w:t>
        <w:br/>
        <w:t xml:space="preserve">  .inputValidator((data: T) =&gt; data)</w:t>
        <w:br/>
        <w:t xml:space="preserve">  .handler(async ({ data }) =&gt; {</w:t>
        <w:br/>
        <w:t xml:space="preserve">    const supabase = createClient();           // SSR client, reads session from cookies</w:t>
        <w:br/>
        <w:t xml:space="preserve">    const { data: { user } } = await supabase.auth.getUser();</w:t>
        <w:br/>
        <w:t xml:space="preserve">    if (!user) throw new Error("Unauthorized"); // authn gate</w:t>
        <w:br/>
        <w:t xml:space="preserve">    ...                                          // RLS enforces authz</w:t>
        <w:br/>
        <w:t xml:space="preserve">  });</w:t>
      </w:r>
    </w:p>
    <w:p>
      <w:pPr>
        <w:spacing w:after="120" w:before="0"/>
      </w:pPr>
      <w:r>
        <w:rPr>
          <w:b w:val="0"/>
          <w:i w:val="0"/>
          <w:sz w:val="21"/>
        </w:rPr>
        <w:t>Two Supabase clients exist: a browser client (src/lib/supabase/client.ts) and an SSR client (server.ts) that reads/writes the session via cookies. middleware.ts refreshes the session. Privileged operations (admin user list, profile creation) use a raw pg Pool that bypasses RLS.</w:t>
      </w:r>
    </w:p>
    <w:p>
      <w:pPr>
        <w:pStyle w:val="Heading2"/>
      </w:pPr>
      <w:r>
        <w:t>3.3 Routing</w:t>
      </w:r>
    </w:p>
    <w:p>
      <w:pPr>
        <w:spacing w:after="120" w:before="0"/>
      </w:pPr>
      <w:r>
        <w:rPr>
          <w:b w:val="0"/>
          <w:i w:val="0"/>
          <w:sz w:val="21"/>
        </w:rPr>
        <w:t>File-based routes under src/routes. A pathless _authenticated layout guards every signed-in route and wraps content in the role-aware AppShell. Route tree is auto-generated (routeTree.gen.ts).</w:t>
      </w:r>
    </w:p>
    <w:p>
      <w:pPr>
        <w:pStyle w:val="ListBullet"/>
        <w:spacing w:after="60"/>
      </w:pPr>
      <w:r>
        <w:rPr>
          <w:b/>
        </w:rPr>
        <w:t xml:space="preserve">Student: </w:t>
      </w:r>
      <w:r>
        <w:t>/student/* - dashboard, classes, exams (lobby/take/submit/result), appeals, notifications, profile</w:t>
      </w:r>
    </w:p>
    <w:p>
      <w:pPr>
        <w:pStyle w:val="ListBullet"/>
        <w:spacing w:after="60"/>
      </w:pPr>
      <w:r>
        <w:rPr>
          <w:b/>
        </w:rPr>
        <w:t xml:space="preserve">Lecturer: </w:t>
      </w:r>
      <w:r>
        <w:t>/lecturer/* - dashboard, classes, question-bank, exams (new/edit/monitor/results), appeals, notifications, profile</w:t>
      </w:r>
    </w:p>
    <w:p>
      <w:pPr>
        <w:pStyle w:val="ListBullet"/>
        <w:spacing w:after="60"/>
      </w:pPr>
      <w:r>
        <w:rPr>
          <w:b/>
        </w:rPr>
        <w:t xml:space="preserve">Admin: </w:t>
      </w:r>
      <w:r>
        <w:t>/admin/* - dashboard, users, classes, exams, settings, audit-log, pdpa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4. Data Model</w:t>
      </w:r>
    </w:p>
    <w:p>
      <w:pPr>
        <w:spacing w:after="120" w:before="0"/>
      </w:pPr>
      <w:r>
        <w:rPr>
          <w:b w:val="0"/>
          <w:i w:val="0"/>
          <w:sz w:val="21"/>
        </w:rPr>
        <w:t>Core PostgreSQL tables (Supabase). Relationships shown where they drive behaviour.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5B3FCC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6768"/>
            <w:shd w:val="clear" w:fill="5B3FCC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Purpose &amp; key columns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sz w:val="18"/>
              </w:rPr>
              <w:t>profiles</w:t>
            </w:r>
          </w:p>
        </w:tc>
        <w:tc>
          <w:tcPr>
            <w:tcW w:type="dxa" w:w="6768"/>
          </w:tcPr>
          <w:p>
            <w:pPr>
              <w:spacing w:after="40" w:before="40"/>
            </w:pPr>
            <w:r>
              <w:rPr>
                <w:sz w:val="18"/>
              </w:rPr>
              <w:t>User profile mirror of auth.users - id, name, role, status (active/banned/pending)</w:t>
            </w:r>
          </w:p>
        </w:tc>
      </w:tr>
      <w:tr>
        <w:tc>
          <w:tcPr>
            <w:tcW w:type="dxa" w:w="2592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classes</w:t>
            </w:r>
          </w:p>
        </w:tc>
        <w:tc>
          <w:tcPr>
            <w:tcW w:type="dxa" w:w="6768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code, name, lecturer_id, color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sz w:val="18"/>
              </w:rPr>
              <w:t>class_enrollments</w:t>
            </w:r>
          </w:p>
        </w:tc>
        <w:tc>
          <w:tcPr>
            <w:tcW w:type="dxa" w:w="6768"/>
          </w:tcPr>
          <w:p>
            <w:pPr>
              <w:spacing w:after="40" w:before="40"/>
            </w:pPr>
            <w:r>
              <w:rPr>
                <w:sz w:val="18"/>
              </w:rPr>
              <w:t>(class_id, student_id) join - enrolment</w:t>
            </w:r>
          </w:p>
        </w:tc>
      </w:tr>
      <w:tr>
        <w:tc>
          <w:tcPr>
            <w:tcW w:type="dxa" w:w="2592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questions</w:t>
            </w:r>
          </w:p>
        </w:tc>
        <w:tc>
          <w:tcPr>
            <w:tcW w:type="dxa" w:w="6768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type (MCQ/TF/ESSAY), text, difficulty, points, tags, version, meta (options/correct/model_answer/rubric)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sz w:val="18"/>
              </w:rPr>
              <w:t>exams</w:t>
            </w:r>
          </w:p>
        </w:tc>
        <w:tc>
          <w:tcPr>
            <w:tcW w:type="dxa" w:w="6768"/>
          </w:tcPr>
          <w:p>
            <w:pPr>
              <w:spacing w:after="40" w:before="40"/>
            </w:pPr>
            <w:r>
              <w:rPr>
                <w:sz w:val="18"/>
              </w:rPr>
              <w:t>title, class_id, start_time, end_time, duration, status, questions_count, require_camera</w:t>
            </w:r>
          </w:p>
        </w:tc>
      </w:tr>
      <w:tr>
        <w:tc>
          <w:tcPr>
            <w:tcW w:type="dxa" w:w="2592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exam_questions</w:t>
            </w:r>
          </w:p>
        </w:tc>
        <w:tc>
          <w:tcPr>
            <w:tcW w:type="dxa" w:w="6768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(exam_id, question_id, order_index) - ordered link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sz w:val="18"/>
              </w:rPr>
              <w:t>submissions</w:t>
            </w:r>
          </w:p>
        </w:tc>
        <w:tc>
          <w:tcPr>
            <w:tcW w:type="dxa" w:w="6768"/>
          </w:tcPr>
          <w:p>
            <w:pPr>
              <w:spacing w:after="40" w:before="40"/>
            </w:pPr>
            <w:r>
              <w:rPr>
                <w:sz w:val="18"/>
              </w:rPr>
              <w:t>status (in-progress/submitted/graded/flagged/retake-approved), score, auto_score, total, flags, appeal_required, submitted_at</w:t>
            </w:r>
          </w:p>
        </w:tc>
      </w:tr>
      <w:tr>
        <w:tc>
          <w:tcPr>
            <w:tcW w:type="dxa" w:w="2592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essay_answers</w:t>
            </w:r>
          </w:p>
        </w:tc>
        <w:tc>
          <w:tcPr>
            <w:tcW w:type="dxa" w:w="6768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per-question answers; score NULL until graded; graded_by, graded_at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sz w:val="18"/>
              </w:rPr>
              <w:t>flag_reasons</w:t>
            </w:r>
          </w:p>
        </w:tc>
        <w:tc>
          <w:tcPr>
            <w:tcW w:type="dxa" w:w="6768"/>
          </w:tcPr>
          <w:p>
            <w:pPr>
              <w:spacing w:after="40" w:before="40"/>
            </w:pPr>
            <w:r>
              <w:rPr>
                <w:sz w:val="18"/>
              </w:rPr>
              <w:t>integrity events per submission - time, type, label</w:t>
            </w:r>
          </w:p>
        </w:tc>
      </w:tr>
      <w:tr>
        <w:tc>
          <w:tcPr>
            <w:tcW w:type="dxa" w:w="2592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appeals</w:t>
            </w:r>
          </w:p>
        </w:tc>
        <w:tc>
          <w:tcPr>
            <w:tcW w:type="dxa" w:w="6768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type (score/integrity), status, reason, lecturer_reply, decided_at, deadline_at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sz w:val="18"/>
              </w:rPr>
              <w:t>class_assignments / assignment_submissions</w:t>
            </w:r>
          </w:p>
        </w:tc>
        <w:tc>
          <w:tcPr>
            <w:tcW w:type="dxa" w:w="6768"/>
          </w:tcPr>
          <w:p>
            <w:pPr>
              <w:spacing w:after="40" w:before="40"/>
            </w:pPr>
            <w:r>
              <w:rPr>
                <w:sz w:val="18"/>
              </w:rPr>
              <w:t>assignment brief + student uploads with grade &amp; feedback</w:t>
            </w:r>
          </w:p>
        </w:tc>
      </w:tr>
      <w:tr>
        <w:tc>
          <w:tcPr>
            <w:tcW w:type="dxa" w:w="2592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announcements / class_notes</w:t>
            </w:r>
          </w:p>
        </w:tc>
        <w:tc>
          <w:tcPr>
            <w:tcW w:type="dxa" w:w="6768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class feed + file attachments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sz w:val="18"/>
              </w:rPr>
              <w:t>notifications</w:t>
            </w:r>
          </w:p>
        </w:tc>
        <w:tc>
          <w:tcPr>
            <w:tcW w:type="dxa" w:w="6768"/>
          </w:tcPr>
          <w:p>
            <w:pPr>
              <w:spacing w:after="40" w:before="40"/>
            </w:pPr>
            <w:r>
              <w:rPr>
                <w:sz w:val="18"/>
              </w:rPr>
              <w:t>type, title, body, link, read_at</w:t>
            </w:r>
          </w:p>
        </w:tc>
      </w:tr>
      <w:tr>
        <w:tc>
          <w:tcPr>
            <w:tcW w:type="dxa" w:w="2592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audit_log</w:t>
            </w:r>
          </w:p>
        </w:tc>
        <w:tc>
          <w:tcPr>
            <w:tcW w:type="dxa" w:w="6768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actor_id, action, target</w:t>
            </w:r>
          </w:p>
        </w:tc>
      </w:tr>
    </w:tbl>
    <w:p>
      <w:pPr>
        <w:spacing w:after="120" w:before="80"/>
      </w:pPr>
      <w:r>
        <w:rPr>
          <w:b/>
          <w:i w:val="0"/>
          <w:sz w:val="21"/>
        </w:rPr>
        <w:t>Scoring model (important):</w:t>
      </w:r>
    </w:p>
    <w:p>
      <w:pPr>
        <w:pStyle w:val="ListBullet"/>
        <w:spacing w:after="60"/>
      </w:pPr>
      <w:r>
        <w:t>auto_score = immutable sum of MCQ + TF points, computed server-side at submit.</w:t>
      </w:r>
    </w:p>
    <w:p>
      <w:pPr>
        <w:pStyle w:val="ListBullet"/>
        <w:spacing w:after="60"/>
      </w:pPr>
      <w:r>
        <w:t>score = auto_score + sum of graded essay scores; submission promoted to 'graded' once all essays scored.</w:t>
      </w:r>
    </w:p>
    <w:p>
      <w:pPr>
        <w:pStyle w:val="ListBullet"/>
        <w:spacing w:after="60"/>
      </w:pPr>
      <w:r>
        <w:t>Exam totals are computed live from question points, not from the (potentially stale) submissions.total column.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5. Core User Flows</w:t>
      </w:r>
    </w:p>
    <w:p>
      <w:pPr>
        <w:pStyle w:val="Heading2"/>
      </w:pPr>
      <w:r>
        <w:t>5.1 Authentication</w:t>
      </w:r>
    </w:p>
    <w:p>
      <w:pPr>
        <w:spacing w:after="120" w:before="0"/>
      </w:pPr>
      <w:r>
        <w:rPr>
          <w:b w:val="0"/>
          <w:i w:val="0"/>
          <w:sz w:val="21"/>
        </w:rPr>
        <w:t>Sign-up stores name + role in user_metadata and creates a profiles row via a pg-pool server function (bypassing RLS). Sign-in maps the Supabase user to an AuthUser and back-fills a profile row for legacy accounts. ROLE_HOME routes each role to its dashboard.</w:t>
      </w:r>
    </w:p>
    <w:p>
      <w:pPr>
        <w:pStyle w:val="Heading2"/>
      </w:pPr>
      <w:r>
        <w:t>5.2 Student Exam Lifecycle</w:t>
      </w:r>
    </w:p>
    <w:p>
      <w:pPr>
        <w:pStyle w:val="ListNumber"/>
        <w:spacing w:after="60"/>
      </w:pPr>
      <w:r>
        <w:rPr>
          <w:b/>
        </w:rPr>
        <w:t xml:space="preserve">Lobby: </w:t>
      </w:r>
      <w:r>
        <w:t>Student opens the exam lobby - sees schedule, duration, and a webcam + face-detection check (if camera required).</w:t>
      </w:r>
    </w:p>
    <w:p>
      <w:pPr>
        <w:pStyle w:val="ListNumber"/>
        <w:spacing w:after="60"/>
      </w:pPr>
      <w:r>
        <w:rPr>
          <w:b/>
        </w:rPr>
        <w:t xml:space="preserve">Start: </w:t>
      </w:r>
      <w:r>
        <w:t>startExam creates (or resets, for an approved retake) an in-progress submission and snapshots total points.</w:t>
      </w:r>
    </w:p>
    <w:p>
      <w:pPr>
        <w:pStyle w:val="ListNumber"/>
        <w:spacing w:after="60"/>
      </w:pPr>
      <w:r>
        <w:rPr>
          <w:b/>
        </w:rPr>
        <w:t xml:space="preserve">Take: </w:t>
      </w:r>
      <w:r>
        <w:t>Client renders questions with a countdown, per-question flag-for-review, and integrity listeners (tab-switch/copy/paste/right-click). Each violation calls recordFlag; the 3rd flag auto-submits as 'flagged'.</w:t>
      </w:r>
    </w:p>
    <w:p>
      <w:pPr>
        <w:pStyle w:val="ListNumber"/>
        <w:spacing w:after="60"/>
      </w:pPr>
      <w:r>
        <w:rPr>
          <w:b/>
        </w:rPr>
        <w:t xml:space="preserve">Submit: </w:t>
      </w:r>
      <w:r>
        <w:t>submitExam grades MCQ/TF server-side, stores essay answers as ungraded, and sets status 'submitted' with auto_score.</w:t>
      </w:r>
    </w:p>
    <w:p>
      <w:pPr>
        <w:pStyle w:val="ListNumber"/>
        <w:spacing w:after="60"/>
      </w:pPr>
      <w:r>
        <w:rPr>
          <w:b/>
        </w:rPr>
        <w:t xml:space="preserve">Result: </w:t>
      </w:r>
      <w:r>
        <w:t>Student sees score, per-question review, flag history, and retake/appeal CTAs.</w:t>
      </w:r>
    </w:p>
    <w:p>
      <w:pPr>
        <w:pStyle w:val="Heading2"/>
      </w:pPr>
      <w:r>
        <w:t>5.3 Lecturer Grading</w:t>
      </w:r>
    </w:p>
    <w:p>
      <w:pPr>
        <w:spacing w:after="120" w:before="0"/>
      </w:pPr>
      <w:r>
        <w:rPr>
          <w:b w:val="0"/>
          <w:i w:val="0"/>
          <w:sz w:val="21"/>
        </w:rPr>
        <w:t>The results screen lists every submission with auto_score, flags, and essay answers (plus model answer/rubric). gradeEssayAnswer saves a per-answer score, recomputes score = auto_score + essays, and once all essays are graded promotes the submission to 'graded' and notifies the student.</w:t>
      </w:r>
    </w:p>
    <w:p>
      <w:pPr>
        <w:pStyle w:val="Heading2"/>
      </w:pPr>
      <w:r>
        <w:t>5.4 Appeals</w:t>
      </w:r>
    </w:p>
    <w:p>
      <w:pPr>
        <w:pStyle w:val="ListBullet"/>
        <w:spacing w:after="60"/>
      </w:pPr>
      <w:r>
        <w:rPr>
          <w:b/>
        </w:rPr>
        <w:t xml:space="preserve">Filing: </w:t>
      </w:r>
      <w:r>
        <w:t>Score dispute or integrity appeal, allowed only within 7 days of submission; integrity appeals require a flagged submission; duplicate types are blocked.</w:t>
      </w:r>
    </w:p>
    <w:p>
      <w:pPr>
        <w:pStyle w:val="ListBullet"/>
        <w:spacing w:after="60"/>
      </w:pPr>
      <w:r>
        <w:rPr>
          <w:b/>
        </w:rPr>
        <w:t xml:space="preserve">Queue: </w:t>
      </w:r>
      <w:r>
        <w:t>Paginated queue ordered pending-first, integrity-before-score, oldest-first; lecturer sees the disputed answers.</w:t>
      </w:r>
    </w:p>
    <w:p>
      <w:pPr>
        <w:pStyle w:val="ListBullet"/>
        <w:spacing w:after="60"/>
      </w:pPr>
      <w:r>
        <w:rPr>
          <w:b/>
        </w:rPr>
        <w:t xml:space="preserve">Resolve: </w:t>
      </w:r>
      <w:r>
        <w:t>Approve a score appeal -&gt; writes corrected score; approve an integrity appeal -&gt; sets 'retake-approved' so the student can restart. Student is notified either way.</w:t>
      </w:r>
    </w:p>
    <w:p>
      <w:pPr>
        <w:pStyle w:val="Heading2"/>
      </w:pPr>
      <w:r>
        <w:t>5.5 Notifications</w:t>
      </w:r>
    </w:p>
    <w:p>
      <w:pPr>
        <w:spacing w:after="120" w:before="0"/>
      </w:pPr>
      <w:r>
        <w:rPr>
          <w:b w:val="0"/>
          <w:i w:val="0"/>
          <w:sz w:val="21"/>
        </w:rPr>
        <w:t>Server functions push in-app notifications on key events (exam published, exam flagged, grade published, appeal submitted/approved/rejected). The AppShell polls the unread count every 30s.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6. Feature-by-Feature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5B3FCC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1440"/>
            <w:shd w:val="clear" w:fill="5B3FCC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Maturity</w:t>
            </w:r>
          </w:p>
        </w:tc>
        <w:tc>
          <w:tcPr>
            <w:tcW w:type="dxa" w:w="5616"/>
            <w:shd w:val="clear" w:fill="5B3FCC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>
              <w:rPr>
                <w:sz w:val="18"/>
              </w:rPr>
              <w:t>Auth &amp; roles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Solid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>
              <w:rPr>
                <w:sz w:val="18"/>
              </w:rPr>
              <w:t>Clean; consider email verification gating &amp; password policy</w:t>
            </w:r>
          </w:p>
        </w:tc>
      </w:tr>
      <w:tr>
        <w:tc>
          <w:tcPr>
            <w:tcW w:type="dxa" w:w="2304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Classes &amp; enrolment</w:t>
            </w:r>
          </w:p>
        </w:tc>
        <w:tc>
          <w:tcPr>
            <w:tcW w:type="dxa" w:w="1440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Solid</w:t>
            </w:r>
          </w:p>
        </w:tc>
        <w:tc>
          <w:tcPr>
            <w:tcW w:type="dxa" w:w="5616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Works; enrolment by code is the natural next UX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>
              <w:rPr>
                <w:sz w:val="18"/>
              </w:rPr>
              <w:t>Question bank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Good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>
              <w:rPr>
                <w:sz w:val="18"/>
              </w:rPr>
              <w:t>version column exists but no version history UI/logic</w:t>
            </w:r>
          </w:p>
        </w:tc>
      </w:tr>
      <w:tr>
        <w:tc>
          <w:tcPr>
            <w:tcW w:type="dxa" w:w="2304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Exam builder</w:t>
            </w:r>
          </w:p>
        </w:tc>
        <w:tc>
          <w:tcPr>
            <w:tcW w:type="dxa" w:w="1440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Good</w:t>
            </w:r>
          </w:p>
        </w:tc>
        <w:tc>
          <w:tcPr>
            <w:tcW w:type="dxa" w:w="5616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Scheduling present; no server validation that start&lt;end or window vs duration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>
              <w:rPr>
                <w:sz w:val="18"/>
              </w:rPr>
              <w:t>Exam runtime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At risk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>
              <w:rPr>
                <w:sz w:val="18"/>
              </w:rPr>
              <w:t>Answer leak + client-only timer + bypassable anti-cheat</w:t>
            </w:r>
          </w:p>
        </w:tc>
      </w:tr>
      <w:tr>
        <w:tc>
          <w:tcPr>
            <w:tcW w:type="dxa" w:w="2304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Grading</w:t>
            </w:r>
          </w:p>
        </w:tc>
        <w:tc>
          <w:tcPr>
            <w:tcW w:type="dxa" w:w="1440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Solid</w:t>
            </w:r>
          </w:p>
        </w:tc>
        <w:tc>
          <w:tcPr>
            <w:tcW w:type="dxa" w:w="5616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Server-authoritative; good separation of auto vs essay score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>
              <w:rPr>
                <w:sz w:val="18"/>
              </w:rPr>
              <w:t>Appeals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Solid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>
              <w:rPr>
                <w:sz w:val="18"/>
              </w:rPr>
              <w:t>Well-modelled state machine and notifications</w:t>
            </w:r>
          </w:p>
        </w:tc>
      </w:tr>
      <w:tr>
        <w:tc>
          <w:tcPr>
            <w:tcW w:type="dxa" w:w="2304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Assignments</w:t>
            </w:r>
          </w:p>
        </w:tc>
        <w:tc>
          <w:tcPr>
            <w:tcW w:type="dxa" w:w="1440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Good</w:t>
            </w:r>
          </w:p>
        </w:tc>
        <w:tc>
          <w:tcPr>
            <w:tcW w:type="dxa" w:w="5616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File upload + grading; verify storage bucket RLS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>
              <w:rPr>
                <w:sz w:val="18"/>
              </w:rPr>
              <w:t>Notifications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Good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>
              <w:rPr>
                <w:sz w:val="18"/>
              </w:rPr>
              <w:t>Polling works; realtime would be better</w:t>
            </w:r>
          </w:p>
        </w:tc>
      </w:tr>
      <w:tr>
        <w:tc>
          <w:tcPr>
            <w:tcW w:type="dxa" w:w="2304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Exports</w:t>
            </w:r>
          </w:p>
        </w:tc>
        <w:tc>
          <w:tcPr>
            <w:tcW w:type="dxa" w:w="1440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Good</w:t>
            </w:r>
          </w:p>
        </w:tc>
        <w:tc>
          <w:tcPr>
            <w:tcW w:type="dxa" w:w="5616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CSV + print; useful slip-style reports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Partial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>
              <w:rPr>
                <w:sz w:val="18"/>
              </w:rPr>
              <w:t>User mgmt via pg pool; confirm audit-log is actually written</w:t>
            </w:r>
          </w:p>
        </w:tc>
      </w:tr>
      <w:tr>
        <w:tc>
          <w:tcPr>
            <w:tcW w:type="dxa" w:w="2304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Proctoring (camera)</w:t>
            </w:r>
          </w:p>
        </w:tc>
        <w:tc>
          <w:tcPr>
            <w:tcW w:type="dxa" w:w="1440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Advisory</w:t>
            </w:r>
          </w:p>
        </w:tc>
        <w:tc>
          <w:tcPr>
            <w:tcW w:type="dxa" w:w="5616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Local face detection never reaches server; informational only</w:t>
            </w:r>
          </w:p>
        </w:tc>
      </w:tr>
    </w:tbl>
    <w:p>
      <w:pPr>
        <w:pBdr>
          <w:bottom w:val="single" w:sz="6" w:space="1" w:color="CCCCCC"/>
        </w:pBdr>
      </w:pPr>
    </w:p>
    <w:p>
      <w:pPr>
        <w:pStyle w:val="Heading1"/>
      </w:pPr>
      <w:r>
        <w:t>7. What's Working Well</w:t>
      </w:r>
    </w:p>
    <w:p>
      <w:pPr>
        <w:pStyle w:val="ListBullet"/>
        <w:spacing w:after="60"/>
      </w:pPr>
      <w:r>
        <w:rPr>
          <w:b/>
        </w:rPr>
        <w:t xml:space="preserve">Authoritative scoring. </w:t>
      </w:r>
      <w:r>
        <w:t>Grading is server-side and tamper-resistant; the auto_score / score split is a clean, correct design.</w:t>
      </w:r>
    </w:p>
    <w:p>
      <w:pPr>
        <w:pStyle w:val="ListBullet"/>
        <w:spacing w:after="60"/>
      </w:pPr>
      <w:r>
        <w:rPr>
          <w:b/>
        </w:rPr>
        <w:t xml:space="preserve">Uniform server-function pattern. </w:t>
      </w:r>
      <w:r>
        <w:t>Consistent createServerFn pattern with an authn gate at the top of every handler - easy to read and extend.</w:t>
      </w:r>
    </w:p>
    <w:p>
      <w:pPr>
        <w:pStyle w:val="ListBullet"/>
        <w:spacing w:after="60"/>
      </w:pPr>
      <w:r>
        <w:rPr>
          <w:b/>
        </w:rPr>
        <w:t xml:space="preserve">Well-modelled appeals. </w:t>
      </w:r>
      <w:r>
        <w:t>Appeals are a proper state machine with deadlines, duplicate prevention, ownership checks, and student notifications.</w:t>
      </w:r>
    </w:p>
    <w:p>
      <w:pPr>
        <w:pStyle w:val="ListBullet"/>
        <w:spacing w:after="60"/>
      </w:pPr>
      <w:r>
        <w:rPr>
          <w:b/>
        </w:rPr>
        <w:t xml:space="preserve">Defensive totals. </w:t>
      </w:r>
      <w:r>
        <w:t>Exam totals are recomputed from question points instead of trusting a stored total - avoids a whole class of stale-data bugs.</w:t>
      </w:r>
    </w:p>
    <w:p>
      <w:pPr>
        <w:pStyle w:val="ListBullet"/>
        <w:spacing w:after="60"/>
      </w:pPr>
      <w:r>
        <w:rPr>
          <w:b/>
        </w:rPr>
        <w:t xml:space="preserve">Privacy-first proctoring. </w:t>
      </w:r>
      <w:r>
        <w:t>Webcam inference runs locally with nothing uploaded - a privacy-respecting default and a good PDPA story.</w:t>
      </w:r>
    </w:p>
    <w:p>
      <w:pPr>
        <w:pStyle w:val="ListBullet"/>
        <w:spacing w:after="60"/>
      </w:pPr>
      <w:r>
        <w:rPr>
          <w:b/>
        </w:rPr>
        <w:t xml:space="preserve">Real, broad coverage. </w:t>
      </w:r>
      <w:r>
        <w:t>Feature breadth is high and screens are wired to real data, not mocks.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8. Critical Issues &amp; What You're Missing</w:t>
      </w:r>
    </w:p>
    <w:p>
      <w:pPr>
        <w:spacing w:after="120" w:before="0"/>
      </w:pPr>
      <w:r>
        <w:rPr>
          <w:b w:val="0"/>
          <w:i/>
          <w:color w:val="666666"/>
          <w:sz w:val="21"/>
        </w:rPr>
        <w:t>Ordered by severity. P0 = fix before any real exam; P1 = fix soon; P2 = hardening.</w:t>
      </w:r>
    </w:p>
    <w:p>
      <w:pPr>
        <w:pStyle w:val="Heading3"/>
      </w:pPr>
      <w:r>
        <w:t>P0-1  Correct answers leak to the browser during an exam</w:t>
      </w:r>
    </w:p>
    <w:p>
      <w:pPr>
        <w:spacing w:after="120" w:before="0"/>
      </w:pPr>
      <w:r>
        <w:rPr>
          <w:b w:val="0"/>
          <w:i w:val="0"/>
          <w:color w:val="1A1A1A"/>
          <w:sz w:val="21"/>
        </w:rPr>
        <w:t>getExamForTaking selects each question's full meta and returns it to the client. For MCQ/TF, meta contains the correct answer (correct index / boolean). A student can open the network tab and read every answer.</w:t>
      </w:r>
    </w:p>
    <w:p>
      <w:pPr>
        <w:spacing w:after="120" w:before="0"/>
      </w:pPr>
      <w:r>
        <w:rPr>
          <w:b w:val="0"/>
          <w:i w:val="0"/>
          <w:color w:val="6B8E00"/>
          <w:sz w:val="21"/>
        </w:rPr>
        <w:t>Fix: strip answer keys server-side before sending the exam to the student - return only what the UI needs to render (options text, no 'correct'). Keep the key server-side for grading.</w:t>
      </w:r>
    </w:p>
    <w:p>
      <w:pPr>
        <w:pStyle w:val="Heading3"/>
      </w:pPr>
      <w:r>
        <w:t>P0-2  Exam timer is not enforced</w:t>
      </w:r>
    </w:p>
    <w:p>
      <w:pPr>
        <w:spacing w:after="120" w:before="0"/>
      </w:pPr>
      <w:r>
        <w:rPr>
          <w:b w:val="0"/>
          <w:i w:val="0"/>
          <w:sz w:val="21"/>
        </w:rPr>
        <w:t>The countdown initialises to exam.duration * 60 on the client every time the component mounts, so a refresh restarts the full timer. There is no server check of elapsed time or end_time at submit.</w:t>
      </w:r>
    </w:p>
    <w:p>
      <w:pPr>
        <w:spacing w:after="120" w:before="0"/>
      </w:pPr>
      <w:r>
        <w:rPr>
          <w:b w:val="0"/>
          <w:i w:val="0"/>
          <w:color w:val="6B8E00"/>
          <w:sz w:val="21"/>
        </w:rPr>
        <w:t>Fix: persist a server started_at on the submission; compute remaining time from server timestamps; reject/auto-grade submissions past the allowed window at submit time.</w:t>
      </w:r>
    </w:p>
    <w:p>
      <w:pPr>
        <w:pStyle w:val="Heading3"/>
      </w:pPr>
      <w:r>
        <w:t>P0-3  Anti-cheat is client-side and bypassable</w:t>
      </w:r>
    </w:p>
    <w:p>
      <w:pPr>
        <w:spacing w:after="120" w:before="0"/>
      </w:pPr>
      <w:r>
        <w:rPr>
          <w:b w:val="0"/>
          <w:i w:val="0"/>
          <w:sz w:val="21"/>
        </w:rPr>
        <w:t>Tab-switch/copy/paste/right-click detection lives entirely in browser event listeners and can be disabled (devtools, JS off, second device). Camera face-detection results never reach the server, so a 'no face' or 'multiple faces' state has no consequence.</w:t>
      </w:r>
    </w:p>
    <w:p>
      <w:pPr>
        <w:spacing w:after="120" w:before="0"/>
      </w:pPr>
      <w:r>
        <w:rPr>
          <w:b w:val="0"/>
          <w:i w:val="0"/>
          <w:color w:val="6B8E00"/>
          <w:sz w:val="21"/>
        </w:rPr>
        <w:t>Fix: treat client flags as advisory; add a server heartbeat during the exam, optionally upload periodic face snapshots for review, and record face-missing events server-side. Be explicit in the product that browser-based proctoring is deterrence, not prevention.</w:t>
      </w:r>
    </w:p>
    <w:p>
      <w:pPr>
        <w:pStyle w:val="Heading3"/>
      </w:pPr>
      <w:r>
        <w:t>P1-1  Database types are stale (schema drift)</w:t>
      </w:r>
    </w:p>
    <w:p>
      <w:pPr>
        <w:spacing w:after="120" w:before="0"/>
      </w:pPr>
      <w:r>
        <w:rPr>
          <w:b w:val="0"/>
          <w:i w:val="0"/>
          <w:sz w:val="21"/>
        </w:rPr>
        <w:t>src/lib/database.types.ts disagrees with the live schema in several places: submissions is missing auto_score and the retake-approved status; notifications is typed with kind/read but the code uses type/read_at/link; appeals is typed with exam_title/question_ref but the code uses exam_id/lecturer_reply/decided_at/deadline_at. The handlers cast db(supabase) to any, so these mismatches compile silently.</w:t>
      </w:r>
    </w:p>
    <w:p>
      <w:pPr>
        <w:spacing w:after="120" w:before="0"/>
      </w:pPr>
      <w:r>
        <w:rPr>
          <w:b w:val="0"/>
          <w:i w:val="0"/>
          <w:color w:val="6B8E00"/>
          <w:sz w:val="21"/>
        </w:rPr>
        <w:t>Fix: regenerate types from Supabase (supabase gen types) and drop the 'as any' casts so the compiler catches column mistakes.</w:t>
      </w:r>
    </w:p>
    <w:p>
      <w:pPr>
        <w:pStyle w:val="Heading3"/>
      </w:pPr>
      <w:r>
        <w:t>P1-2  Authorisation depends on RLS without in-code defence in depth</w:t>
      </w:r>
    </w:p>
    <w:p>
      <w:pPr>
        <w:spacing w:after="120" w:before="0"/>
      </w:pPr>
      <w:r>
        <w:rPr>
          <w:b w:val="0"/>
          <w:i w:val="0"/>
          <w:sz w:val="21"/>
        </w:rPr>
        <w:t>Some read handlers (e.g. getExam, getLecturerExamResults) verify only that a user is logged in and rely on RLS for row scoping. If an RLS policy is ever misconfigured, data leaks. Appeals handlers do this well (explicit ownership checks) - apply the same pattern everywhere.</w:t>
      </w:r>
    </w:p>
    <w:p>
      <w:pPr>
        <w:spacing w:after="120" w:before="0"/>
      </w:pPr>
      <w:r>
        <w:rPr>
          <w:b w:val="0"/>
          <w:i w:val="0"/>
          <w:color w:val="6B8E00"/>
          <w:sz w:val="21"/>
        </w:rPr>
        <w:t>Fix: add explicit ownership/enrolment checks in handlers that return sensitive rows, in addition to RLS.</w:t>
      </w:r>
    </w:p>
    <w:p>
      <w:pPr>
        <w:pStyle w:val="Heading3"/>
      </w:pPr>
      <w:r>
        <w:t>P1-3  Leftover debug endpoint</w:t>
      </w:r>
    </w:p>
    <w:p>
      <w:pPr>
        <w:spacing w:after="120" w:before="0"/>
      </w:pPr>
      <w:r>
        <w:rPr>
          <w:b w:val="0"/>
          <w:i w:val="0"/>
          <w:sz w:val="21"/>
        </w:rPr>
        <w:t>getTestProfiles returns up to 10 profile rows and appears to be debug scaffolding. Remove it (or gate behind admin) before production.</w:t>
      </w:r>
    </w:p>
    <w:p>
      <w:pPr>
        <w:pStyle w:val="Heading3"/>
      </w:pPr>
      <w:r>
        <w:t>P2  Other gaps</w:t>
      </w:r>
    </w:p>
    <w:p>
      <w:pPr>
        <w:pStyle w:val="ListBullet"/>
        <w:spacing w:after="60"/>
      </w:pPr>
      <w:r>
        <w:rPr>
          <w:b/>
        </w:rPr>
        <w:t xml:space="preserve">Testing: </w:t>
      </w:r>
      <w:r>
        <w:t>No automated tests of any kind - grading, appeal windows, and flag thresholds are exactly the logic that deserves unit tests.</w:t>
      </w:r>
    </w:p>
    <w:p>
      <w:pPr>
        <w:pStyle w:val="ListBullet"/>
        <w:spacing w:after="60"/>
      </w:pPr>
      <w:r>
        <w:rPr>
          <w:b/>
        </w:rPr>
        <w:t xml:space="preserve">Audit trail: </w:t>
      </w:r>
      <w:r>
        <w:t>audit_log table exists; confirm privileged actions (ban, role change, grade override, appeal decisions) actually write to it.</w:t>
      </w:r>
    </w:p>
    <w:p>
      <w:pPr>
        <w:pStyle w:val="ListBullet"/>
        <w:spacing w:after="60"/>
      </w:pPr>
      <w:r>
        <w:rPr>
          <w:b/>
        </w:rPr>
        <w:t xml:space="preserve">Schedule validation: </w:t>
      </w:r>
      <w:r>
        <w:t>Exam builder does not validate start_time &lt; end_time or that duration fits the window.</w:t>
      </w:r>
    </w:p>
    <w:p>
      <w:pPr>
        <w:pStyle w:val="ListBullet"/>
        <w:spacing w:after="60"/>
      </w:pPr>
      <w:r>
        <w:rPr>
          <w:b/>
        </w:rPr>
        <w:t xml:space="preserve">Idempotency: </w:t>
      </w:r>
      <w:r>
        <w:t>submitExam has no idempotency guard against double-submit / re-submit after 'submitted'.</w:t>
      </w:r>
    </w:p>
    <w:p>
      <w:pPr>
        <w:pStyle w:val="ListBullet"/>
        <w:spacing w:after="60"/>
      </w:pPr>
      <w:r>
        <w:rPr>
          <w:b/>
        </w:rPr>
        <w:t xml:space="preserve">Storage RLS: </w:t>
      </w:r>
      <w:r>
        <w:t>Verify Storage bucket RLS for class_notes and assignment files so students can't read others' uploads.</w:t>
      </w:r>
    </w:p>
    <w:p>
      <w:pPr>
        <w:pStyle w:val="ListBullet"/>
        <w:spacing w:after="60"/>
      </w:pPr>
      <w:r>
        <w:rPr>
          <w:b/>
        </w:rPr>
        <w:t xml:space="preserve">Question versioning: </w:t>
      </w:r>
      <w:r>
        <w:t>Question bank has a version column but no version-history behaviour; editing a used question can change a past exam's meaning.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9. Recommended Best Flows</w:t>
      </w:r>
    </w:p>
    <w:p>
      <w:pPr>
        <w:pStyle w:val="Heading2"/>
      </w:pPr>
      <w:r>
        <w:t>9.1 Server-authoritative exam runtime</w:t>
      </w:r>
    </w:p>
    <w:p>
      <w:pPr>
        <w:spacing w:after="120" w:before="0"/>
      </w:pPr>
      <w:r>
        <w:rPr>
          <w:b w:val="0"/>
          <w:i w:val="0"/>
          <w:sz w:val="21"/>
        </w:rPr>
        <w:t>Make the server the source of truth for both time and content during an exam:</w:t>
      </w:r>
    </w:p>
    <w:p>
      <w:pPr>
        <w:pStyle w:val="ListNumber"/>
        <w:spacing w:after="60"/>
      </w:pPr>
      <w:r>
        <w:t>On start, persist started_at and compute deadline = min(started_at + duration, exam.end_time).</w:t>
      </w:r>
    </w:p>
    <w:p>
      <w:pPr>
        <w:pStyle w:val="ListNumber"/>
        <w:spacing w:after="60"/>
      </w:pPr>
      <w:r>
        <w:t>Send questions WITHOUT answer keys; render from sanitised payload.</w:t>
      </w:r>
    </w:p>
    <w:p>
      <w:pPr>
        <w:pStyle w:val="ListNumber"/>
        <w:spacing w:after="60"/>
      </w:pPr>
      <w:r>
        <w:t>Client timer is display-only, seeded from server remaining-time; it re-syncs on refresh.</w:t>
      </w:r>
    </w:p>
    <w:p>
      <w:pPr>
        <w:pStyle w:val="ListNumber"/>
        <w:spacing w:after="60"/>
      </w:pPr>
      <w:r>
        <w:t>On submit (manual, timeout, or 3-flag auto-submit), the server validates the deadline and grades - late submissions are handled by policy, not trust.</w:t>
      </w:r>
    </w:p>
    <w:p>
      <w:pPr>
        <w:pStyle w:val="Heading2"/>
      </w:pPr>
      <w:r>
        <w:t>9.2 Exam status lifecycle</w:t>
      </w:r>
    </w:p>
    <w:p>
      <w:pPr>
        <w:spacing w:after="120" w:before="0"/>
      </w:pPr>
      <w:r>
        <w:rPr>
          <w:b w:val="0"/>
          <w:i w:val="0"/>
          <w:sz w:val="21"/>
        </w:rPr>
        <w:t>Tighten the state machine and drive transitions by schedule, not manual edits alone:</w:t>
      </w:r>
    </w:p>
    <w:p>
      <w:pPr>
        <w:spacing w:after="120"/>
        <w:ind w:left="288"/>
      </w:pPr>
      <w:r>
        <w:rPr>
          <w:rFonts w:ascii="Consolas" w:hAnsi="Consolas"/>
          <w:color w:val="333333"/>
          <w:sz w:val="18"/>
        </w:rPr>
        <w:t>draft --publish--&gt; upcoming --(start_time reached)--&gt; live</w:t>
        <w:br/>
        <w:t xml:space="preserve">  live --(end_time reached / all submitted)--&gt; closed</w:t>
        <w:br/>
        <w:t xml:space="preserve">  closed --(all essays graded)--&gt; graded</w:t>
      </w:r>
    </w:p>
    <w:p>
      <w:pPr>
        <w:spacing w:after="120" w:before="0"/>
      </w:pPr>
      <w:r>
        <w:rPr>
          <w:b w:val="0"/>
          <w:i w:val="0"/>
          <w:sz w:val="21"/>
        </w:rPr>
        <w:t>A scheduled job (Supabase cron / edge function) can flip upcoming-&gt;live-&gt;closed so status never lies.</w:t>
      </w:r>
    </w:p>
    <w:p>
      <w:pPr>
        <w:pStyle w:val="Heading2"/>
      </w:pPr>
      <w:r>
        <w:t>9.3 Submission state machine</w:t>
      </w:r>
    </w:p>
    <w:p>
      <w:pPr>
        <w:spacing w:after="120"/>
        <w:ind w:left="288"/>
      </w:pPr>
      <w:r>
        <w:rPr>
          <w:rFonts w:ascii="Consolas" w:hAnsi="Consolas"/>
          <w:color w:val="333333"/>
          <w:sz w:val="18"/>
        </w:rPr>
        <w:t>in-progress --submit--&gt; submitted --grade essays--&gt; graded</w:t>
        <w:br/>
        <w:t xml:space="preserve">  in-progress --3 flags--&gt; flagged</w:t>
        <w:br/>
        <w:t xml:space="preserve">  flagged --integrity appeal approved--&gt; retake-approved --start--&gt; in-progress</w:t>
      </w:r>
    </w:p>
    <w:p>
      <w:pPr>
        <w:spacing w:after="120" w:before="0"/>
      </w:pPr>
      <w:r>
        <w:rPr>
          <w:b w:val="0"/>
          <w:i w:val="0"/>
          <w:sz w:val="21"/>
        </w:rPr>
        <w:t>Document these as the only legal transitions and guard each write against illegal jumps.</w:t>
      </w:r>
    </w:p>
    <w:p>
      <w:pPr>
        <w:pStyle w:val="Heading2"/>
      </w:pPr>
      <w:r>
        <w:t>9.4 Appeal flow (already close to ideal)</w:t>
      </w:r>
    </w:p>
    <w:p>
      <w:pPr>
        <w:spacing w:after="120" w:before="0"/>
      </w:pPr>
      <w:r>
        <w:rPr>
          <w:b w:val="0"/>
          <w:i w:val="0"/>
          <w:sz w:val="21"/>
        </w:rPr>
        <w:t>Keep the 7-day window, integrity-before-score ordering, and notifications. Add: surface the deadline countdown to students, and log every decision to audit_log.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10. Improvement Roadmap (Prioritised)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val="clear" w:fill="C02A6B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5184"/>
            <w:shd w:val="clear" w:fill="C02A6B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296"/>
            <w:shd w:val="clear" w:fill="C02A6B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1440"/>
            <w:shd w:val="clear" w:fill="C02A6B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Impact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8"/>
              </w:rPr>
              <w:t>P0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>
              <w:rPr>
                <w:sz w:val="18"/>
              </w:rPr>
              <w:t>Strip answer keys from exam payload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152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P0</w:t>
            </w:r>
          </w:p>
        </w:tc>
        <w:tc>
          <w:tcPr>
            <w:tcW w:type="dxa" w:w="5184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Server-enforced exam timing (started_at + deadline)</w:t>
            </w:r>
          </w:p>
        </w:tc>
        <w:tc>
          <w:tcPr>
            <w:tcW w:type="dxa" w:w="1296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1440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8"/>
              </w:rPr>
              <w:t>P0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>
              <w:rPr>
                <w:sz w:val="18"/>
              </w:rPr>
              <w:t>Server-side flag/heartbeat; define proctoring as deterrence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152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P1</w:t>
            </w:r>
          </w:p>
        </w:tc>
        <w:tc>
          <w:tcPr>
            <w:tcW w:type="dxa" w:w="5184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Regenerate DB types; remove 'as any' casts</w:t>
            </w:r>
          </w:p>
        </w:tc>
        <w:tc>
          <w:tcPr>
            <w:tcW w:type="dxa" w:w="1296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Low</w:t>
            </w:r>
          </w:p>
        </w:tc>
        <w:tc>
          <w:tcPr>
            <w:tcW w:type="dxa" w:w="1440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8"/>
              </w:rPr>
              <w:t>P1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>
              <w:rPr>
                <w:sz w:val="18"/>
              </w:rPr>
              <w:t>In-handler ownership checks (defence in depth)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152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P1</w:t>
            </w:r>
          </w:p>
        </w:tc>
        <w:tc>
          <w:tcPr>
            <w:tcW w:type="dxa" w:w="5184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Remove getTestProfiles debug endpoint</w:t>
            </w:r>
          </w:p>
        </w:tc>
        <w:tc>
          <w:tcPr>
            <w:tcW w:type="dxa" w:w="1296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Low</w:t>
            </w:r>
          </w:p>
        </w:tc>
        <w:tc>
          <w:tcPr>
            <w:tcW w:type="dxa" w:w="1440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8"/>
              </w:rPr>
              <w:t>P1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>
              <w:rPr>
                <w:sz w:val="18"/>
              </w:rPr>
              <w:t>Submit idempotency guard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152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P1</w:t>
            </w:r>
          </w:p>
        </w:tc>
        <w:tc>
          <w:tcPr>
            <w:tcW w:type="dxa" w:w="5184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Exam schedule validation (start&lt;end, duration fits)</w:t>
            </w:r>
          </w:p>
        </w:tc>
        <w:tc>
          <w:tcPr>
            <w:tcW w:type="dxa" w:w="1296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Low</w:t>
            </w:r>
          </w:p>
        </w:tc>
        <w:tc>
          <w:tcPr>
            <w:tcW w:type="dxa" w:w="1440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8"/>
              </w:rPr>
              <w:t>P2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>
              <w:rPr>
                <w:sz w:val="18"/>
              </w:rPr>
              <w:t>Unit tests: grading, appeal window, flag threshold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152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P2</w:t>
            </w:r>
          </w:p>
        </w:tc>
        <w:tc>
          <w:tcPr>
            <w:tcW w:type="dxa" w:w="5184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Wire audit_log for all privileged actions</w:t>
            </w:r>
          </w:p>
        </w:tc>
        <w:tc>
          <w:tcPr>
            <w:tcW w:type="dxa" w:w="1296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1440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8"/>
              </w:rPr>
              <w:t>P2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>
              <w:rPr>
                <w:sz w:val="18"/>
              </w:rPr>
              <w:t>Realtime live monitor (replace polling)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152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P2</w:t>
            </w:r>
          </w:p>
        </w:tc>
        <w:tc>
          <w:tcPr>
            <w:tcW w:type="dxa" w:w="5184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Question version history / lock used questions</w:t>
            </w:r>
          </w:p>
        </w:tc>
        <w:tc>
          <w:tcPr>
            <w:tcW w:type="dxa" w:w="1296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1440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8"/>
              </w:rPr>
              <w:t>P2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>
              <w:rPr>
                <w:sz w:val="18"/>
              </w:rPr>
              <w:t>Verify Storage bucket RLS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152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P2</w:t>
            </w:r>
          </w:p>
        </w:tc>
        <w:tc>
          <w:tcPr>
            <w:tcW w:type="dxa" w:w="5184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Email notifications + accessibility pass</w:t>
            </w:r>
          </w:p>
        </w:tc>
        <w:tc>
          <w:tcPr>
            <w:tcW w:type="dxa" w:w="1296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1440"/>
            <w:shd w:val="clear" w:fill="F2F0FB"/>
          </w:tcPr>
          <w:p>
            <w:pPr>
              <w:spacing w:after="40" w:before="40"/>
            </w:pPr>
            <w:r>
              <w:rPr>
                <w:sz w:val="18"/>
              </w:rPr>
              <w:t>Medium</w:t>
            </w:r>
          </w:p>
        </w:tc>
      </w:tr>
    </w:tbl>
    <w:p>
      <w:pPr>
        <w:pBdr>
          <w:bottom w:val="single" w:sz="6" w:space="1" w:color="CCCCCC"/>
        </w:pBdr>
      </w:pPr>
    </w:p>
    <w:p>
      <w:pPr>
        <w:pStyle w:val="Heading1"/>
      </w:pPr>
      <w:r>
        <w:t>11. Additional Suggestions</w:t>
      </w:r>
    </w:p>
    <w:p>
      <w:pPr>
        <w:pStyle w:val="ListBullet"/>
        <w:spacing w:after="60"/>
      </w:pPr>
      <w:r>
        <w:rPr>
          <w:b/>
        </w:rPr>
        <w:t xml:space="preserve">UX: </w:t>
      </w:r>
      <w:r>
        <w:t>Enrolment by class code/invite so students self-join instead of manual seeding.</w:t>
      </w:r>
    </w:p>
    <w:p>
      <w:pPr>
        <w:pStyle w:val="ListBullet"/>
        <w:spacing w:after="60"/>
      </w:pPr>
      <w:r>
        <w:rPr>
          <w:b/>
        </w:rPr>
        <w:t xml:space="preserve">Resilience: </w:t>
      </w:r>
      <w:r>
        <w:t>Auto-save in-progress answers (per question) so a crash or refresh doesn't lose work.</w:t>
      </w:r>
    </w:p>
    <w:p>
      <w:pPr>
        <w:pStyle w:val="ListBullet"/>
        <w:spacing w:after="60"/>
      </w:pPr>
      <w:r>
        <w:rPr>
          <w:b/>
        </w:rPr>
        <w:t xml:space="preserve">Integrity: </w:t>
      </w:r>
      <w:r>
        <w:t>Question randomisation / per-student shuffle of options to blunt copying.</w:t>
      </w:r>
    </w:p>
    <w:p>
      <w:pPr>
        <w:pStyle w:val="ListBullet"/>
        <w:spacing w:after="60"/>
      </w:pPr>
      <w:r>
        <w:rPr>
          <w:b/>
        </w:rPr>
        <w:t xml:space="preserve">Config: </w:t>
      </w:r>
      <w:r>
        <w:t>A 'grace period' setting already implied in admin settings - wire it into the timer policy.</w:t>
      </w:r>
    </w:p>
    <w:p>
      <w:pPr>
        <w:pStyle w:val="ListBullet"/>
        <w:spacing w:after="60"/>
      </w:pPr>
      <w:r>
        <w:rPr>
          <w:b/>
        </w:rPr>
        <w:t xml:space="preserve">Insight: </w:t>
      </w:r>
      <w:r>
        <w:t>Analytics for lecturers: item difficulty, score distribution, question discrimination.</w:t>
      </w:r>
    </w:p>
    <w:p>
      <w:pPr>
        <w:pStyle w:val="ListBullet"/>
        <w:spacing w:after="60"/>
      </w:pPr>
      <w:r>
        <w:rPr>
          <w:b/>
        </w:rPr>
        <w:t xml:space="preserve">Observability: </w:t>
      </w:r>
      <w:r>
        <w:t>Centralise error handling - many handlers swallow notification errors with empty catch blocks; log them.</w:t>
      </w:r>
    </w:p>
    <w:p>
      <w:pPr>
        <w:pStyle w:val="ListBullet"/>
        <w:spacing w:after="60"/>
      </w:pPr>
      <w:r>
        <w:rPr>
          <w:b/>
        </w:rPr>
        <w:t xml:space="preserve">Abuse: </w:t>
      </w:r>
      <w:r>
        <w:t>Add rate-limiting on recordFlag and submit endpoints.</w:t>
      </w:r>
    </w:p>
    <w:p>
      <w:pPr>
        <w:pStyle w:val="ListBullet"/>
        <w:spacing w:after="60"/>
      </w:pPr>
      <w:r>
        <w:rPr>
          <w:b/>
        </w:rPr>
        <w:t xml:space="preserve">Reporting: </w:t>
      </w:r>
      <w:r>
        <w:t>Consider PDF export (not just print) for the score slips using the existing report HTML.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12. Conclusion</w:t>
      </w:r>
    </w:p>
    <w:p>
      <w:pPr>
        <w:spacing w:after="120" w:before="0"/>
      </w:pPr>
      <w:r>
        <w:rPr>
          <w:b w:val="0"/>
          <w:i w:val="0"/>
          <w:sz w:val="21"/>
        </w:rPr>
        <w:t>Aura Exam is an impressively complete, well-structured platform with a clean server-function architecture and a thoughtful, privacy-respecting design. Its grading, appeals, and notification systems are production-shaped. The gap between 'feature-complete' and 'exam-ready' is concentrated in three areas: exam-time content security (don't ship answers to the client), server-enforced timing, and honest framing of browser-based proctoring as deterrence rather than prevention. Closing the P0 items removes the cheating vectors; the P1 items restore type safety and defence-in-depth; the P2 items mature it toward a reliable, observable product.</w:t>
      </w:r>
    </w:p>
    <w:p>
      <w:pPr>
        <w:spacing w:after="120" w:before="0"/>
      </w:pPr>
      <w:r>
        <w:rPr>
          <w:b/>
          <w:i w:val="0"/>
          <w:color w:val="5B3FCC"/>
          <w:sz w:val="21"/>
        </w:rPr>
        <w:t>Addressed in priority order, this system is well within reach of being genuinely exam-ready.</w:t>
      </w:r>
    </w:p>
    <w:p>
      <w:pPr>
        <w:spacing w:after="240"/>
      </w:pPr>
    </w:p>
    <w:p>
      <w:pPr>
        <w:spacing w:after="120" w:before="0"/>
        <w:jc w:val="center"/>
      </w:pPr>
      <w:r>
        <w:rPr>
          <w:b w:val="0"/>
          <w:i/>
          <w:color w:val="666666"/>
          <w:sz w:val="21"/>
        </w:rPr>
        <w:t>- End of report 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3FC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C02A6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