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40.0" w:type="dxa"/>
        <w:jc w:val="left"/>
        <w:tblInd w:w="15.0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040"/>
        <w:tblGridChange w:id="0">
          <w:tblGrid>
            <w:gridCol w:w="11040"/>
          </w:tblGrid>
        </w:tblGridChange>
      </w:tblGrid>
      <w:tr>
        <w:trPr>
          <w:cantSplit w:val="0"/>
          <w:trHeight w:val="169.9804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fefe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Curriculum vitae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000000" w:space="0" w:sz="0" w:val="nil"/>
              <w:bottom w:color="efefe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b5394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0b5394"/>
                <w:sz w:val="42"/>
                <w:szCs w:val="42"/>
                <w:rtl w:val="0"/>
              </w:rPr>
              <w:t xml:space="preserve">Cherif Ahmed Razem                                       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5691188</wp:posOffset>
                  </wp:positionH>
                  <wp:positionV relativeFrom="paragraph">
                    <wp:posOffset>57151</wp:posOffset>
                  </wp:positionV>
                  <wp:extent cx="1081088" cy="1219200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088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34343"/>
                <w:sz w:val="30"/>
                <w:szCs w:val="30"/>
                <w:rtl w:val="0"/>
              </w:rPr>
              <w:t xml:space="preserve">Automation engineer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b5394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b5394"/>
                <w:sz w:val="26"/>
                <w:szCs w:val="26"/>
                <w:rtl w:val="0"/>
              </w:rPr>
              <w:t xml:space="preserve">12 years of experience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b53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razem_cherif@outlook.fr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+213 560.16.16.90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https://www.linkedin.com/in/razem-cherif/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Cité Rabia Taher - Bab Ezzouar - Alger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Technical skills</w:t>
            </w:r>
          </w:p>
        </w:tc>
      </w:tr>
      <w:tr>
        <w:trPr>
          <w:cantSplit w:val="0"/>
          <w:trHeight w:val="4373.15917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785.0" w:type="dxa"/>
              <w:jc w:val="left"/>
              <w:tblInd w:w="3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55"/>
              <w:gridCol w:w="7530"/>
              <w:tblGridChange w:id="0">
                <w:tblGrid>
                  <w:gridCol w:w="3255"/>
                  <w:gridCol w:w="75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b5394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0b5394"/>
                    </w:rPr>
                  </w:pPr>
                  <w:r w:rsidDel="00000000" w:rsidR="00000000" w:rsidRPr="00000000">
                    <w:rPr>
                      <w:b w:val="1"/>
                      <w:color w:val="0b5394"/>
                      <w:rtl w:val="0"/>
                    </w:rPr>
                    <w:t xml:space="preserve">Programmation / Simulation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b5394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PLC ( Siemens TIA Portal, Step7, ladder, Grafcet )</w:t>
                  </w:r>
                </w:p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Robot Denso ( PAC, PacScrit,) RC8 , Robot Hyundai (HRspace) Hi5 , </w:t>
                  </w:r>
                </w:p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Wincaps III, RoboDK, RT ToolBox 3 Mitsubishi robot 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b5394" w:space="0" w:sz="8" w:val="single"/>
                    <w:left w:color="000000" w:space="0" w:sz="0" w:val="nil"/>
                    <w:bottom w:color="0b5394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0b539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b5394"/>
                      <w:rtl w:val="0"/>
                    </w:rPr>
                    <w:t xml:space="preserve">Robot Mobile Autonome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b5394" w:space="0" w:sz="8" w:val="single"/>
                    <w:left w:color="000000" w:space="0" w:sz="0" w:val="nil"/>
                    <w:bottom w:color="0b5394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Robot MIR, integration MiR-Fleet, AMR Nipper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b5394" w:space="0" w:sz="8" w:val="single"/>
                    <w:left w:color="000000" w:space="0" w:sz="0" w:val="nil"/>
                    <w:bottom w:color="0b5394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0b5394"/>
                    </w:rPr>
                  </w:pPr>
                  <w:r w:rsidDel="00000000" w:rsidR="00000000" w:rsidRPr="00000000">
                    <w:rPr>
                      <w:b w:val="1"/>
                      <w:color w:val="0b5394"/>
                      <w:rtl w:val="0"/>
                    </w:rPr>
                    <w:t xml:space="preserve">Vision</w:t>
                  </w:r>
                </w:p>
              </w:tc>
              <w:tc>
                <w:tcPr>
                  <w:tcBorders>
                    <w:top w:color="0b5394" w:space="0" w:sz="8" w:val="single"/>
                    <w:left w:color="000000" w:space="0" w:sz="0" w:val="nil"/>
                    <w:bottom w:color="0b5394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Sea Vision, Cognex, Omron, Keyence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b5394" w:space="0" w:sz="8" w:val="single"/>
                    <w:left w:color="000000" w:space="0" w:sz="0" w:val="nil"/>
                    <w:bottom w:color="0b5394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0b5394"/>
                    </w:rPr>
                  </w:pPr>
                  <w:r w:rsidDel="00000000" w:rsidR="00000000" w:rsidRPr="00000000">
                    <w:rPr>
                      <w:b w:val="1"/>
                      <w:color w:val="0b5394"/>
                      <w:rtl w:val="0"/>
                    </w:rPr>
                    <w:t xml:space="preserve">Electrical Engineering</w:t>
                  </w:r>
                </w:p>
              </w:tc>
              <w:tc>
                <w:tcPr>
                  <w:tcBorders>
                    <w:top w:color="0b5394" w:space="0" w:sz="8" w:val="single"/>
                    <w:left w:color="000000" w:space="0" w:sz="0" w:val="nil"/>
                    <w:bottom w:color="0b5394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- Power analysis, Installation planning, Schematic diagram (single-line/multi-line), Functional analysis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color w:val="1e73be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- Mechanical preparation, Implementation, Labeling, Wiring, Quality control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b5394" w:space="0" w:sz="8" w:val="single"/>
                    <w:left w:color="000000" w:space="0" w:sz="0" w:val="nil"/>
                    <w:bottom w:color="0b5394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0b5394"/>
                    </w:rPr>
                  </w:pPr>
                  <w:r w:rsidDel="00000000" w:rsidR="00000000" w:rsidRPr="00000000">
                    <w:rPr>
                      <w:b w:val="1"/>
                      <w:color w:val="0b5394"/>
                      <w:rtl w:val="0"/>
                    </w:rPr>
                    <w:t xml:space="preserve">Qualification </w:t>
                  </w:r>
                </w:p>
              </w:tc>
              <w:tc>
                <w:tcPr>
                  <w:tcBorders>
                    <w:top w:color="0b5394" w:space="0" w:sz="8" w:val="single"/>
                    <w:left w:color="000000" w:space="0" w:sz="0" w:val="nil"/>
                    <w:bottom w:color="0b5394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 Writing and executing IQ, OQ, PQ / FAT / SAT protocols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b5394" w:space="0" w:sz="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0b539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b5394"/>
                      <w:rtl w:val="0"/>
                    </w:rPr>
                    <w:t xml:space="preserve">Procedures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b5394" w:space="0" w:sz="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CAPA, GAMP, GMP, Six Sigma, Lean Manufacturing</w:t>
                  </w:r>
                </w:p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hanging="36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Functional Skills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after="240" w:before="240" w:line="335.99999999999994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240" w:line="335.99999999999994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Proven Leadership: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Ability to lead and motivate teams to achieve project objectives.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Effective Communication: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Excellent interpersonal skills allowing for smooth interaction </w:t>
              <w:br w:type="textWrapping"/>
              <w:t xml:space="preserve">at all hierarchical levels.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Proactivity: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Ability to identify and resolve issues upstream to minimize project impacts.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Adaptability: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Skill in adjusting to changing work environments and new project requirements.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Negotiation: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Sharp skills for effectively managing relationships with suppliers and partners.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afterAutospacing="0" w:before="0" w:beforeAutospacing="0" w:line="335.99999999999994" w:lineRule="auto"/>
              <w:ind w:left="720" w:right="0" w:hanging="36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Demonstrated Leadership: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Successful experience leading projects and managing cross-functional teams</w:t>
            </w: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40" w:before="0" w:beforeAutospacing="0" w:line="335.99999999999994" w:lineRule="auto"/>
              <w:ind w:left="720" w:right="0" w:hanging="36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Exceptional Language Proficiency: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Multilingual with full professional proficiency in </w:t>
            </w: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Arabic, English, Italian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French.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40" w:before="240" w:line="335.99999999999994" w:lineRule="auto"/>
              <w:ind w:left="720" w:right="0" w:firstLine="0"/>
              <w:jc w:val="left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Professional experience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b5394" w:space="0" w:sz="8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Technical Engineer @ </w:t>
            </w:r>
            <w:r w:rsidDel="00000000" w:rsidR="00000000" w:rsidRPr="00000000">
              <w:rPr>
                <w:b w:val="1"/>
                <w:color w:val="0b5394"/>
                <w:sz w:val="20"/>
                <w:szCs w:val="20"/>
                <w:rtl w:val="0"/>
              </w:rPr>
              <w:t xml:space="preserve">K.L.A.IN Robotics Srl, Brescia, Italie</w:t>
            </w:r>
          </w:p>
          <w:p w:rsidR="00000000" w:rsidDel="00000000" w:rsidP="00000000" w:rsidRDefault="00000000" w:rsidRPr="00000000" w14:paraId="0000002C">
            <w:pPr>
              <w:rPr>
                <w:color w:val="666666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April 2019 - Present (~5 years)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40" w:before="240" w:lineRule="auto"/>
              <w:ind w:left="0" w:firstLine="0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before="240" w:lineRule="auto"/>
              <w:ind w:left="0" w:firstLine="0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Objective: Design, programming, simulation, and optimization of robotic systems and automated processes for various industrial sectors.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240" w:before="240" w:lineRule="auto"/>
              <w:ind w:left="0" w:firstLine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Mission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3"/>
              </w:numPr>
              <w:spacing w:after="0" w:afterAutospacing="0" w:before="240" w:lineRule="auto"/>
              <w:ind w:left="450" w:hanging="18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Integration of automation components: DENSO, Hyundai robots, PLCs, vision systems, etc.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Rule="auto"/>
              <w:ind w:left="450" w:hanging="18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Comprehensive training and technical support to partners and customers on robots, machines and equipment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Rule="auto"/>
              <w:ind w:left="450" w:hanging="18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External design and realization of special machines via collaboration with system integrators and specialized companies (ADAT S.r.l - Italy, CGO Mécanique - CANADA, LM-Electric - Algeria...)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3"/>
              </w:numPr>
              <w:spacing w:after="240" w:before="0" w:beforeAutospacing="0" w:lineRule="auto"/>
              <w:ind w:left="450" w:hanging="18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Technical-commercial responsibility and prospecting in the North Africa region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40" w:before="240" w:lineRule="auto"/>
              <w:ind w:left="0" w:firstLine="0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Projects: Robotics Research Laboratory, Tizi-Ouzou University January 2022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In-depth analysis of the laboratory's specifications and technical requirements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Establishment of a complete offer including technical specifications, sizing and budgeting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Design and realization of 4 robotic cells (2 4-axis robots, 2 6-axis robots)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Development of dedicated gripping solutions with Gematic electric grippers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Design and manufacture of electrical control cabinets, wiring of DENSO RC8A controllers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Installation and commissioning of the 4 robot cells at the end customer site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Theoretical and operational training of teaching staff and doctoral students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Skills transfer on DENSO robot programming, operation and maintenance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Establishment of a periodic and reactive maintenance contract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Management of a strategic spare parts stock for rapid troubleshooting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Technical assistance and remote support to ensure business continuity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240" w:before="240" w:lineRule="auto"/>
              <w:rPr>
                <w:b w:val="1"/>
                <w:color w:val="1c1917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Projects: Design of special machine for probe connector in collaboration with ADAT and CGO MÉCANIQUE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276" w:lineRule="auto"/>
              <w:ind w:left="720" w:right="0" w:hanging="36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Precise definition of the system's technical specifications (speeds, tolerances, rates, etc.)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Proposal of a technical solution with a 6-axis DENSO robot equipped with an interchangeable micrographic double-grip system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Design of a standard vibrating tray feeder coupled with a dual-camera vision sorting/orientation system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Schematic diagram of the electrical cabinet for integrating the RC8A robot controller and vision PC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276" w:lineRule="auto"/>
              <w:ind w:left="720" w:right="0" w:hanging="36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Implementation of a collaborative approach combining robotics (KLAIN Robotics), industrial vision (ADAT) and mechanical/integration (CGO Mécanique) expertise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240" w:befor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Project: DJAZAGRO 2022 - Professional Exhibition for the Food Industry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Identification and contact with ITA (Italian Trade Agency), Italian foreign trade promotion agency to obtain a </w:t>
              <w:br w:type="textWrapping"/>
              <w:t xml:space="preserve">stand at Djazagro 2022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Supervision of promotional tools creation (brochures, flyers, decor items)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Networking and establishing partnerships with other exhibitors/companies/officials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Detailed reporting and feedback to management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Definition of a tailored communication strategy and precise marketing objectives for the exhibition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000000" w:space="0" w:sz="0" w:val="nil"/>
              <w:bottom w:color="0b5394" w:space="0" w:sz="8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00000" w:space="0" w:sz="0" w:val="nil"/>
              <w:bottom w:color="0b5394" w:space="0" w:sz="8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Automation Engineer &amp; Maintenance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@ </w:t>
            </w:r>
            <w:r w:rsidDel="00000000" w:rsidR="00000000" w:rsidRPr="00000000">
              <w:rPr>
                <w:b w:val="1"/>
                <w:color w:val="0b5394"/>
                <w:sz w:val="20"/>
                <w:szCs w:val="20"/>
                <w:rtl w:val="0"/>
              </w:rPr>
              <w:t xml:space="preserve">CAMS.A.V, Alger, Algérie</w:t>
            </w:r>
          </w:p>
          <w:p w:rsidR="00000000" w:rsidDel="00000000" w:rsidP="00000000" w:rsidRDefault="00000000" w:rsidRPr="00000000" w14:paraId="0000004F">
            <w:pPr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July 2012 - March 2019 (~6 years 8 months)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240" w:befor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d3929"/>
                <w:sz w:val="23"/>
                <w:szCs w:val="23"/>
                <w:shd w:fill="f0eee5" w:val="clear"/>
                <w:rtl w:val="0"/>
              </w:rPr>
              <w:t xml:space="preserve">Objective: Maintenance, installation, and improvement of machinery and equipment for the pharmaceutical industry.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after="240" w:befor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Mission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120" w:line="335.99999999999994" w:lineRule="auto"/>
              <w:ind w:left="450" w:hanging="18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Assembly and installation of primary and secondary packaging machines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450" w:hanging="18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Design and implementation of automated solutions to optimize production processes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450" w:hanging="18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Integration and validation of vision-based quality control systems for sorting/inspection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450" w:hanging="18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Writing of technical documents (specifications, qualification protocols, reports)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450" w:hanging="18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Execution of IQ/OQ/PQ protocols and FAT/SAT testing and verifications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450" w:hanging="18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On-site technical support and customer assistance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3"/>
              </w:numPr>
              <w:shd w:fill="ffffff" w:val="clear"/>
              <w:spacing w:before="0" w:beforeAutospacing="0" w:line="335.99999999999994" w:lineRule="auto"/>
              <w:ind w:left="450" w:hanging="18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Management of the entire lifecycle of equipment and production lines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before="240" w:line="335.99999999999994" w:lineRule="auto"/>
              <w:ind w:left="1440" w:firstLine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left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Projects: Design and realization of a bottle feeder for cartoning machine with 4-axis robot (Pick &amp; Place)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276" w:lineRule="auto"/>
              <w:ind w:left="720" w:right="0" w:hanging="36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Definition of detailed technical specifications (travel, loads, precision, target rates)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Mechanical design of the robotic cell: feed conveyor, pick area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Selection of DENSO 4-axis robot and appropriate gripping tools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Feasibility studies and cycle simulations on Wincaps III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Design and manufacture of integrated electrical control cabinet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Programming of DENSO robot in pick &amp; place mode per defined cycles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Development of HMI for rate supervision and format changeovers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Integration of cell into existing cartoning line (mechanical/electrical)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Installation validation and writing of IQ/OQ qualification protocols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276" w:lineRule="auto"/>
              <w:ind w:left="720" w:right="0" w:hanging="36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Installation, commissioning, qualification with technical support and process optimizations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left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Education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DENSO Robotics Level 2 Programming and MiR Mobile Robot Maintenance Mastery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</w:t>
              <w:br w:type="textWrapping"/>
              <w:t xml:space="preserve">September 2019 - October 2019 - K.L.A.IN Robotics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Military Officer Training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</w:t>
              <w:br w:type="textWrapping"/>
              <w:t xml:space="preserve">September 2015 - September 2016 - Field Artillery Application School, Boussaada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Modul HSL Training for Blister Machines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May 2014 - Partena, Modena, Italy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color w:val="3537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DENSO Robot Programming 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color w:val="35374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April 2013 - May 2013 - K.L.A.IN Robotics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Master's in Systems Automation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September 2008 - September 2013 - University of Dr Yahia Fares, Médéa, Algeria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360" w:left="63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