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723BA" w14:textId="5D9D91F0" w:rsidR="00AA7E18" w:rsidRPr="00572090" w:rsidRDefault="00572090" w:rsidP="00572090">
      <w:pPr>
        <w:jc w:val="center"/>
        <w:rPr>
          <w:rFonts w:ascii="Segoe UI Semilight" w:hAnsi="Segoe UI Semilight" w:cs="Segoe UI Semilight"/>
          <w:sz w:val="28"/>
          <w:szCs w:val="28"/>
          <w:u w:val="single"/>
          <w:rtl/>
        </w:rPr>
      </w:pPr>
      <w:r w:rsidRPr="00572090">
        <w:rPr>
          <w:rFonts w:ascii="Segoe UI Semilight" w:hAnsi="Segoe UI Semilight" w:cs="Segoe UI Semilight" w:hint="cs"/>
          <w:sz w:val="28"/>
          <w:szCs w:val="28"/>
          <w:u w:val="single"/>
          <w:rtl/>
        </w:rPr>
        <w:t>פרויקט לפני תואר שני</w:t>
      </w:r>
    </w:p>
    <w:p w14:paraId="7DAE1A90" w14:textId="4BE258A9" w:rsidR="00572090" w:rsidRPr="00572090" w:rsidRDefault="00572090" w:rsidP="00572090">
      <w:pPr>
        <w:jc w:val="center"/>
        <w:rPr>
          <w:rFonts w:ascii="Segoe UI Semilight" w:hAnsi="Segoe UI Semilight" w:cs="Segoe UI Semilight"/>
          <w:sz w:val="28"/>
          <w:szCs w:val="28"/>
          <w:u w:val="single"/>
          <w:rtl/>
        </w:rPr>
      </w:pPr>
      <w:r w:rsidRPr="00572090">
        <w:rPr>
          <w:rFonts w:ascii="Segoe UI Semilight" w:hAnsi="Segoe UI Semilight" w:cs="Segoe UI Semilight" w:hint="cs"/>
          <w:sz w:val="28"/>
          <w:szCs w:val="28"/>
          <w:u w:val="single"/>
          <w:rtl/>
        </w:rPr>
        <w:t>פגישה עם לירן</w:t>
      </w:r>
    </w:p>
    <w:p w14:paraId="7A907D9F" w14:textId="796FE909" w:rsidR="00572090" w:rsidRDefault="00572090" w:rsidP="00572090">
      <w:pPr>
        <w:rPr>
          <w:rFonts w:ascii="Segoe UI Semilight" w:hAnsi="Segoe UI Semilight" w:cs="Segoe UI Semilight"/>
          <w:sz w:val="28"/>
          <w:szCs w:val="28"/>
          <w:rtl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איפה אחנו עומדים כרגע:</w:t>
      </w:r>
    </w:p>
    <w:p w14:paraId="5FC195E0" w14:textId="6AAC946D" w:rsidR="00572090" w:rsidRDefault="00572090" w:rsidP="00572090">
      <w:pPr>
        <w:pStyle w:val="a9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טכנית:</w:t>
      </w:r>
    </w:p>
    <w:p w14:paraId="63F6B902" w14:textId="62B4E759" w:rsidR="00572090" w:rsidRDefault="00572090" w:rsidP="00572090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proofErr w:type="spellStart"/>
      <w:r>
        <w:rPr>
          <w:rFonts w:ascii="Segoe UI Semilight" w:hAnsi="Segoe UI Semilight" w:cs="Segoe UI Semilight" w:hint="cs"/>
          <w:sz w:val="28"/>
          <w:szCs w:val="28"/>
          <w:rtl/>
        </w:rPr>
        <w:t>קלסטר</w:t>
      </w:r>
      <w:proofErr w:type="spellEnd"/>
      <w:r>
        <w:rPr>
          <w:rFonts w:ascii="Segoe UI Semilight" w:hAnsi="Segoe UI Semilight" w:cs="Segoe UI Semilight" w:hint="cs"/>
          <w:sz w:val="28"/>
          <w:szCs w:val="28"/>
          <w:rtl/>
        </w:rPr>
        <w:t>:</w:t>
      </w:r>
    </w:p>
    <w:p w14:paraId="4147D641" w14:textId="33367657" w:rsidR="00572090" w:rsidRDefault="00572090" w:rsidP="00572090">
      <w:pPr>
        <w:pStyle w:val="a9"/>
        <w:numPr>
          <w:ilvl w:val="2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 xml:space="preserve">הבנה כמעט מלאה איך עובדים </w:t>
      </w:r>
      <w:proofErr w:type="spellStart"/>
      <w:r>
        <w:rPr>
          <w:rFonts w:ascii="Segoe UI Semilight" w:hAnsi="Segoe UI Semilight" w:cs="Segoe UI Semilight" w:hint="cs"/>
          <w:sz w:val="28"/>
          <w:szCs w:val="28"/>
          <w:rtl/>
        </w:rPr>
        <w:t>איתו</w:t>
      </w:r>
      <w:proofErr w:type="spellEnd"/>
    </w:p>
    <w:p w14:paraId="40F29143" w14:textId="0E24293F" w:rsidR="00572090" w:rsidRDefault="00572090" w:rsidP="00572090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נפטון:</w:t>
      </w:r>
    </w:p>
    <w:p w14:paraId="54DD3CA9" w14:textId="50A11757" w:rsidR="00572090" w:rsidRDefault="00572090" w:rsidP="00572090">
      <w:pPr>
        <w:pStyle w:val="a9"/>
        <w:numPr>
          <w:ilvl w:val="2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 xml:space="preserve">קו יסוד חזק </w:t>
      </w:r>
      <w:proofErr w:type="spellStart"/>
      <w:r>
        <w:rPr>
          <w:rFonts w:ascii="Segoe UI Semilight" w:hAnsi="Segoe UI Semilight" w:cs="Segoe UI Semilight" w:hint="cs"/>
          <w:sz w:val="28"/>
          <w:szCs w:val="28"/>
          <w:rtl/>
        </w:rPr>
        <w:t>לאיך</w:t>
      </w:r>
      <w:proofErr w:type="spellEnd"/>
      <w:r>
        <w:rPr>
          <w:rFonts w:ascii="Segoe UI Semilight" w:hAnsi="Segoe UI Semilight" w:cs="Segoe UI Semilight" w:hint="cs"/>
          <w:sz w:val="28"/>
          <w:szCs w:val="28"/>
          <w:rtl/>
        </w:rPr>
        <w:t xml:space="preserve"> עובדים </w:t>
      </w:r>
      <w:proofErr w:type="spellStart"/>
      <w:r>
        <w:rPr>
          <w:rFonts w:ascii="Segoe UI Semilight" w:hAnsi="Segoe UI Semilight" w:cs="Segoe UI Semilight" w:hint="cs"/>
          <w:sz w:val="28"/>
          <w:szCs w:val="28"/>
          <w:rtl/>
        </w:rPr>
        <w:t>איתו</w:t>
      </w:r>
      <w:proofErr w:type="spellEnd"/>
      <w:r>
        <w:rPr>
          <w:rFonts w:ascii="Segoe UI Semilight" w:hAnsi="Segoe UI Semilight" w:cs="Segoe UI Semilight" w:hint="cs"/>
          <w:sz w:val="28"/>
          <w:szCs w:val="28"/>
          <w:rtl/>
        </w:rPr>
        <w:t>.</w:t>
      </w:r>
    </w:p>
    <w:p w14:paraId="30659052" w14:textId="23EE2FB8" w:rsidR="00572090" w:rsidRDefault="00572090" w:rsidP="00572090">
      <w:pPr>
        <w:pStyle w:val="a9"/>
        <w:numPr>
          <w:ilvl w:val="2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צריך להבין טיפה יותר לגבי פיצ'רים יותר מתקדמים.</w:t>
      </w:r>
    </w:p>
    <w:p w14:paraId="12B7B1C2" w14:textId="06CBE0D9" w:rsidR="00572090" w:rsidRDefault="00572090" w:rsidP="00572090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קוד:</w:t>
      </w:r>
    </w:p>
    <w:p w14:paraId="2C7C7289" w14:textId="7A7E7D86" w:rsidR="00572090" w:rsidRDefault="00572090" w:rsidP="00572090">
      <w:pPr>
        <w:pStyle w:val="a9"/>
        <w:numPr>
          <w:ilvl w:val="2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לצורך דרישות הפרויקט, 70 % הבנה של איך לעבוד עם הספריות השונות, בנוסף עובד עם הקוד שלה המאמר כבסיס.</w:t>
      </w:r>
    </w:p>
    <w:p w14:paraId="270639EE" w14:textId="77777777" w:rsidR="00C733BD" w:rsidRDefault="00C733BD" w:rsidP="00C733BD">
      <w:pPr>
        <w:pStyle w:val="a9"/>
        <w:ind w:left="2160"/>
        <w:rPr>
          <w:rFonts w:ascii="Segoe UI Semilight" w:hAnsi="Segoe UI Semilight" w:cs="Segoe UI Semilight"/>
          <w:sz w:val="28"/>
          <w:szCs w:val="28"/>
        </w:rPr>
      </w:pPr>
    </w:p>
    <w:p w14:paraId="2E3201FA" w14:textId="1B6A2869" w:rsidR="00572090" w:rsidRDefault="00572090" w:rsidP="00572090">
      <w:pPr>
        <w:pStyle w:val="a9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מבחינת ניסויים:</w:t>
      </w:r>
    </w:p>
    <w:p w14:paraId="6AF9BEC0" w14:textId="189C7A9A" w:rsidR="00572090" w:rsidRDefault="00572090" w:rsidP="00572090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 xml:space="preserve">התחלתי לשחזר את הניסויים של המאמר, צריך להבין טיפה יותר לגבי ההיפר פרמטרים שהיא השתמשה בהם לכל ניסוי. לפי דעתי </w:t>
      </w:r>
      <w:r w:rsidR="00FE7AD3">
        <w:rPr>
          <w:rFonts w:ascii="Segoe UI Semilight" w:hAnsi="Segoe UI Semilight" w:cs="Segoe UI Semilight" w:hint="cs"/>
          <w:sz w:val="28"/>
          <w:szCs w:val="28"/>
          <w:rtl/>
        </w:rPr>
        <w:t xml:space="preserve">הם לא אחידים כי בחלקם, קיבלתי תוצאות זהות </w:t>
      </w:r>
      <w:proofErr w:type="spellStart"/>
      <w:r w:rsidR="00FE7AD3">
        <w:rPr>
          <w:rFonts w:ascii="Segoe UI Semilight" w:hAnsi="Segoe UI Semilight" w:cs="Segoe UI Semilight" w:hint="cs"/>
          <w:sz w:val="28"/>
          <w:szCs w:val="28"/>
          <w:rtl/>
        </w:rPr>
        <w:t>לשלה</w:t>
      </w:r>
      <w:proofErr w:type="spellEnd"/>
      <w:r w:rsidR="00FE7AD3">
        <w:rPr>
          <w:rFonts w:ascii="Segoe UI Semilight" w:hAnsi="Segoe UI Semilight" w:cs="Segoe UI Semilight" w:hint="cs"/>
          <w:sz w:val="28"/>
          <w:szCs w:val="28"/>
          <w:rtl/>
        </w:rPr>
        <w:t>, בחלקן טובות פחות ובחלקם אף יותר טובות.</w:t>
      </w:r>
    </w:p>
    <w:p w14:paraId="7269F3D4" w14:textId="25116A0E" w:rsidR="001836E9" w:rsidRDefault="001836E9" w:rsidP="00572090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 xml:space="preserve">צריך להשתפר יותר טוב בארגון המידע של כל ניסוי. למשל, לעלות קצבי </w:t>
      </w:r>
      <w:r>
        <w:rPr>
          <w:rFonts w:ascii="Segoe UI Semilight" w:hAnsi="Segoe UI Semilight" w:cs="Segoe UI Semilight"/>
          <w:sz w:val="28"/>
          <w:szCs w:val="28"/>
        </w:rPr>
        <w:t>CSV</w:t>
      </w:r>
      <w:r>
        <w:rPr>
          <w:rFonts w:ascii="Segoe UI Semilight" w:hAnsi="Segoe UI Semilight" w:cs="Segoe UI Semilight" w:hint="cs"/>
          <w:sz w:val="28"/>
          <w:szCs w:val="28"/>
          <w:rtl/>
        </w:rPr>
        <w:t>.</w:t>
      </w:r>
    </w:p>
    <w:p w14:paraId="30A13A7D" w14:textId="0C292B13" w:rsidR="001836E9" w:rsidRDefault="001836E9" w:rsidP="00572090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 xml:space="preserve">כרגע עבדתי רק על המודל </w:t>
      </w:r>
      <w:r>
        <w:rPr>
          <w:rFonts w:ascii="Segoe UI Semilight" w:hAnsi="Segoe UI Semilight" w:cs="Segoe UI Semilight"/>
          <w:sz w:val="28"/>
          <w:szCs w:val="28"/>
        </w:rPr>
        <w:t>Linear</w:t>
      </w:r>
      <w:r>
        <w:rPr>
          <w:rFonts w:ascii="Segoe UI Semilight" w:hAnsi="Segoe UI Semilight" w:cs="Segoe UI Semilight" w:hint="cs"/>
          <w:sz w:val="28"/>
          <w:szCs w:val="28"/>
          <w:rtl/>
        </w:rPr>
        <w:t xml:space="preserve">. </w:t>
      </w:r>
    </w:p>
    <w:p w14:paraId="3AD2E146" w14:textId="77777777" w:rsidR="00C733BD" w:rsidRDefault="00C733BD" w:rsidP="00C733BD">
      <w:pPr>
        <w:pStyle w:val="a9"/>
        <w:ind w:left="1440"/>
        <w:rPr>
          <w:rFonts w:ascii="Segoe UI Semilight" w:hAnsi="Segoe UI Semilight" w:cs="Segoe UI Semilight"/>
          <w:sz w:val="28"/>
          <w:szCs w:val="28"/>
        </w:rPr>
      </w:pPr>
    </w:p>
    <w:p w14:paraId="27695747" w14:textId="7B81C118" w:rsidR="00C733BD" w:rsidRPr="00AC7B84" w:rsidRDefault="00C733BD" w:rsidP="00AC7B84">
      <w:pPr>
        <w:rPr>
          <w:rFonts w:ascii="Segoe UI Semilight" w:hAnsi="Segoe UI Semilight" w:cs="Segoe UI Semilight"/>
          <w:sz w:val="28"/>
          <w:szCs w:val="28"/>
        </w:rPr>
      </w:pPr>
      <w:r w:rsidRPr="00AC7B84">
        <w:rPr>
          <w:rFonts w:ascii="Segoe UI Semilight" w:hAnsi="Segoe UI Semilight" w:cs="Segoe UI Semilight" w:hint="cs"/>
          <w:sz w:val="28"/>
          <w:szCs w:val="28"/>
          <w:rtl/>
        </w:rPr>
        <w:t>כיוונים להמשך:</w:t>
      </w:r>
    </w:p>
    <w:p w14:paraId="2952D74E" w14:textId="727D73E0" w:rsidR="00C733BD" w:rsidRDefault="00C733BD" w:rsidP="00C733BD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 xml:space="preserve">ייצוג אחר לנקודות, במקום זאת לעבוד על </w:t>
      </w:r>
      <w:r>
        <w:rPr>
          <w:rFonts w:ascii="Segoe UI Semilight" w:hAnsi="Segoe UI Semilight" w:cs="Segoe UI Semilight"/>
          <w:sz w:val="28"/>
          <w:szCs w:val="28"/>
        </w:rPr>
        <w:t>returns</w:t>
      </w:r>
      <w:r>
        <w:rPr>
          <w:rFonts w:ascii="Segoe UI Semilight" w:hAnsi="Segoe UI Semilight" w:cs="Segoe UI Semilight" w:hint="cs"/>
          <w:sz w:val="28"/>
          <w:szCs w:val="28"/>
          <w:rtl/>
        </w:rPr>
        <w:t>. במחשבה שיותר מעניין אותנו הדינמיקה בין הסדרה.</w:t>
      </w:r>
    </w:p>
    <w:p w14:paraId="30C6BC72" w14:textId="3A3FC5DC" w:rsidR="00C733BD" w:rsidRDefault="00C733BD" w:rsidP="00C733BD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אולי לעבור, לתמונות של נקודות חום של ה</w:t>
      </w:r>
      <w:r>
        <w:rPr>
          <w:rFonts w:ascii="Segoe UI Semilight" w:hAnsi="Segoe UI Semilight" w:cs="Segoe UI Semilight"/>
          <w:sz w:val="28"/>
          <w:szCs w:val="28"/>
        </w:rPr>
        <w:t>returns</w:t>
      </w:r>
      <w:r>
        <w:rPr>
          <w:rFonts w:ascii="Segoe UI Semilight" w:hAnsi="Segoe UI Semilight" w:cs="Segoe UI Semilight" w:hint="cs"/>
          <w:sz w:val="28"/>
          <w:szCs w:val="28"/>
          <w:rtl/>
        </w:rPr>
        <w:t>.</w:t>
      </w:r>
    </w:p>
    <w:p w14:paraId="1146BC50" w14:textId="1C0EAE03" w:rsidR="00C733BD" w:rsidRDefault="00C733BD" w:rsidP="00C733BD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לחקור את החשיבות של סדר האימון של הסדרות.</w:t>
      </w:r>
    </w:p>
    <w:p w14:paraId="130592CA" w14:textId="1AFC35B1" w:rsidR="00C733BD" w:rsidRDefault="00C733BD" w:rsidP="00C733BD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>משקול המשקולות של הסדרות לפי סדר הופעתם. דומה להיוון.</w:t>
      </w:r>
    </w:p>
    <w:p w14:paraId="71F79443" w14:textId="5971CDEF" w:rsidR="00C733BD" w:rsidRDefault="00C733BD" w:rsidP="00C733BD">
      <w:pPr>
        <w:pStyle w:val="a9"/>
        <w:numPr>
          <w:ilvl w:val="1"/>
          <w:numId w:val="1"/>
        </w:num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 w:hint="cs"/>
          <w:sz w:val="28"/>
          <w:szCs w:val="28"/>
          <w:rtl/>
        </w:rPr>
        <w:t xml:space="preserve">למידה במקביל לכל </w:t>
      </w:r>
      <w:proofErr w:type="spellStart"/>
      <w:r>
        <w:rPr>
          <w:rFonts w:ascii="Segoe UI Semilight" w:hAnsi="Segoe UI Semilight" w:cs="Segoe UI Semilight" w:hint="cs"/>
          <w:sz w:val="28"/>
          <w:szCs w:val="28"/>
          <w:rtl/>
        </w:rPr>
        <w:t>פיצר</w:t>
      </w:r>
      <w:proofErr w:type="spellEnd"/>
      <w:r>
        <w:rPr>
          <w:rFonts w:ascii="Segoe UI Semilight" w:hAnsi="Segoe UI Semilight" w:cs="Segoe UI Semilight" w:hint="cs"/>
          <w:sz w:val="28"/>
          <w:szCs w:val="28"/>
          <w:rtl/>
        </w:rPr>
        <w:t xml:space="preserve"> של הסדרה בנפרד.</w:t>
      </w:r>
    </w:p>
    <w:p w14:paraId="68249285" w14:textId="48C1A7C3" w:rsidR="00C733BD" w:rsidRPr="00C733BD" w:rsidRDefault="00C733BD" w:rsidP="00C733BD">
      <w:pPr>
        <w:pStyle w:val="a9"/>
        <w:ind w:left="1440"/>
        <w:rPr>
          <w:rFonts w:ascii="Segoe UI Semilight" w:hAnsi="Segoe UI Semilight" w:cs="Segoe UI Semilight"/>
          <w:sz w:val="28"/>
          <w:szCs w:val="28"/>
          <w:rtl/>
        </w:rPr>
      </w:pPr>
    </w:p>
    <w:sectPr w:rsidR="00C733BD" w:rsidRPr="00C733BD" w:rsidSect="003D279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C0169"/>
    <w:multiLevelType w:val="hybridMultilevel"/>
    <w:tmpl w:val="2A6A9F44"/>
    <w:lvl w:ilvl="0" w:tplc="BC244916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34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90"/>
    <w:rsid w:val="00151E2C"/>
    <w:rsid w:val="001836E9"/>
    <w:rsid w:val="002C1BFB"/>
    <w:rsid w:val="003D2797"/>
    <w:rsid w:val="00572090"/>
    <w:rsid w:val="00AA7E18"/>
    <w:rsid w:val="00AC7B84"/>
    <w:rsid w:val="00C733BD"/>
    <w:rsid w:val="00D406CC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B4830"/>
  <w15:chartTrackingRefBased/>
  <w15:docId w15:val="{8EAA8651-4EB5-4506-B5D6-D84A6B70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7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2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72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72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720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7209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720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7209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720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720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7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7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720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20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20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2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720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2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753</Characters>
  <Application>Microsoft Office Word</Application>
  <DocSecurity>0</DocSecurity>
  <Lines>30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מרשנסקי</dc:creator>
  <cp:keywords/>
  <dc:description/>
  <cp:lastModifiedBy>רז מרשנסקי</cp:lastModifiedBy>
  <cp:revision>2</cp:revision>
  <cp:lastPrinted>2024-05-19T12:30:00Z</cp:lastPrinted>
  <dcterms:created xsi:type="dcterms:W3CDTF">2024-05-19T12:31:00Z</dcterms:created>
  <dcterms:modified xsi:type="dcterms:W3CDTF">2024-05-19T12:31:00Z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468ee522-6443-42f6-b251-4eee58b9980a</vt:lpwstr>
  </property>
</Properties>
</file>